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788" w:type="dxa"/>
        <w:tblCellSpacing w:w="22" w:type="dxa"/>
        <w:tblCellMar>
          <w:left w:w="0" w:type="dxa"/>
          <w:right w:w="0" w:type="dxa"/>
        </w:tblCellMar>
        <w:tblLook w:val="04A0"/>
      </w:tblPr>
      <w:tblGrid>
        <w:gridCol w:w="14788"/>
      </w:tblGrid>
      <w:tr w:rsidR="006C3F2E" w:rsidRPr="006C3F2E" w:rsidTr="00DC067E">
        <w:trPr>
          <w:tblCellSpacing w:w="22" w:type="dxa"/>
        </w:trPr>
        <w:tc>
          <w:tcPr>
            <w:tcW w:w="0" w:type="auto"/>
            <w:vAlign w:val="center"/>
            <w:hideMark/>
          </w:tcPr>
          <w:p w:rsidR="006C3F2E" w:rsidRPr="006C3F2E" w:rsidRDefault="006C3F2E" w:rsidP="006C3F2E">
            <w:pPr>
              <w:spacing w:after="0" w:line="240" w:lineRule="auto"/>
              <w:rPr>
                <w:rFonts w:ascii="Times New Roman" w:eastAsia="Times New Roman" w:hAnsi="Times New Roman" w:cs="Times New Roman"/>
                <w:b/>
                <w:bCs/>
                <w:sz w:val="27"/>
                <w:szCs w:val="27"/>
                <w:lang w:eastAsia="ru-RU"/>
              </w:rPr>
            </w:pPr>
            <w:r w:rsidRPr="006C3F2E">
              <w:rPr>
                <w:rFonts w:ascii="Times New Roman" w:eastAsia="Times New Roman" w:hAnsi="Times New Roman" w:cs="Times New Roman"/>
                <w:b/>
                <w:bCs/>
                <w:sz w:val="27"/>
                <w:szCs w:val="27"/>
                <w:lang w:eastAsia="ru-RU"/>
              </w:rPr>
              <w:t>ОГЛАВЛЕНИЕ</w:t>
            </w:r>
            <w:r w:rsidRPr="006C3F2E">
              <w:rPr>
                <w:rFonts w:ascii="Times New Roman" w:eastAsia="Times New Roman" w:hAnsi="Times New Roman" w:cs="Times New Roman"/>
                <w:b/>
                <w:bCs/>
                <w:sz w:val="27"/>
                <w:szCs w:val="27"/>
                <w:lang w:eastAsia="ru-RU"/>
              </w:rPr>
              <w:br/>
              <w:t xml:space="preserve">электронного пособия по мореходной астрономии </w:t>
            </w:r>
          </w:p>
        </w:tc>
      </w:tr>
      <w:tr w:rsidR="006C3F2E" w:rsidRPr="006C3F2E" w:rsidTr="00DC067E">
        <w:trPr>
          <w:tblCellSpacing w:w="22" w:type="dxa"/>
        </w:trPr>
        <w:tc>
          <w:tcPr>
            <w:tcW w:w="0" w:type="auto"/>
            <w:vAlign w:val="center"/>
            <w:hideMark/>
          </w:tcPr>
          <w:p w:rsidR="006C3F2E" w:rsidRPr="006C3F2E" w:rsidRDefault="006C3F2E" w:rsidP="006C3F2E">
            <w:pPr>
              <w:spacing w:after="0" w:line="240" w:lineRule="auto"/>
              <w:rPr>
                <w:rFonts w:ascii="Times New Roman" w:eastAsia="Times New Roman" w:hAnsi="Times New Roman" w:cs="Times New Roman"/>
                <w:sz w:val="24"/>
                <w:szCs w:val="24"/>
                <w:lang w:eastAsia="ru-RU"/>
              </w:rPr>
            </w:pPr>
          </w:p>
          <w:p w:rsidR="006C3F2E" w:rsidRPr="006C3F2E" w:rsidRDefault="006C3F2E" w:rsidP="006C3F2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3F2E">
              <w:rPr>
                <w:rFonts w:ascii="Times New Roman" w:eastAsia="Times New Roman" w:hAnsi="Times New Roman" w:cs="Times New Roman"/>
                <w:b/>
                <w:bCs/>
                <w:sz w:val="24"/>
                <w:szCs w:val="24"/>
                <w:lang w:eastAsia="ru-RU"/>
              </w:rPr>
              <w:t>Основы сферической астрономии</w:t>
            </w:r>
            <w:r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 w:history="1">
              <w:r w:rsidR="006C3F2E" w:rsidRPr="006C3F2E">
                <w:rPr>
                  <w:rFonts w:ascii="Times New Roman" w:eastAsia="Times New Roman" w:hAnsi="Times New Roman" w:cs="Times New Roman"/>
                  <w:color w:val="0000FF"/>
                  <w:sz w:val="24"/>
                  <w:szCs w:val="24"/>
                  <w:u w:val="single"/>
                  <w:lang w:eastAsia="ru-RU"/>
                </w:rPr>
                <w:t>Небесная сфера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history="1">
              <w:r w:rsidR="006C3F2E" w:rsidRPr="006C3F2E">
                <w:rPr>
                  <w:rFonts w:ascii="Times New Roman" w:eastAsia="Times New Roman" w:hAnsi="Times New Roman" w:cs="Times New Roman"/>
                  <w:color w:val="0000FF"/>
                  <w:sz w:val="24"/>
                  <w:szCs w:val="24"/>
                  <w:u w:val="single"/>
                  <w:lang w:eastAsia="ru-RU"/>
                </w:rPr>
                <w:t>Системы координат, применяемые в мореходной астрономии</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 w:history="1">
              <w:r w:rsidR="006C3F2E" w:rsidRPr="006C3F2E">
                <w:rPr>
                  <w:rFonts w:ascii="Times New Roman" w:eastAsia="Times New Roman" w:hAnsi="Times New Roman" w:cs="Times New Roman"/>
                  <w:color w:val="0000FF"/>
                  <w:sz w:val="24"/>
                  <w:szCs w:val="24"/>
                  <w:u w:val="single"/>
                  <w:lang w:eastAsia="ru-RU"/>
                </w:rPr>
                <w:t>Параллактический треугольник и его решение</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8" w:history="1">
              <w:r w:rsidR="006C3F2E" w:rsidRPr="006C3F2E">
                <w:rPr>
                  <w:rFonts w:ascii="Times New Roman" w:eastAsia="Times New Roman" w:hAnsi="Times New Roman" w:cs="Times New Roman"/>
                  <w:color w:val="0000FF"/>
                  <w:sz w:val="24"/>
                  <w:szCs w:val="24"/>
                  <w:u w:val="single"/>
                  <w:lang w:eastAsia="ru-RU"/>
                </w:rPr>
                <w:t>Дифференциальные формулы мореходной астрономии</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9" w:history="1">
              <w:r w:rsidR="006C3F2E" w:rsidRPr="006C3F2E">
                <w:rPr>
                  <w:rFonts w:ascii="Times New Roman" w:eastAsia="Times New Roman" w:hAnsi="Times New Roman" w:cs="Times New Roman"/>
                  <w:color w:val="0000FF"/>
                  <w:sz w:val="24"/>
                  <w:szCs w:val="24"/>
                  <w:u w:val="single"/>
                  <w:lang w:eastAsia="ru-RU"/>
                </w:rPr>
                <w:t>Видимое суточное движение светил</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0" w:history="1">
              <w:r w:rsidR="006C3F2E" w:rsidRPr="006C3F2E">
                <w:rPr>
                  <w:rFonts w:ascii="Times New Roman" w:eastAsia="Times New Roman" w:hAnsi="Times New Roman" w:cs="Times New Roman"/>
                  <w:color w:val="0000FF"/>
                  <w:sz w:val="24"/>
                  <w:szCs w:val="24"/>
                  <w:u w:val="single"/>
                  <w:lang w:eastAsia="ru-RU"/>
                </w:rPr>
                <w:t>Видимое годовое движение Солнца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1" w:history="1">
              <w:r w:rsidR="006C3F2E" w:rsidRPr="006C3F2E">
                <w:rPr>
                  <w:rFonts w:ascii="Times New Roman" w:eastAsia="Times New Roman" w:hAnsi="Times New Roman" w:cs="Times New Roman"/>
                  <w:color w:val="0000FF"/>
                  <w:sz w:val="24"/>
                  <w:szCs w:val="24"/>
                  <w:u w:val="single"/>
                  <w:lang w:eastAsia="ru-RU"/>
                </w:rPr>
                <w:t>Явления, связанные с движением Солнца для наблюдателей в различных широтах</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2" w:history="1">
              <w:r w:rsidR="006C3F2E" w:rsidRPr="006C3F2E">
                <w:rPr>
                  <w:rFonts w:ascii="Times New Roman" w:eastAsia="Times New Roman" w:hAnsi="Times New Roman" w:cs="Times New Roman"/>
                  <w:color w:val="0000FF"/>
                  <w:sz w:val="24"/>
                  <w:szCs w:val="24"/>
                  <w:u w:val="single"/>
                  <w:lang w:eastAsia="ru-RU"/>
                </w:rPr>
                <w:t>Орбитальное и видимое месячное движение Луны</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6C3F2E" w:rsidP="006C3F2E">
            <w:pPr>
              <w:spacing w:beforeAutospacing="1" w:after="0" w:afterAutospacing="1" w:line="240" w:lineRule="auto"/>
              <w:ind w:left="720"/>
              <w:rPr>
                <w:rFonts w:ascii="Times New Roman" w:eastAsia="Times New Roman" w:hAnsi="Times New Roman" w:cs="Times New Roman"/>
                <w:sz w:val="24"/>
                <w:szCs w:val="24"/>
                <w:lang w:eastAsia="ru-RU"/>
              </w:rPr>
            </w:pPr>
          </w:p>
          <w:p w:rsidR="006C3F2E" w:rsidRPr="006C3F2E" w:rsidRDefault="006C3F2E" w:rsidP="006C3F2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3F2E">
              <w:rPr>
                <w:rFonts w:ascii="Times New Roman" w:eastAsia="Times New Roman" w:hAnsi="Times New Roman" w:cs="Times New Roman"/>
                <w:b/>
                <w:bCs/>
                <w:sz w:val="24"/>
                <w:szCs w:val="24"/>
                <w:lang w:eastAsia="ru-RU"/>
              </w:rPr>
              <w:t>Время, его измерение и исправление высот</w:t>
            </w:r>
            <w:r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3" w:history="1">
              <w:r w:rsidR="006C3F2E" w:rsidRPr="006C3F2E">
                <w:rPr>
                  <w:rFonts w:ascii="Times New Roman" w:eastAsia="Times New Roman" w:hAnsi="Times New Roman" w:cs="Times New Roman"/>
                  <w:color w:val="0000FF"/>
                  <w:sz w:val="24"/>
                  <w:szCs w:val="24"/>
                  <w:u w:val="single"/>
                  <w:lang w:eastAsia="ru-RU"/>
                </w:rPr>
                <w:t>Звездное и среднее время</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4" w:history="1">
              <w:r w:rsidR="006C3F2E" w:rsidRPr="006C3F2E">
                <w:rPr>
                  <w:rFonts w:ascii="Times New Roman" w:eastAsia="Times New Roman" w:hAnsi="Times New Roman" w:cs="Times New Roman"/>
                  <w:color w:val="0000FF"/>
                  <w:sz w:val="24"/>
                  <w:szCs w:val="24"/>
                  <w:u w:val="single"/>
                  <w:lang w:eastAsia="ru-RU"/>
                </w:rPr>
                <w:t>Местное, гринвичское, поясное время</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5" w:history="1">
              <w:r w:rsidR="006C3F2E" w:rsidRPr="006C3F2E">
                <w:rPr>
                  <w:rFonts w:ascii="Times New Roman" w:eastAsia="Times New Roman" w:hAnsi="Times New Roman" w:cs="Times New Roman"/>
                  <w:color w:val="0000FF"/>
                  <w:sz w:val="24"/>
                  <w:szCs w:val="24"/>
                  <w:u w:val="single"/>
                  <w:lang w:eastAsia="ru-RU"/>
                </w:rPr>
                <w:t>Исправление высот светил, измеренных секстаном</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6C3F2E" w:rsidP="006C3F2E">
            <w:pPr>
              <w:spacing w:beforeAutospacing="1" w:after="0" w:afterAutospacing="1" w:line="240" w:lineRule="auto"/>
              <w:ind w:left="720"/>
              <w:rPr>
                <w:rFonts w:ascii="Times New Roman" w:eastAsia="Times New Roman" w:hAnsi="Times New Roman" w:cs="Times New Roman"/>
                <w:sz w:val="24"/>
                <w:szCs w:val="24"/>
                <w:lang w:eastAsia="ru-RU"/>
              </w:rPr>
            </w:pPr>
          </w:p>
          <w:p w:rsidR="006C3F2E" w:rsidRPr="006C3F2E" w:rsidRDefault="006C3F2E" w:rsidP="006C3F2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3F2E">
              <w:rPr>
                <w:rFonts w:ascii="Times New Roman" w:eastAsia="Times New Roman" w:hAnsi="Times New Roman" w:cs="Times New Roman"/>
                <w:b/>
                <w:bCs/>
                <w:sz w:val="24"/>
                <w:szCs w:val="24"/>
                <w:lang w:eastAsia="ru-RU"/>
              </w:rPr>
              <w:t>Определение поправки компаса</w:t>
            </w:r>
            <w:r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6" w:history="1">
              <w:r w:rsidR="006C3F2E" w:rsidRPr="006C3F2E">
                <w:rPr>
                  <w:rFonts w:ascii="Times New Roman" w:eastAsia="Times New Roman" w:hAnsi="Times New Roman" w:cs="Times New Roman"/>
                  <w:color w:val="0000FF"/>
                  <w:sz w:val="24"/>
                  <w:szCs w:val="24"/>
                  <w:u w:val="single"/>
                  <w:lang w:eastAsia="ru-RU"/>
                </w:rPr>
                <w:t>Основы астрономического определения поправки компаса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7" w:history="1">
              <w:r w:rsidR="006C3F2E" w:rsidRPr="006C3F2E">
                <w:rPr>
                  <w:rFonts w:ascii="Times New Roman" w:eastAsia="Times New Roman" w:hAnsi="Times New Roman" w:cs="Times New Roman"/>
                  <w:color w:val="0000FF"/>
                  <w:sz w:val="24"/>
                  <w:szCs w:val="24"/>
                  <w:u w:val="single"/>
                  <w:lang w:eastAsia="ru-RU"/>
                </w:rPr>
                <w:t>Определение поправки компаса методом моментом</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8" w:history="1">
              <w:r w:rsidR="006C3F2E" w:rsidRPr="006C3F2E">
                <w:rPr>
                  <w:rFonts w:ascii="Times New Roman" w:eastAsia="Times New Roman" w:hAnsi="Times New Roman" w:cs="Times New Roman"/>
                  <w:color w:val="0000FF"/>
                  <w:sz w:val="24"/>
                  <w:szCs w:val="24"/>
                  <w:u w:val="single"/>
                  <w:lang w:eastAsia="ru-RU"/>
                </w:rPr>
                <w:t>Определение поправки компаса методом высот</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9" w:history="1">
              <w:proofErr w:type="gramStart"/>
              <w:r w:rsidR="006C3F2E" w:rsidRPr="006C3F2E">
                <w:rPr>
                  <w:rFonts w:ascii="Times New Roman" w:eastAsia="Times New Roman" w:hAnsi="Times New Roman" w:cs="Times New Roman"/>
                  <w:color w:val="0000FF"/>
                  <w:sz w:val="24"/>
                  <w:szCs w:val="24"/>
                  <w:u w:val="single"/>
                  <w:lang w:eastAsia="ru-RU"/>
                </w:rPr>
                <w:t>Определение поправки компаса по Полярной (Метод высот и моментов)</w:t>
              </w:r>
            </w:hyperlink>
            <w:r w:rsidR="006C3F2E" w:rsidRPr="006C3F2E">
              <w:rPr>
                <w:rFonts w:ascii="Times New Roman" w:eastAsia="Times New Roman" w:hAnsi="Times New Roman" w:cs="Times New Roman"/>
                <w:sz w:val="24"/>
                <w:szCs w:val="24"/>
                <w:lang w:eastAsia="ru-RU"/>
              </w:rPr>
              <w:t xml:space="preserve"> </w:t>
            </w:r>
            <w:proofErr w:type="gramEnd"/>
          </w:p>
          <w:p w:rsidR="006C3F2E" w:rsidRPr="006C3F2E" w:rsidRDefault="006C3F2E" w:rsidP="006C3F2E">
            <w:pPr>
              <w:spacing w:beforeAutospacing="1" w:after="0" w:afterAutospacing="1" w:line="240" w:lineRule="auto"/>
              <w:ind w:left="720"/>
              <w:rPr>
                <w:rFonts w:ascii="Times New Roman" w:eastAsia="Times New Roman" w:hAnsi="Times New Roman" w:cs="Times New Roman"/>
                <w:sz w:val="24"/>
                <w:szCs w:val="24"/>
                <w:lang w:eastAsia="ru-RU"/>
              </w:rPr>
            </w:pPr>
          </w:p>
          <w:p w:rsidR="006C3F2E" w:rsidRPr="006C3F2E" w:rsidRDefault="006C3F2E" w:rsidP="006C3F2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3F2E">
              <w:rPr>
                <w:rFonts w:ascii="Times New Roman" w:eastAsia="Times New Roman" w:hAnsi="Times New Roman" w:cs="Times New Roman"/>
                <w:b/>
                <w:bCs/>
                <w:sz w:val="24"/>
                <w:szCs w:val="24"/>
                <w:lang w:eastAsia="ru-RU"/>
              </w:rPr>
              <w:t>Определение места судна астрономическими методами</w:t>
            </w:r>
            <w:r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0" w:history="1">
              <w:r w:rsidR="006C3F2E" w:rsidRPr="006C3F2E">
                <w:rPr>
                  <w:rFonts w:ascii="Times New Roman" w:eastAsia="Times New Roman" w:hAnsi="Times New Roman" w:cs="Times New Roman"/>
                  <w:color w:val="0000FF"/>
                  <w:sz w:val="24"/>
                  <w:szCs w:val="24"/>
                  <w:u w:val="single"/>
                  <w:lang w:eastAsia="ru-RU"/>
                </w:rPr>
                <w:t>Теоретические основы определения места судна астрономическим методом</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1" w:history="1">
              <w:r w:rsidR="006C3F2E" w:rsidRPr="006C3F2E">
                <w:rPr>
                  <w:rFonts w:ascii="Times New Roman" w:eastAsia="Times New Roman" w:hAnsi="Times New Roman" w:cs="Times New Roman"/>
                  <w:color w:val="0000FF"/>
                  <w:sz w:val="24"/>
                  <w:szCs w:val="24"/>
                  <w:u w:val="single"/>
                  <w:lang w:eastAsia="ru-RU"/>
                </w:rPr>
                <w:t>Высотная линия положения и её свойства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2" w:history="1">
              <w:r w:rsidR="006C3F2E" w:rsidRPr="006C3F2E">
                <w:rPr>
                  <w:rFonts w:ascii="Times New Roman" w:eastAsia="Times New Roman" w:hAnsi="Times New Roman" w:cs="Times New Roman"/>
                  <w:color w:val="0000FF"/>
                  <w:sz w:val="24"/>
                  <w:szCs w:val="24"/>
                  <w:u w:val="single"/>
                  <w:lang w:eastAsia="ru-RU"/>
                </w:rPr>
                <w:t>ОМС по одновременным наблюдениям двух светил</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3" w:history="1">
              <w:r w:rsidR="006C3F2E" w:rsidRPr="006C3F2E">
                <w:rPr>
                  <w:rFonts w:ascii="Times New Roman" w:eastAsia="Times New Roman" w:hAnsi="Times New Roman" w:cs="Times New Roman"/>
                  <w:color w:val="0000FF"/>
                  <w:sz w:val="24"/>
                  <w:szCs w:val="24"/>
                  <w:u w:val="single"/>
                  <w:lang w:eastAsia="ru-RU"/>
                </w:rPr>
                <w:t>Астрономическая биссектриса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4" w:history="1">
              <w:r w:rsidR="006C3F2E" w:rsidRPr="006C3F2E">
                <w:rPr>
                  <w:rFonts w:ascii="Times New Roman" w:eastAsia="Times New Roman" w:hAnsi="Times New Roman" w:cs="Times New Roman"/>
                  <w:color w:val="0000FF"/>
                  <w:sz w:val="24"/>
                  <w:szCs w:val="24"/>
                  <w:u w:val="single"/>
                  <w:lang w:eastAsia="ru-RU"/>
                </w:rPr>
                <w:t>Опредление места судна по трем светилам</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5" w:history="1">
              <w:r w:rsidR="006C3F2E" w:rsidRPr="006C3F2E">
                <w:rPr>
                  <w:rFonts w:ascii="Times New Roman" w:eastAsia="Times New Roman" w:hAnsi="Times New Roman" w:cs="Times New Roman"/>
                  <w:color w:val="0000FF"/>
                  <w:sz w:val="24"/>
                  <w:szCs w:val="24"/>
                  <w:u w:val="single"/>
                  <w:lang w:eastAsia="ru-RU"/>
                </w:rPr>
                <w:t>ОМС по одновременным наблюдениям четырех светил</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6" w:history="1">
              <w:r w:rsidR="006C3F2E" w:rsidRPr="006C3F2E">
                <w:rPr>
                  <w:rFonts w:ascii="Times New Roman" w:eastAsia="Times New Roman" w:hAnsi="Times New Roman" w:cs="Times New Roman"/>
                  <w:color w:val="0000FF"/>
                  <w:sz w:val="24"/>
                  <w:szCs w:val="24"/>
                  <w:u w:val="single"/>
                  <w:lang w:eastAsia="ru-RU"/>
                </w:rPr>
                <w:t>Определение места судна по разновременным наблюдениям Солнца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7" w:history="1">
              <w:r w:rsidR="006C3F2E" w:rsidRPr="006C3F2E">
                <w:rPr>
                  <w:rFonts w:ascii="Times New Roman" w:eastAsia="Times New Roman" w:hAnsi="Times New Roman" w:cs="Times New Roman"/>
                  <w:color w:val="0000FF"/>
                  <w:sz w:val="24"/>
                  <w:szCs w:val="24"/>
                  <w:u w:val="single"/>
                  <w:lang w:eastAsia="ru-RU"/>
                </w:rPr>
                <w:t>Определение широты по меридиональной высоте светила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8" w:history="1">
              <w:r w:rsidR="006C3F2E" w:rsidRPr="006C3F2E">
                <w:rPr>
                  <w:rFonts w:ascii="Times New Roman" w:eastAsia="Times New Roman" w:hAnsi="Times New Roman" w:cs="Times New Roman"/>
                  <w:color w:val="0000FF"/>
                  <w:sz w:val="24"/>
                  <w:szCs w:val="24"/>
                  <w:u w:val="single"/>
                  <w:lang w:eastAsia="ru-RU"/>
                </w:rPr>
                <w:t>Определение широты по максимальной высоте светила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29" w:history="1">
              <w:r w:rsidR="006C3F2E" w:rsidRPr="006C3F2E">
                <w:rPr>
                  <w:rFonts w:ascii="Times New Roman" w:eastAsia="Times New Roman" w:hAnsi="Times New Roman" w:cs="Times New Roman"/>
                  <w:color w:val="0000FF"/>
                  <w:sz w:val="24"/>
                  <w:szCs w:val="24"/>
                  <w:u w:val="single"/>
                  <w:lang w:eastAsia="ru-RU"/>
                </w:rPr>
                <w:t>Определение широты по Полярной звезде</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0" w:history="1">
              <w:r w:rsidR="006C3F2E" w:rsidRPr="006C3F2E">
                <w:rPr>
                  <w:rFonts w:ascii="Times New Roman" w:eastAsia="Times New Roman" w:hAnsi="Times New Roman" w:cs="Times New Roman"/>
                  <w:color w:val="0000FF"/>
                  <w:sz w:val="24"/>
                  <w:szCs w:val="24"/>
                  <w:u w:val="single"/>
                  <w:lang w:eastAsia="ru-RU"/>
                </w:rPr>
                <w:t>Определение места судна по соответствующим высотам Солнца</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1" w:history="1">
              <w:r w:rsidR="006C3F2E" w:rsidRPr="006C3F2E">
                <w:rPr>
                  <w:rFonts w:ascii="Times New Roman" w:eastAsia="Times New Roman" w:hAnsi="Times New Roman" w:cs="Times New Roman"/>
                  <w:color w:val="0000FF"/>
                  <w:sz w:val="24"/>
                  <w:szCs w:val="24"/>
                  <w:u w:val="single"/>
                  <w:lang w:eastAsia="ru-RU"/>
                </w:rPr>
                <w:t>Определение места судна по высотам Солнца более 88°</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6C3F2E" w:rsidP="006C3F2E">
            <w:pPr>
              <w:spacing w:beforeAutospacing="1" w:after="0" w:afterAutospacing="1" w:line="240" w:lineRule="auto"/>
              <w:ind w:left="720"/>
              <w:rPr>
                <w:rFonts w:ascii="Times New Roman" w:eastAsia="Times New Roman" w:hAnsi="Times New Roman" w:cs="Times New Roman"/>
                <w:sz w:val="24"/>
                <w:szCs w:val="24"/>
                <w:lang w:eastAsia="ru-RU"/>
              </w:rPr>
            </w:pPr>
          </w:p>
          <w:p w:rsidR="006C3F2E" w:rsidRPr="006C3F2E" w:rsidRDefault="006C3F2E" w:rsidP="006C3F2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3F2E">
              <w:rPr>
                <w:rFonts w:ascii="Times New Roman" w:eastAsia="Times New Roman" w:hAnsi="Times New Roman" w:cs="Times New Roman"/>
                <w:b/>
                <w:bCs/>
                <w:sz w:val="24"/>
                <w:szCs w:val="24"/>
                <w:lang w:eastAsia="ru-RU"/>
              </w:rPr>
              <w:t>Практика</w:t>
            </w:r>
            <w:r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2" w:history="1">
              <w:r w:rsidR="006C3F2E" w:rsidRPr="006C3F2E">
                <w:rPr>
                  <w:rFonts w:ascii="Times New Roman" w:eastAsia="Times New Roman" w:hAnsi="Times New Roman" w:cs="Times New Roman"/>
                  <w:color w:val="0000FF"/>
                  <w:sz w:val="24"/>
                  <w:szCs w:val="24"/>
                  <w:u w:val="single"/>
                  <w:lang w:eastAsia="ru-RU"/>
                </w:rPr>
                <w:t>Звездный глобус</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3" w:history="1">
              <w:r w:rsidR="006C3F2E" w:rsidRPr="006C3F2E">
                <w:rPr>
                  <w:rFonts w:ascii="Times New Roman" w:eastAsia="Times New Roman" w:hAnsi="Times New Roman" w:cs="Times New Roman"/>
                  <w:color w:val="0000FF"/>
                  <w:sz w:val="24"/>
                  <w:szCs w:val="24"/>
                  <w:u w:val="single"/>
                  <w:lang w:eastAsia="ru-RU"/>
                </w:rPr>
                <w:t>Секстан</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4" w:history="1">
              <w:r w:rsidR="006C3F2E" w:rsidRPr="006C3F2E">
                <w:rPr>
                  <w:rFonts w:ascii="Times New Roman" w:eastAsia="Times New Roman" w:hAnsi="Times New Roman" w:cs="Times New Roman"/>
                  <w:color w:val="0000FF"/>
                  <w:sz w:val="24"/>
                  <w:szCs w:val="24"/>
                  <w:u w:val="single"/>
                  <w:lang w:eastAsia="ru-RU"/>
                </w:rPr>
                <w:t>StarFinder 2102-D</w:t>
              </w:r>
            </w:hyperlink>
            <w:r w:rsidR="006C3F2E" w:rsidRPr="006C3F2E">
              <w:rPr>
                <w:rFonts w:ascii="Times New Roman" w:eastAsia="Times New Roman" w:hAnsi="Times New Roman" w:cs="Times New Roman"/>
                <w:sz w:val="24"/>
                <w:szCs w:val="24"/>
                <w:lang w:eastAsia="ru-RU"/>
              </w:rPr>
              <w:t xml:space="preserve"> </w:t>
            </w:r>
          </w:p>
          <w:p w:rsidR="006C3F2E" w:rsidRPr="006C3F2E" w:rsidRDefault="00A32CC4" w:rsidP="006C3F2E">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35" w:history="1">
              <w:r w:rsidR="006C3F2E" w:rsidRPr="006C3F2E">
                <w:rPr>
                  <w:rFonts w:ascii="Times New Roman" w:eastAsia="Times New Roman" w:hAnsi="Times New Roman" w:cs="Times New Roman"/>
                  <w:color w:val="0000FF"/>
                  <w:sz w:val="24"/>
                  <w:szCs w:val="24"/>
                  <w:u w:val="single"/>
                  <w:lang w:eastAsia="ru-RU"/>
                </w:rPr>
                <w:t>Хронометр</w:t>
              </w:r>
            </w:hyperlink>
            <w:r w:rsidR="006C3F2E" w:rsidRPr="006C3F2E">
              <w:rPr>
                <w:rFonts w:ascii="Times New Roman" w:eastAsia="Times New Roman" w:hAnsi="Times New Roman" w:cs="Times New Roman"/>
                <w:sz w:val="24"/>
                <w:szCs w:val="24"/>
                <w:lang w:eastAsia="ru-RU"/>
              </w:rPr>
              <w:t xml:space="preserve"> </w:t>
            </w:r>
          </w:p>
        </w:tc>
      </w:tr>
      <w:tr w:rsidR="00BE4714" w:rsidRPr="00BE4714"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4038"/>
            </w:tblGrid>
            <w:tr w:rsidR="00BE4714" w:rsidRPr="00BE4714" w:rsidTr="00BE4714">
              <w:trPr>
                <w:tblCellSpacing w:w="22" w:type="dxa"/>
              </w:trPr>
              <w:tc>
                <w:tcPr>
                  <w:tcW w:w="0" w:type="auto"/>
                  <w:vAlign w:val="center"/>
                  <w:hideMark/>
                </w:tcPr>
                <w:tbl>
                  <w:tblPr>
                    <w:tblW w:w="13950" w:type="dxa"/>
                    <w:tblCellSpacing w:w="0" w:type="dxa"/>
                    <w:tblCellMar>
                      <w:left w:w="0" w:type="dxa"/>
                      <w:right w:w="0" w:type="dxa"/>
                    </w:tblCellMar>
                    <w:tblLook w:val="04A0"/>
                  </w:tblPr>
                  <w:tblGrid>
                    <w:gridCol w:w="12810"/>
                    <w:gridCol w:w="1140"/>
                  </w:tblGrid>
                  <w:tr w:rsidR="00BE4714" w:rsidRPr="00BE4714">
                    <w:trPr>
                      <w:tblCellSpacing w:w="0" w:type="dxa"/>
                    </w:trPr>
                    <w:tc>
                      <w:tcPr>
                        <w:tcW w:w="0" w:type="auto"/>
                        <w:gridSpan w:val="2"/>
                        <w:vAlign w:val="center"/>
                        <w:hideMark/>
                      </w:tcPr>
                      <w:p w:rsidR="00BE4714" w:rsidRPr="00BE4714" w:rsidRDefault="00BE4714" w:rsidP="00BE4714">
                        <w:pPr>
                          <w:spacing w:after="0" w:line="240" w:lineRule="auto"/>
                          <w:jc w:val="center"/>
                          <w:rPr>
                            <w:rFonts w:ascii="Verdana" w:eastAsia="Times New Roman" w:hAnsi="Verdana" w:cs="Times New Roman"/>
                            <w:color w:val="000000"/>
                            <w:sz w:val="18"/>
                            <w:szCs w:val="18"/>
                            <w:lang w:eastAsia="ru-RU"/>
                          </w:rPr>
                        </w:pPr>
                        <w:r w:rsidRPr="00BE4714">
                          <w:rPr>
                            <w:rFonts w:ascii="Verdana" w:eastAsia="Times New Roman" w:hAnsi="Verdana" w:cs="Times New Roman"/>
                            <w:b/>
                            <w:bCs/>
                            <w:color w:val="000000"/>
                            <w:sz w:val="20"/>
                            <w:szCs w:val="20"/>
                            <w:lang w:eastAsia="ru-RU"/>
                          </w:rPr>
                          <w:t>1.1. Небесная сфера.</w:t>
                        </w:r>
                      </w:p>
                    </w:tc>
                  </w:tr>
                  <w:tr w:rsidR="00BE4714" w:rsidRPr="00BE4714">
                    <w:trPr>
                      <w:tblCellSpacing w:w="0" w:type="dxa"/>
                    </w:trPr>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proofErr w:type="gramStart"/>
                        <w:r w:rsidRPr="00BE4714">
                          <w:rPr>
                            <w:rFonts w:ascii="Verdana" w:eastAsia="Times New Roman" w:hAnsi="Verdana" w:cs="Times New Roman"/>
                            <w:color w:val="000000"/>
                            <w:sz w:val="18"/>
                            <w:szCs w:val="18"/>
                            <w:lang w:eastAsia="ru-RU"/>
                          </w:rPr>
                          <w:t>Предположим</w:t>
                        </w:r>
                        <w:proofErr w:type="gramEnd"/>
                        <w:r w:rsidRPr="00BE4714">
                          <w:rPr>
                            <w:rFonts w:ascii="Verdana" w:eastAsia="Times New Roman" w:hAnsi="Verdana" w:cs="Times New Roman"/>
                            <w:color w:val="000000"/>
                            <w:sz w:val="18"/>
                            <w:szCs w:val="18"/>
                            <w:lang w:eastAsia="ru-RU"/>
                          </w:rPr>
                          <w:t xml:space="preserve"> наблюдатель находится на Земле в северном полушарии в точке O. Прведем отвесную линию. Напоминаем, что угол между </w:t>
                        </w:r>
                        <w:r w:rsidRPr="00BE4714">
                          <w:rPr>
                            <w:rFonts w:ascii="Verdana" w:eastAsia="Times New Roman" w:hAnsi="Verdana" w:cs="Times New Roman"/>
                            <w:b/>
                            <w:bCs/>
                            <w:color w:val="000000"/>
                            <w:sz w:val="18"/>
                            <w:szCs w:val="18"/>
                            <w:lang w:eastAsia="ru-RU"/>
                          </w:rPr>
                          <w:t>отвесной линией</w:t>
                        </w:r>
                        <w:r w:rsidRPr="00BE4714">
                          <w:rPr>
                            <w:rFonts w:ascii="Verdana" w:eastAsia="Times New Roman" w:hAnsi="Verdana" w:cs="Times New Roman"/>
                            <w:color w:val="000000"/>
                            <w:sz w:val="18"/>
                            <w:szCs w:val="18"/>
                            <w:lang w:eastAsia="ru-RU"/>
                          </w:rPr>
                          <w:t xml:space="preserve"> и плоскостью земного экватора - есть широта.</w:t>
                        </w:r>
                        <w:r w:rsidRPr="00BE4714">
                          <w:rPr>
                            <w:rFonts w:ascii="Verdana" w:eastAsia="Times New Roman" w:hAnsi="Verdana" w:cs="Times New Roman"/>
                            <w:color w:val="000000"/>
                            <w:sz w:val="18"/>
                            <w:szCs w:val="18"/>
                            <w:lang w:eastAsia="ru-RU"/>
                          </w:rPr>
                          <w:br/>
                        </w:r>
                        <w:r w:rsidRPr="00BE4714">
                          <w:rPr>
                            <w:rFonts w:ascii="Verdana" w:eastAsia="Times New Roman" w:hAnsi="Verdana" w:cs="Times New Roman"/>
                            <w:b/>
                            <w:bCs/>
                            <w:color w:val="000000"/>
                            <w:sz w:val="18"/>
                            <w:szCs w:val="18"/>
                            <w:lang w:eastAsia="ru-RU"/>
                          </w:rPr>
                          <w:t>Небесная сфера</w:t>
                        </w:r>
                        <w:r w:rsidRPr="00BE4714">
                          <w:rPr>
                            <w:rFonts w:ascii="Verdana" w:eastAsia="Times New Roman" w:hAnsi="Verdana" w:cs="Times New Roman"/>
                            <w:color w:val="000000"/>
                            <w:sz w:val="18"/>
                            <w:szCs w:val="18"/>
                            <w:lang w:eastAsia="ru-RU"/>
                          </w:rPr>
                          <w:t xml:space="preserve"> - это сфера произвольного радиуса (т.е. очень большого, что размерами Земли можно пренебречь), на которую спроецированы светила, основные линии и плоскости наблюдателя и Земли. Проведем её, взяв за центр точку наблюдателя О.</w:t>
                        </w:r>
                      </w:p>
                    </w:tc>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704850" cy="749300"/>
                              <wp:effectExtent l="19050" t="0" r="0" b="0"/>
                              <wp:docPr id="1" name="Рисунок 1" descr="http://www.mastro.narod.ru/img/sky_sphere/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tro.narod.ru/img/sky_sphere/earth1.jpg"/>
                                      <pic:cNvPicPr>
                                        <a:picLocks noChangeAspect="1" noChangeArrowheads="1"/>
                                      </pic:cNvPicPr>
                                    </pic:nvPicPr>
                                    <pic:blipFill>
                                      <a:blip r:embed="rId36"/>
                                      <a:srcRect/>
                                      <a:stretch>
                                        <a:fillRect/>
                                      </a:stretch>
                                    </pic:blipFill>
                                    <pic:spPr bwMode="auto">
                                      <a:xfrm>
                                        <a:off x="0" y="0"/>
                                        <a:ext cx="704850" cy="749300"/>
                                      </a:xfrm>
                                      <a:prstGeom prst="rect">
                                        <a:avLst/>
                                      </a:prstGeom>
                                      <a:noFill/>
                                      <a:ln w="9525">
                                        <a:noFill/>
                                        <a:miter lim="800000"/>
                                        <a:headEnd/>
                                        <a:tailEnd/>
                                      </a:ln>
                                    </pic:spPr>
                                  </pic:pic>
                                </a:graphicData>
                              </a:graphic>
                            </wp:inline>
                          </w:drawing>
                        </w:r>
                      </w:p>
                    </w:tc>
                  </w:tr>
                </w:tbl>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p>
              </w:tc>
            </w:tr>
            <w:tr w:rsidR="00BE4714" w:rsidRPr="00BE4714" w:rsidTr="00BE4714">
              <w:trPr>
                <w:tblCellSpacing w:w="22" w:type="dxa"/>
              </w:trPr>
              <w:tc>
                <w:tcPr>
                  <w:tcW w:w="0" w:type="auto"/>
                  <w:vAlign w:val="center"/>
                  <w:hideMark/>
                </w:tcPr>
                <w:tbl>
                  <w:tblPr>
                    <w:tblW w:w="0" w:type="auto"/>
                    <w:tblCellSpacing w:w="0" w:type="dxa"/>
                    <w:tblCellMar>
                      <w:left w:w="0" w:type="dxa"/>
                      <w:right w:w="0" w:type="dxa"/>
                    </w:tblCellMar>
                    <w:tblLook w:val="04A0"/>
                  </w:tblPr>
                  <w:tblGrid>
                    <w:gridCol w:w="8670"/>
                    <w:gridCol w:w="5280"/>
                  </w:tblGrid>
                  <w:tr w:rsidR="00BE4714" w:rsidRPr="00BE4714">
                    <w:trPr>
                      <w:tblCellSpacing w:w="0" w:type="dxa"/>
                    </w:trPr>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sidRPr="00BE4714">
                          <w:rPr>
                            <w:rFonts w:ascii="Verdana" w:eastAsia="Times New Roman" w:hAnsi="Verdana" w:cs="Times New Roman"/>
                            <w:color w:val="000000"/>
                            <w:sz w:val="18"/>
                            <w:szCs w:val="18"/>
                            <w:lang w:eastAsia="ru-RU"/>
                          </w:rPr>
                          <w:t xml:space="preserve">Продолжим отвесную линию до пересечения с небесной сферой в точках </w:t>
                        </w:r>
                        <w:r w:rsidRPr="00BE4714">
                          <w:rPr>
                            <w:rFonts w:ascii="Verdana" w:eastAsia="Times New Roman" w:hAnsi="Verdana" w:cs="Times New Roman"/>
                            <w:b/>
                            <w:bCs/>
                            <w:color w:val="000000"/>
                            <w:sz w:val="18"/>
                            <w:szCs w:val="18"/>
                            <w:lang w:eastAsia="ru-RU"/>
                          </w:rPr>
                          <w:t>зенита z и надира n.</w:t>
                        </w:r>
                        <w:r w:rsidRPr="00BE4714">
                          <w:rPr>
                            <w:rFonts w:ascii="Verdana" w:eastAsia="Times New Roman" w:hAnsi="Verdana" w:cs="Times New Roman"/>
                            <w:color w:val="000000"/>
                            <w:sz w:val="18"/>
                            <w:szCs w:val="18"/>
                            <w:lang w:eastAsia="ru-RU"/>
                          </w:rPr>
                          <w:t xml:space="preserve"> Линия, параллельная оси вращения Земли и проходящая через точку наблюдателя называется </w:t>
                        </w:r>
                        <w:r w:rsidRPr="00BE4714">
                          <w:rPr>
                            <w:rFonts w:ascii="Verdana" w:eastAsia="Times New Roman" w:hAnsi="Verdana" w:cs="Times New Roman"/>
                            <w:b/>
                            <w:bCs/>
                            <w:color w:val="000000"/>
                            <w:sz w:val="18"/>
                            <w:szCs w:val="18"/>
                            <w:lang w:eastAsia="ru-RU"/>
                          </w:rPr>
                          <w:t>осью мира.</w:t>
                        </w:r>
                        <w:r w:rsidRPr="00BE4714">
                          <w:rPr>
                            <w:rFonts w:ascii="Verdana" w:eastAsia="Times New Roman" w:hAnsi="Verdana" w:cs="Times New Roman"/>
                            <w:color w:val="000000"/>
                            <w:sz w:val="18"/>
                            <w:szCs w:val="18"/>
                            <w:lang w:eastAsia="ru-RU"/>
                          </w:rPr>
                          <w:t xml:space="preserve"> (Именно вокруг этой оси наблюдателю кажется, что вращается весь мир, со всеми светилами). Точки пересечения её со сферой называются </w:t>
                        </w:r>
                        <w:r w:rsidRPr="00BE4714">
                          <w:rPr>
                            <w:rFonts w:ascii="Verdana" w:eastAsia="Times New Roman" w:hAnsi="Verdana" w:cs="Times New Roman"/>
                            <w:b/>
                            <w:bCs/>
                            <w:color w:val="000000"/>
                            <w:sz w:val="18"/>
                            <w:szCs w:val="18"/>
                            <w:lang w:eastAsia="ru-RU"/>
                          </w:rPr>
                          <w:t>полюсами мира:</w:t>
                        </w:r>
                        <w:r w:rsidRPr="00BE4714">
                          <w:rPr>
                            <w:rFonts w:ascii="Verdana" w:eastAsia="Times New Roman" w:hAnsi="Verdana" w:cs="Times New Roman"/>
                            <w:color w:val="000000"/>
                            <w:sz w:val="18"/>
                            <w:szCs w:val="18"/>
                            <w:lang w:eastAsia="ru-RU"/>
                          </w:rPr>
                          <w:t xml:space="preserve"> северным 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 xml:space="preserve"> и южным 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 xml:space="preserve"> (они соответствуют полюсам Земли). Если смотреть со стороны северного полюса, то Земля вращается против часовой стрелки. В силу этого наблюдателю на Зеле кажется, что небесная сфера вращается по часовой стрелке, если на неё смотреть со стороны северного полюса. Фактически ось мира является продолжением земной оси вращения, когда размеры Земли пренебрежительно малы по сравнению с размерами небесной сферы.</w:t>
                        </w:r>
                        <w:r w:rsidRPr="00BE4714">
                          <w:rPr>
                            <w:rFonts w:ascii="Verdana" w:eastAsia="Times New Roman" w:hAnsi="Verdana" w:cs="Times New Roman"/>
                            <w:color w:val="000000"/>
                            <w:sz w:val="18"/>
                            <w:szCs w:val="18"/>
                            <w:lang w:eastAsia="ru-RU"/>
                          </w:rPr>
                          <w:br/>
                          <w:t xml:space="preserve">Плоскость, проведенная через центр сферы перпендекулярно отвесной линиии, дает в сечении со сферой </w:t>
                        </w:r>
                        <w:r w:rsidRPr="00BE4714">
                          <w:rPr>
                            <w:rFonts w:ascii="Verdana" w:eastAsia="Times New Roman" w:hAnsi="Verdana" w:cs="Times New Roman"/>
                            <w:b/>
                            <w:bCs/>
                            <w:color w:val="000000"/>
                            <w:sz w:val="18"/>
                            <w:szCs w:val="18"/>
                            <w:lang w:eastAsia="ru-RU"/>
                          </w:rPr>
                          <w:t>истинный горизонт</w:t>
                        </w:r>
                        <w:r w:rsidRPr="00BE4714">
                          <w:rPr>
                            <w:rFonts w:ascii="Verdana" w:eastAsia="Times New Roman" w:hAnsi="Verdana" w:cs="Times New Roman"/>
                            <w:color w:val="000000"/>
                            <w:sz w:val="18"/>
                            <w:szCs w:val="18"/>
                            <w:lang w:eastAsia="ru-RU"/>
                          </w:rPr>
                          <w:t>.</w:t>
                        </w:r>
                        <w:r w:rsidRPr="00BE4714">
                          <w:rPr>
                            <w:rFonts w:ascii="Verdana" w:eastAsia="Times New Roman" w:hAnsi="Verdana" w:cs="Times New Roman"/>
                            <w:color w:val="000000"/>
                            <w:sz w:val="18"/>
                            <w:szCs w:val="18"/>
                            <w:lang w:eastAsia="ru-RU"/>
                          </w:rPr>
                          <w:br/>
                          <w:t xml:space="preserve">Полюс мира, находящийся над горизонтом, называется </w:t>
                        </w:r>
                        <w:r w:rsidRPr="00BE4714">
                          <w:rPr>
                            <w:rFonts w:ascii="Verdana" w:eastAsia="Times New Roman" w:hAnsi="Verdana" w:cs="Times New Roman"/>
                            <w:b/>
                            <w:bCs/>
                            <w:color w:val="000000"/>
                            <w:sz w:val="18"/>
                            <w:szCs w:val="18"/>
                            <w:lang w:eastAsia="ru-RU"/>
                          </w:rPr>
                          <w:t>повышенным полюсом,</w:t>
                        </w:r>
                        <w:r w:rsidRPr="00BE4714">
                          <w:rPr>
                            <w:rFonts w:ascii="Verdana" w:eastAsia="Times New Roman" w:hAnsi="Verdana" w:cs="Times New Roman"/>
                            <w:color w:val="000000"/>
                            <w:sz w:val="18"/>
                            <w:szCs w:val="18"/>
                            <w:lang w:eastAsia="ru-RU"/>
                          </w:rPr>
                          <w:t xml:space="preserve"> а второй полюс, находящийся под горизонтом, носит название </w:t>
                        </w:r>
                        <w:r w:rsidRPr="00BE4714">
                          <w:rPr>
                            <w:rFonts w:ascii="Verdana" w:eastAsia="Times New Roman" w:hAnsi="Verdana" w:cs="Times New Roman"/>
                            <w:b/>
                            <w:bCs/>
                            <w:color w:val="000000"/>
                            <w:sz w:val="18"/>
                            <w:szCs w:val="18"/>
                            <w:lang w:eastAsia="ru-RU"/>
                          </w:rPr>
                          <w:t>пониженного полюса.</w:t>
                        </w:r>
                        <w:r w:rsidRPr="00BE4714">
                          <w:rPr>
                            <w:rFonts w:ascii="Verdana" w:eastAsia="Times New Roman" w:hAnsi="Verdana" w:cs="Times New Roman"/>
                            <w:color w:val="000000"/>
                            <w:sz w:val="18"/>
                            <w:szCs w:val="18"/>
                            <w:lang w:eastAsia="ru-RU"/>
                          </w:rPr>
                          <w:t xml:space="preserve"> Наименование повышенного полюса совпадает с наименованием широты, в которой находится наблюдатель.</w:t>
                        </w:r>
                      </w:p>
                    </w:tc>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295650" cy="3365500"/>
                              <wp:effectExtent l="19050" t="0" r="0" b="0"/>
                              <wp:docPr id="2" name="Рисунок 2" descr="http://www.mastro.narod.ru/img/sky_sphere/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stro.narod.ru/img/sky_sphere/sky1.jpg"/>
                                      <pic:cNvPicPr>
                                        <a:picLocks noChangeAspect="1" noChangeArrowheads="1"/>
                                      </pic:cNvPicPr>
                                    </pic:nvPicPr>
                                    <pic:blipFill>
                                      <a:blip r:embed="rId37"/>
                                      <a:srcRect/>
                                      <a:stretch>
                                        <a:fillRect/>
                                      </a:stretch>
                                    </pic:blipFill>
                                    <pic:spPr bwMode="auto">
                                      <a:xfrm>
                                        <a:off x="0" y="0"/>
                                        <a:ext cx="3295650" cy="3365500"/>
                                      </a:xfrm>
                                      <a:prstGeom prst="rect">
                                        <a:avLst/>
                                      </a:prstGeom>
                                      <a:noFill/>
                                      <a:ln w="9525">
                                        <a:noFill/>
                                        <a:miter lim="800000"/>
                                        <a:headEnd/>
                                        <a:tailEnd/>
                                      </a:ln>
                                    </pic:spPr>
                                  </pic:pic>
                                </a:graphicData>
                              </a:graphic>
                            </wp:inline>
                          </w:drawing>
                        </w:r>
                      </w:p>
                    </w:tc>
                  </w:tr>
                  <w:tr w:rsidR="00BE4714" w:rsidRPr="00BE4714">
                    <w:trPr>
                      <w:tblCellSpacing w:w="0" w:type="dxa"/>
                    </w:trPr>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sidRPr="00BE4714">
                          <w:rPr>
                            <w:rFonts w:ascii="Verdana" w:eastAsia="Times New Roman" w:hAnsi="Verdana" w:cs="Times New Roman"/>
                            <w:color w:val="000000"/>
                            <w:sz w:val="18"/>
                            <w:szCs w:val="18"/>
                            <w:lang w:eastAsia="ru-RU"/>
                          </w:rPr>
                          <w:t xml:space="preserve">Плоскость, проведенная через центр небесной сферы перпендекулярно оси мира, дает в сечении со сферой </w:t>
                        </w:r>
                        <w:r w:rsidRPr="00BE4714">
                          <w:rPr>
                            <w:rFonts w:ascii="Verdana" w:eastAsia="Times New Roman" w:hAnsi="Verdana" w:cs="Times New Roman"/>
                            <w:b/>
                            <w:bCs/>
                            <w:color w:val="000000"/>
                            <w:sz w:val="18"/>
                            <w:szCs w:val="18"/>
                            <w:lang w:eastAsia="ru-RU"/>
                          </w:rPr>
                          <w:t>небесный экватор</w:t>
                        </w:r>
                        <w:r w:rsidRPr="00BE4714">
                          <w:rPr>
                            <w:rFonts w:ascii="Verdana" w:eastAsia="Times New Roman" w:hAnsi="Verdana" w:cs="Times New Roman"/>
                            <w:color w:val="000000"/>
                            <w:sz w:val="18"/>
                            <w:szCs w:val="18"/>
                            <w:lang w:eastAsia="ru-RU"/>
                          </w:rPr>
                          <w:t xml:space="preserve"> - большой круг QWQ'E. Небесный экватор по существу есть продолжение земного экватора, поэтому угол между плоскостью небесного экватора и отвесной линией есть широта.</w:t>
                        </w:r>
                        <w:r w:rsidRPr="00BE4714">
                          <w:rPr>
                            <w:rFonts w:ascii="Verdana" w:eastAsia="Times New Roman" w:hAnsi="Verdana" w:cs="Times New Roman"/>
                            <w:color w:val="000000"/>
                            <w:sz w:val="18"/>
                            <w:szCs w:val="18"/>
                            <w:lang w:eastAsia="ru-RU"/>
                          </w:rPr>
                          <w:br/>
                          <w:t>На Земле дуги больших кругов, проходящих через полюса, есть меридианы. В плоскости чертежа дуга 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OP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 xml:space="preserve"> - меридиан наблюдателя. Его проекция на небесную сферу - дуга большого круга 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ZP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 xml:space="preserve">n также является </w:t>
                        </w:r>
                        <w:r w:rsidRPr="00BE4714">
                          <w:rPr>
                            <w:rFonts w:ascii="Verdana" w:eastAsia="Times New Roman" w:hAnsi="Verdana" w:cs="Times New Roman"/>
                            <w:b/>
                            <w:bCs/>
                            <w:color w:val="000000"/>
                            <w:sz w:val="18"/>
                            <w:szCs w:val="18"/>
                            <w:lang w:eastAsia="ru-RU"/>
                          </w:rPr>
                          <w:t>меридианом наблюдателя.</w:t>
                        </w:r>
                        <w:r w:rsidRPr="00BE4714">
                          <w:rPr>
                            <w:rFonts w:ascii="Verdana" w:eastAsia="Times New Roman" w:hAnsi="Verdana" w:cs="Times New Roman"/>
                            <w:color w:val="000000"/>
                            <w:sz w:val="18"/>
                            <w:szCs w:val="18"/>
                            <w:lang w:eastAsia="ru-RU"/>
                          </w:rPr>
                          <w:t xml:space="preserve"> Меридиан наблюдателя пересекается с истинным горизонтом в двух точках: </w:t>
                        </w:r>
                        <w:r w:rsidRPr="00BE4714">
                          <w:rPr>
                            <w:rFonts w:ascii="Verdana" w:eastAsia="Times New Roman" w:hAnsi="Verdana" w:cs="Times New Roman"/>
                            <w:b/>
                            <w:bCs/>
                            <w:color w:val="000000"/>
                            <w:sz w:val="18"/>
                            <w:szCs w:val="18"/>
                            <w:lang w:eastAsia="ru-RU"/>
                          </w:rPr>
                          <w:t>в точке севера N</w:t>
                        </w:r>
                        <w:r w:rsidRPr="00BE4714">
                          <w:rPr>
                            <w:rFonts w:ascii="Verdana" w:eastAsia="Times New Roman" w:hAnsi="Verdana" w:cs="Times New Roman"/>
                            <w:color w:val="000000"/>
                            <w:sz w:val="18"/>
                            <w:szCs w:val="18"/>
                            <w:lang w:eastAsia="ru-RU"/>
                          </w:rPr>
                          <w:t xml:space="preserve"> и </w:t>
                        </w:r>
                        <w:r w:rsidRPr="00BE4714">
                          <w:rPr>
                            <w:rFonts w:ascii="Verdana" w:eastAsia="Times New Roman" w:hAnsi="Verdana" w:cs="Times New Roman"/>
                            <w:b/>
                            <w:bCs/>
                            <w:color w:val="000000"/>
                            <w:sz w:val="18"/>
                            <w:szCs w:val="18"/>
                            <w:lang w:eastAsia="ru-RU"/>
                          </w:rPr>
                          <w:t>в точке юга S</w:t>
                        </w:r>
                        <w:r w:rsidRPr="00BE4714">
                          <w:rPr>
                            <w:rFonts w:ascii="Verdana" w:eastAsia="Times New Roman" w:hAnsi="Verdana" w:cs="Times New Roman"/>
                            <w:color w:val="000000"/>
                            <w:sz w:val="18"/>
                            <w:szCs w:val="18"/>
                            <w:lang w:eastAsia="ru-RU"/>
                          </w:rPr>
                          <w:t xml:space="preserve">. Точкой севера называется та, которая ближе к северному полюсу. Точка юга - ближе к южному полюсу. Линия N - S называется </w:t>
                        </w:r>
                        <w:r w:rsidRPr="00BE4714">
                          <w:rPr>
                            <w:rFonts w:ascii="Verdana" w:eastAsia="Times New Roman" w:hAnsi="Verdana" w:cs="Times New Roman"/>
                            <w:b/>
                            <w:bCs/>
                            <w:color w:val="000000"/>
                            <w:sz w:val="18"/>
                            <w:szCs w:val="18"/>
                            <w:lang w:eastAsia="ru-RU"/>
                          </w:rPr>
                          <w:t>полуденной линиией.</w:t>
                        </w:r>
                        <w:r w:rsidRPr="00BE4714">
                          <w:rPr>
                            <w:rFonts w:ascii="Verdana" w:eastAsia="Times New Roman" w:hAnsi="Verdana" w:cs="Times New Roman"/>
                            <w:color w:val="000000"/>
                            <w:sz w:val="18"/>
                            <w:szCs w:val="18"/>
                            <w:lang w:eastAsia="ru-RU"/>
                          </w:rPr>
                          <w:t xml:space="preserve"> Данная линия получила такое название, потому что по этой линии в полдень падает тень от верткального предмета.</w:t>
                        </w:r>
                        <w:r w:rsidRPr="00BE4714">
                          <w:rPr>
                            <w:rFonts w:ascii="Verdana" w:eastAsia="Times New Roman" w:hAnsi="Verdana" w:cs="Times New Roman"/>
                            <w:color w:val="000000"/>
                            <w:sz w:val="18"/>
                            <w:szCs w:val="18"/>
                            <w:lang w:eastAsia="ru-RU"/>
                          </w:rPr>
                          <w:br/>
                          <w:t>Небесный экватор пересекается с пло</w:t>
                        </w:r>
                        <w:proofErr w:type="gramStart"/>
                        <w:r w:rsidRPr="00BE4714">
                          <w:rPr>
                            <w:rFonts w:ascii="Verdana" w:eastAsia="Times New Roman" w:hAnsi="Verdana" w:cs="Times New Roman"/>
                            <w:color w:val="000000"/>
                            <w:sz w:val="18"/>
                            <w:szCs w:val="18"/>
                            <w:lang w:eastAsia="ru-RU"/>
                          </w:rPr>
                          <w:t>c</w:t>
                        </w:r>
                        <w:proofErr w:type="gramEnd"/>
                        <w:r w:rsidRPr="00BE4714">
                          <w:rPr>
                            <w:rFonts w:ascii="Verdana" w:eastAsia="Times New Roman" w:hAnsi="Verdana" w:cs="Times New Roman"/>
                            <w:color w:val="000000"/>
                            <w:sz w:val="18"/>
                            <w:szCs w:val="18"/>
                            <w:lang w:eastAsia="ru-RU"/>
                          </w:rPr>
                          <w:t xml:space="preserve">костью истинного горизонта в двух точках - </w:t>
                        </w:r>
                        <w:r w:rsidRPr="00BE4714">
                          <w:rPr>
                            <w:rFonts w:ascii="Verdana" w:eastAsia="Times New Roman" w:hAnsi="Verdana" w:cs="Times New Roman"/>
                            <w:b/>
                            <w:bCs/>
                            <w:color w:val="000000"/>
                            <w:sz w:val="18"/>
                            <w:szCs w:val="18"/>
                            <w:lang w:eastAsia="ru-RU"/>
                          </w:rPr>
                          <w:t>востока (Е)</w:t>
                        </w:r>
                        <w:r w:rsidRPr="00BE4714">
                          <w:rPr>
                            <w:rFonts w:ascii="Verdana" w:eastAsia="Times New Roman" w:hAnsi="Verdana" w:cs="Times New Roman"/>
                            <w:color w:val="000000"/>
                            <w:sz w:val="18"/>
                            <w:szCs w:val="18"/>
                            <w:lang w:eastAsia="ru-RU"/>
                          </w:rPr>
                          <w:t xml:space="preserve"> и </w:t>
                        </w:r>
                        <w:r w:rsidRPr="00BE4714">
                          <w:rPr>
                            <w:rFonts w:ascii="Verdana" w:eastAsia="Times New Roman" w:hAnsi="Verdana" w:cs="Times New Roman"/>
                            <w:b/>
                            <w:bCs/>
                            <w:color w:val="000000"/>
                            <w:sz w:val="18"/>
                            <w:szCs w:val="18"/>
                            <w:lang w:eastAsia="ru-RU"/>
                          </w:rPr>
                          <w:t>запада (W)</w:t>
                        </w:r>
                        <w:r w:rsidRPr="00BE4714">
                          <w:rPr>
                            <w:rFonts w:ascii="Verdana" w:eastAsia="Times New Roman" w:hAnsi="Verdana" w:cs="Times New Roman"/>
                            <w:color w:val="000000"/>
                            <w:sz w:val="18"/>
                            <w:szCs w:val="18"/>
                            <w:lang w:eastAsia="ru-RU"/>
                          </w:rPr>
                          <w:t>. Если стать в центр небесной сферы лицом к точке севера (N), то справа располлагается точка востока (Е).</w:t>
                        </w:r>
                      </w:p>
                    </w:tc>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333750" cy="3270250"/>
                              <wp:effectExtent l="19050" t="0" r="0" b="0"/>
                              <wp:docPr id="3" name="Рисунок 3" descr="http://www.mastro.narod.ru/img/sky_sphere/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stro.narod.ru/img/sky_sphere/sky2.jpg"/>
                                      <pic:cNvPicPr>
                                        <a:picLocks noChangeAspect="1" noChangeArrowheads="1"/>
                                      </pic:cNvPicPr>
                                    </pic:nvPicPr>
                                    <pic:blipFill>
                                      <a:blip r:embed="rId38"/>
                                      <a:srcRect/>
                                      <a:stretch>
                                        <a:fillRect/>
                                      </a:stretch>
                                    </pic:blipFill>
                                    <pic:spPr bwMode="auto">
                                      <a:xfrm>
                                        <a:off x="0" y="0"/>
                                        <a:ext cx="3333750" cy="3270250"/>
                                      </a:xfrm>
                                      <a:prstGeom prst="rect">
                                        <a:avLst/>
                                      </a:prstGeom>
                                      <a:noFill/>
                                      <a:ln w="9525">
                                        <a:noFill/>
                                        <a:miter lim="800000"/>
                                        <a:headEnd/>
                                        <a:tailEnd/>
                                      </a:ln>
                                    </pic:spPr>
                                  </pic:pic>
                                </a:graphicData>
                              </a:graphic>
                            </wp:inline>
                          </w:drawing>
                        </w:r>
                      </w:p>
                    </w:tc>
                  </w:tr>
                  <w:tr w:rsidR="00BE4714" w:rsidRPr="00BE4714">
                    <w:trPr>
                      <w:tblCellSpacing w:w="0" w:type="dxa"/>
                    </w:trPr>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sidRPr="00BE4714">
                          <w:rPr>
                            <w:rFonts w:ascii="Verdana" w:eastAsia="Times New Roman" w:hAnsi="Verdana" w:cs="Times New Roman"/>
                            <w:color w:val="000000"/>
                            <w:sz w:val="18"/>
                            <w:szCs w:val="18"/>
                            <w:lang w:eastAsia="ru-RU"/>
                          </w:rPr>
                          <w:t>Ось мира 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 xml:space="preserve"> разделяет меридиан наблюдателя на </w:t>
                        </w:r>
                        <w:r w:rsidRPr="00BE4714">
                          <w:rPr>
                            <w:rFonts w:ascii="Verdana" w:eastAsia="Times New Roman" w:hAnsi="Verdana" w:cs="Times New Roman"/>
                            <w:b/>
                            <w:bCs/>
                            <w:color w:val="000000"/>
                            <w:sz w:val="18"/>
                            <w:szCs w:val="18"/>
                            <w:lang w:eastAsia="ru-RU"/>
                          </w:rPr>
                          <w:t>полуденную часть</w:t>
                        </w:r>
                        <w:r w:rsidRPr="00BE4714">
                          <w:rPr>
                            <w:rFonts w:ascii="Verdana" w:eastAsia="Times New Roman" w:hAnsi="Verdana" w:cs="Times New Roman"/>
                            <w:color w:val="000000"/>
                            <w:sz w:val="18"/>
                            <w:szCs w:val="18"/>
                            <w:lang w:eastAsia="ru-RU"/>
                          </w:rPr>
                          <w:t xml:space="preserve"> 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ZP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 xml:space="preserve">, включающую зенит, и </w:t>
                        </w:r>
                        <w:r w:rsidRPr="00BE4714">
                          <w:rPr>
                            <w:rFonts w:ascii="Verdana" w:eastAsia="Times New Roman" w:hAnsi="Verdana" w:cs="Times New Roman"/>
                            <w:b/>
                            <w:bCs/>
                            <w:color w:val="000000"/>
                            <w:sz w:val="18"/>
                            <w:szCs w:val="18"/>
                            <w:lang w:eastAsia="ru-RU"/>
                          </w:rPr>
                          <w:t>полуночную</w:t>
                        </w:r>
                        <w:r w:rsidRPr="00BE4714">
                          <w:rPr>
                            <w:rFonts w:ascii="Verdana" w:eastAsia="Times New Roman" w:hAnsi="Verdana" w:cs="Times New Roman"/>
                            <w:color w:val="000000"/>
                            <w:sz w:val="18"/>
                            <w:szCs w:val="18"/>
                            <w:lang w:eastAsia="ru-RU"/>
                          </w:rPr>
                          <w:t xml:space="preserve"> 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nP</w:t>
                        </w:r>
                        <w:r w:rsidRPr="00BE4714">
                          <w:rPr>
                            <w:rFonts w:ascii="Verdana" w:eastAsia="Times New Roman" w:hAnsi="Verdana" w:cs="Times New Roman"/>
                            <w:color w:val="000000"/>
                            <w:sz w:val="18"/>
                            <w:szCs w:val="18"/>
                            <w:vertAlign w:val="subscript"/>
                            <w:lang w:eastAsia="ru-RU"/>
                          </w:rPr>
                          <w:t>S</w:t>
                        </w:r>
                        <w:r w:rsidRPr="00BE4714">
                          <w:rPr>
                            <w:rFonts w:ascii="Verdana" w:eastAsia="Times New Roman" w:hAnsi="Verdana" w:cs="Times New Roman"/>
                            <w:color w:val="000000"/>
                            <w:sz w:val="18"/>
                            <w:szCs w:val="18"/>
                            <w:lang w:eastAsia="ru-RU"/>
                          </w:rPr>
                          <w:t xml:space="preserve"> (изображается волнистой линией). Полуденную часть меридиана наблюдателя Солнце пересекает в полдень, а полуночную - в полночь.</w:t>
                        </w:r>
                        <w:r w:rsidRPr="00BE4714">
                          <w:rPr>
                            <w:rFonts w:ascii="Verdana" w:eastAsia="Times New Roman" w:hAnsi="Verdana" w:cs="Times New Roman"/>
                            <w:color w:val="000000"/>
                            <w:sz w:val="18"/>
                            <w:szCs w:val="18"/>
                            <w:lang w:eastAsia="ru-RU"/>
                          </w:rPr>
                          <w:br/>
                        </w:r>
                        <w:proofErr w:type="gramStart"/>
                        <w:r w:rsidRPr="00BE4714">
                          <w:rPr>
                            <w:rFonts w:ascii="Verdana" w:eastAsia="Times New Roman" w:hAnsi="Verdana" w:cs="Times New Roman"/>
                            <w:color w:val="000000"/>
                            <w:sz w:val="18"/>
                            <w:szCs w:val="18"/>
                            <w:lang w:eastAsia="ru-RU"/>
                          </w:rPr>
                          <w:t>Предположим</w:t>
                        </w:r>
                        <w:proofErr w:type="gramEnd"/>
                        <w:r w:rsidRPr="00BE4714">
                          <w:rPr>
                            <w:rFonts w:ascii="Verdana" w:eastAsia="Times New Roman" w:hAnsi="Verdana" w:cs="Times New Roman"/>
                            <w:color w:val="000000"/>
                            <w:sz w:val="18"/>
                            <w:szCs w:val="18"/>
                            <w:lang w:eastAsia="ru-RU"/>
                          </w:rPr>
                          <w:t xml:space="preserve"> светило находится в точке С. Дуга большого круга, проходящая через зенит, надир и светило, называется </w:t>
                        </w:r>
                        <w:r w:rsidRPr="00BE4714">
                          <w:rPr>
                            <w:rFonts w:ascii="Verdana" w:eastAsia="Times New Roman" w:hAnsi="Verdana" w:cs="Times New Roman"/>
                            <w:b/>
                            <w:bCs/>
                            <w:color w:val="000000"/>
                            <w:sz w:val="18"/>
                            <w:szCs w:val="18"/>
                            <w:lang w:eastAsia="ru-RU"/>
                          </w:rPr>
                          <w:t>вертикалом светила.</w:t>
                        </w:r>
                        <w:r w:rsidRPr="00BE4714">
                          <w:rPr>
                            <w:rFonts w:ascii="Verdana" w:eastAsia="Times New Roman" w:hAnsi="Verdana" w:cs="Times New Roman"/>
                            <w:color w:val="000000"/>
                            <w:sz w:val="18"/>
                            <w:szCs w:val="18"/>
                            <w:lang w:eastAsia="ru-RU"/>
                          </w:rPr>
                          <w:t xml:space="preserve"> Вертикал, проходящий через точки востока и запада (E, W) называется </w:t>
                        </w:r>
                        <w:r w:rsidRPr="00BE4714">
                          <w:rPr>
                            <w:rFonts w:ascii="Verdana" w:eastAsia="Times New Roman" w:hAnsi="Verdana" w:cs="Times New Roman"/>
                            <w:b/>
                            <w:bCs/>
                            <w:color w:val="000000"/>
                            <w:sz w:val="18"/>
                            <w:szCs w:val="18"/>
                            <w:lang w:eastAsia="ru-RU"/>
                          </w:rPr>
                          <w:t>первым вертикалом</w:t>
                        </w:r>
                        <w:r w:rsidRPr="00BE4714">
                          <w:rPr>
                            <w:rFonts w:ascii="Verdana" w:eastAsia="Times New Roman" w:hAnsi="Verdana" w:cs="Times New Roman"/>
                            <w:color w:val="000000"/>
                            <w:sz w:val="18"/>
                            <w:szCs w:val="18"/>
                            <w:lang w:eastAsia="ru-RU"/>
                          </w:rPr>
                          <w:t>.</w:t>
                        </w:r>
                        <w:r w:rsidRPr="00BE4714">
                          <w:rPr>
                            <w:rFonts w:ascii="Verdana" w:eastAsia="Times New Roman" w:hAnsi="Verdana" w:cs="Times New Roman"/>
                            <w:color w:val="000000"/>
                            <w:sz w:val="18"/>
                            <w:szCs w:val="18"/>
                            <w:lang w:eastAsia="ru-RU"/>
                          </w:rPr>
                          <w:br/>
                          <w:t xml:space="preserve">Дуга большого круга, проходящая через светило и полюса, называется </w:t>
                        </w:r>
                        <w:r w:rsidRPr="00BE4714">
                          <w:rPr>
                            <w:rFonts w:ascii="Verdana" w:eastAsia="Times New Roman" w:hAnsi="Verdana" w:cs="Times New Roman"/>
                            <w:b/>
                            <w:bCs/>
                            <w:color w:val="000000"/>
                            <w:sz w:val="18"/>
                            <w:szCs w:val="18"/>
                            <w:lang w:eastAsia="ru-RU"/>
                          </w:rPr>
                          <w:t>меридианом светила.</w:t>
                        </w:r>
                        <w:r w:rsidRPr="00BE4714">
                          <w:rPr>
                            <w:rFonts w:ascii="Verdana" w:eastAsia="Times New Roman" w:hAnsi="Verdana" w:cs="Times New Roman"/>
                            <w:color w:val="000000"/>
                            <w:sz w:val="18"/>
                            <w:szCs w:val="18"/>
                            <w:lang w:eastAsia="ru-RU"/>
                          </w:rPr>
                          <w:br/>
                          <w:t xml:space="preserve">Т.к. ось мира перпендекулярна плоскости небесного экватора, а отвесная линия перпендекулярна плоскости истинного горизонта, то </w:t>
                        </w:r>
                        <w:r>
                          <w:rPr>
                            <w:rFonts w:ascii="Verdana" w:eastAsia="Times New Roman" w:hAnsi="Verdana" w:cs="Times New Roman"/>
                            <w:noProof/>
                            <w:color w:val="000000"/>
                            <w:sz w:val="18"/>
                            <w:szCs w:val="18"/>
                            <w:lang w:eastAsia="ru-RU"/>
                          </w:rPr>
                          <w:drawing>
                            <wp:inline distT="0" distB="0" distL="0" distR="0">
                              <wp:extent cx="120650" cy="114300"/>
                              <wp:effectExtent l="19050" t="0" r="0" b="0"/>
                              <wp:docPr id="4" name="Рисунок 4" descr="http://www.mastro.narod.ru/img/sky_sphere/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tro.narod.ru/img/sky_sphere/angle.gif"/>
                                      <pic:cNvPicPr>
                                        <a:picLocks noChangeAspect="1" noChangeArrowheads="1"/>
                                      </pic:cNvPicPr>
                                    </pic:nvPicPr>
                                    <pic:blipFill>
                                      <a:blip r:embed="rId39"/>
                                      <a:srcRect/>
                                      <a:stretch>
                                        <a:fillRect/>
                                      </a:stretch>
                                    </pic:blipFill>
                                    <pic:spPr bwMode="auto">
                                      <a:xfrm>
                                        <a:off x="0" y="0"/>
                                        <a:ext cx="120650" cy="114300"/>
                                      </a:xfrm>
                                      <a:prstGeom prst="rect">
                                        <a:avLst/>
                                      </a:prstGeom>
                                      <a:noFill/>
                                      <a:ln w="9525">
                                        <a:noFill/>
                                        <a:miter lim="800000"/>
                                        <a:headEnd/>
                                        <a:tailEnd/>
                                      </a:ln>
                                    </pic:spPr>
                                  </pic:pic>
                                </a:graphicData>
                              </a:graphic>
                            </wp:inline>
                          </w:drawing>
                        </w:r>
                        <w:r w:rsidRPr="00BE4714">
                          <w:rPr>
                            <w:rFonts w:ascii="Verdana" w:eastAsia="Times New Roman" w:hAnsi="Verdana" w:cs="Times New Roman"/>
                            <w:color w:val="000000"/>
                            <w:sz w:val="18"/>
                            <w:szCs w:val="18"/>
                            <w:lang w:eastAsia="ru-RU"/>
                          </w:rPr>
                          <w:t xml:space="preserve">QOZ = </w:t>
                        </w:r>
                        <w:r>
                          <w:rPr>
                            <w:rFonts w:ascii="Verdana" w:eastAsia="Times New Roman" w:hAnsi="Verdana" w:cs="Times New Roman"/>
                            <w:noProof/>
                            <w:color w:val="000000"/>
                            <w:sz w:val="18"/>
                            <w:szCs w:val="18"/>
                            <w:lang w:eastAsia="ru-RU"/>
                          </w:rPr>
                          <w:drawing>
                            <wp:inline distT="0" distB="0" distL="0" distR="0">
                              <wp:extent cx="120650" cy="114300"/>
                              <wp:effectExtent l="19050" t="0" r="0" b="0"/>
                              <wp:docPr id="5" name="Рисунок 5" descr="http://www.mastro.narod.ru/img/sky_sphere/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tro.narod.ru/img/sky_sphere/angle.gif"/>
                                      <pic:cNvPicPr>
                                        <a:picLocks noChangeAspect="1" noChangeArrowheads="1"/>
                                      </pic:cNvPicPr>
                                    </pic:nvPicPr>
                                    <pic:blipFill>
                                      <a:blip r:embed="rId39"/>
                                      <a:srcRect/>
                                      <a:stretch>
                                        <a:fillRect/>
                                      </a:stretch>
                                    </pic:blipFill>
                                    <pic:spPr bwMode="auto">
                                      <a:xfrm>
                                        <a:off x="0" y="0"/>
                                        <a:ext cx="120650" cy="114300"/>
                                      </a:xfrm>
                                      <a:prstGeom prst="rect">
                                        <a:avLst/>
                                      </a:prstGeom>
                                      <a:noFill/>
                                      <a:ln w="9525">
                                        <a:noFill/>
                                        <a:miter lim="800000"/>
                                        <a:headEnd/>
                                        <a:tailEnd/>
                                      </a:ln>
                                    </pic:spPr>
                                  </pic:pic>
                                </a:graphicData>
                              </a:graphic>
                            </wp:inline>
                          </w:drawing>
                        </w:r>
                        <w:r w:rsidRPr="00BE4714">
                          <w:rPr>
                            <w:rFonts w:ascii="Verdana" w:eastAsia="Times New Roman" w:hAnsi="Verdana" w:cs="Times New Roman"/>
                            <w:color w:val="000000"/>
                            <w:sz w:val="18"/>
                            <w:szCs w:val="18"/>
                            <w:lang w:eastAsia="ru-RU"/>
                          </w:rPr>
                          <w:t>P</w:t>
                        </w:r>
                        <w:r w:rsidRPr="00BE4714">
                          <w:rPr>
                            <w:rFonts w:ascii="Verdana" w:eastAsia="Times New Roman" w:hAnsi="Verdana" w:cs="Times New Roman"/>
                            <w:color w:val="000000"/>
                            <w:sz w:val="18"/>
                            <w:szCs w:val="18"/>
                            <w:vertAlign w:val="subscript"/>
                            <w:lang w:eastAsia="ru-RU"/>
                          </w:rPr>
                          <w:t>N</w:t>
                        </w:r>
                        <w:r w:rsidRPr="00BE4714">
                          <w:rPr>
                            <w:rFonts w:ascii="Verdana" w:eastAsia="Times New Roman" w:hAnsi="Verdana" w:cs="Times New Roman"/>
                            <w:color w:val="000000"/>
                            <w:sz w:val="18"/>
                            <w:szCs w:val="18"/>
                            <w:lang w:eastAsia="ru-RU"/>
                          </w:rPr>
                          <w:t xml:space="preserve">ON. Как </w:t>
                        </w:r>
                        <w:proofErr w:type="gramStart"/>
                        <w:r w:rsidRPr="00BE4714">
                          <w:rPr>
                            <w:rFonts w:ascii="Verdana" w:eastAsia="Times New Roman" w:hAnsi="Verdana" w:cs="Times New Roman"/>
                            <w:color w:val="000000"/>
                            <w:sz w:val="18"/>
                            <w:szCs w:val="18"/>
                            <w:lang w:eastAsia="ru-RU"/>
                          </w:rPr>
                          <w:t xml:space="preserve">будет сказано в следующем параграфе </w:t>
                        </w:r>
                        <w:r w:rsidRPr="00BE4714">
                          <w:rPr>
                            <w:rFonts w:ascii="Verdana" w:eastAsia="Times New Roman" w:hAnsi="Verdana" w:cs="Times New Roman"/>
                            <w:b/>
                            <w:bCs/>
                            <w:color w:val="000000"/>
                            <w:sz w:val="18"/>
                            <w:szCs w:val="18"/>
                            <w:lang w:eastAsia="ru-RU"/>
                          </w:rPr>
                          <w:t>высотой</w:t>
                        </w:r>
                        <w:r w:rsidRPr="00BE4714">
                          <w:rPr>
                            <w:rFonts w:ascii="Verdana" w:eastAsia="Times New Roman" w:hAnsi="Verdana" w:cs="Times New Roman"/>
                            <w:color w:val="000000"/>
                            <w:sz w:val="18"/>
                            <w:szCs w:val="18"/>
                            <w:lang w:eastAsia="ru-RU"/>
                          </w:rPr>
                          <w:t xml:space="preserve"> называется</w:t>
                        </w:r>
                        <w:proofErr w:type="gramEnd"/>
                        <w:r w:rsidRPr="00BE4714">
                          <w:rPr>
                            <w:rFonts w:ascii="Verdana" w:eastAsia="Times New Roman" w:hAnsi="Verdana" w:cs="Times New Roman"/>
                            <w:color w:val="000000"/>
                            <w:sz w:val="18"/>
                            <w:szCs w:val="18"/>
                            <w:lang w:eastAsia="ru-RU"/>
                          </w:rPr>
                          <w:t xml:space="preserve"> дуга вертикала от плоскости истинного горизонта до светила. Следовательно, высота повышенного полюса равна широте места наблюдателя, т. е. </w:t>
                        </w:r>
                        <w:r w:rsidRPr="00BE4714">
                          <w:rPr>
                            <w:rFonts w:ascii="Verdana" w:eastAsia="Times New Roman" w:hAnsi="Verdana" w:cs="Times New Roman"/>
                            <w:b/>
                            <w:bCs/>
                            <w:color w:val="000000"/>
                            <w:sz w:val="18"/>
                            <w:szCs w:val="18"/>
                            <w:lang w:eastAsia="ru-RU"/>
                          </w:rPr>
                          <w:t>h</w:t>
                        </w:r>
                        <w:r w:rsidRPr="00BE4714">
                          <w:rPr>
                            <w:rFonts w:ascii="Verdana" w:eastAsia="Times New Roman" w:hAnsi="Verdana" w:cs="Times New Roman"/>
                            <w:b/>
                            <w:bCs/>
                            <w:color w:val="000000"/>
                            <w:sz w:val="18"/>
                            <w:szCs w:val="18"/>
                            <w:vertAlign w:val="subscript"/>
                            <w:lang w:eastAsia="ru-RU"/>
                          </w:rPr>
                          <w:t>P</w:t>
                        </w:r>
                        <w:r w:rsidRPr="00BE4714">
                          <w:rPr>
                            <w:rFonts w:ascii="Verdana" w:eastAsia="Times New Roman" w:hAnsi="Verdana" w:cs="Times New Roman"/>
                            <w:b/>
                            <w:bCs/>
                            <w:color w:val="000000"/>
                            <w:sz w:val="18"/>
                            <w:szCs w:val="18"/>
                            <w:lang w:eastAsia="ru-RU"/>
                          </w:rPr>
                          <w:t xml:space="preserve"> =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6" name="Рисунок 6" descr="http://www.mastro.narod.ru/img/sky_sphere/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stro.narod.ru/img/sky_sphere/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BE4714">
                          <w:rPr>
                            <w:rFonts w:ascii="Verdana" w:eastAsia="Times New Roman" w:hAnsi="Verdana" w:cs="Times New Roman"/>
                            <w:color w:val="000000"/>
                            <w:sz w:val="18"/>
                            <w:szCs w:val="18"/>
                            <w:lang w:eastAsia="ru-RU"/>
                          </w:rPr>
                          <w:t>. Этот важный вывод используется для установки звездного глобуса по широте.</w:t>
                        </w:r>
                      </w:p>
                    </w:tc>
                    <w:tc>
                      <w:tcPr>
                        <w:tcW w:w="0" w:type="auto"/>
                        <w:vAlign w:val="center"/>
                        <w:hideMark/>
                      </w:tcPr>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333750" cy="3270250"/>
                              <wp:effectExtent l="19050" t="0" r="0" b="0"/>
                              <wp:docPr id="7" name="Рисунок 7" descr="http://www.mastro.narod.ru/img/sky_sphere/s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stro.narod.ru/img/sky_sphere/sky3.jpg"/>
                                      <pic:cNvPicPr>
                                        <a:picLocks noChangeAspect="1" noChangeArrowheads="1"/>
                                      </pic:cNvPicPr>
                                    </pic:nvPicPr>
                                    <pic:blipFill>
                                      <a:blip r:embed="rId41"/>
                                      <a:srcRect/>
                                      <a:stretch>
                                        <a:fillRect/>
                                      </a:stretch>
                                    </pic:blipFill>
                                    <pic:spPr bwMode="auto">
                                      <a:xfrm>
                                        <a:off x="0" y="0"/>
                                        <a:ext cx="3333750" cy="3270250"/>
                                      </a:xfrm>
                                      <a:prstGeom prst="rect">
                                        <a:avLst/>
                                      </a:prstGeom>
                                      <a:noFill/>
                                      <a:ln w="9525">
                                        <a:noFill/>
                                        <a:miter lim="800000"/>
                                        <a:headEnd/>
                                        <a:tailEnd/>
                                      </a:ln>
                                    </pic:spPr>
                                  </pic:pic>
                                </a:graphicData>
                              </a:graphic>
                            </wp:inline>
                          </w:drawing>
                        </w:r>
                      </w:p>
                    </w:tc>
                  </w:tr>
                </w:tbl>
                <w:p w:rsidR="00BE4714" w:rsidRPr="00BE4714" w:rsidRDefault="00BE4714" w:rsidP="00BE4714">
                  <w:pPr>
                    <w:spacing w:after="0" w:line="240" w:lineRule="auto"/>
                    <w:jc w:val="both"/>
                    <w:rPr>
                      <w:rFonts w:ascii="Verdana" w:eastAsia="Times New Roman" w:hAnsi="Verdana" w:cs="Times New Roman"/>
                      <w:color w:val="000000"/>
                      <w:sz w:val="18"/>
                      <w:szCs w:val="18"/>
                      <w:lang w:eastAsia="ru-RU"/>
                    </w:rPr>
                  </w:pPr>
                </w:p>
              </w:tc>
            </w:tr>
          </w:tbl>
          <w:p w:rsidR="00BE4714" w:rsidRPr="00BE4714" w:rsidRDefault="00BE4714" w:rsidP="00BE4714">
            <w:pPr>
              <w:spacing w:after="0" w:line="240" w:lineRule="auto"/>
              <w:rPr>
                <w:rFonts w:ascii="Times New Roman" w:eastAsia="Times New Roman" w:hAnsi="Times New Roman" w:cs="Times New Roman"/>
                <w:sz w:val="24"/>
                <w:szCs w:val="24"/>
                <w:lang w:eastAsia="ru-RU"/>
              </w:rPr>
            </w:pPr>
          </w:p>
        </w:tc>
      </w:tr>
      <w:tr w:rsidR="00BE4714" w:rsidRPr="00BE4714" w:rsidTr="00DC067E">
        <w:trPr>
          <w:tblCellSpacing w:w="22" w:type="dxa"/>
        </w:trPr>
        <w:tc>
          <w:tcPr>
            <w:tcW w:w="0" w:type="auto"/>
            <w:vAlign w:val="center"/>
            <w:hideMark/>
          </w:tcPr>
          <w:p w:rsidR="00BE4714" w:rsidRPr="00BE4714" w:rsidRDefault="00BE4714" w:rsidP="00BE4714">
            <w:pPr>
              <w:spacing w:after="0" w:line="240" w:lineRule="auto"/>
              <w:rPr>
                <w:rFonts w:ascii="Times New Roman" w:eastAsia="Times New Roman" w:hAnsi="Times New Roman" w:cs="Times New Roman"/>
                <w:sz w:val="24"/>
                <w:szCs w:val="24"/>
                <w:lang w:eastAsia="ru-RU"/>
              </w:rPr>
            </w:pPr>
          </w:p>
        </w:tc>
      </w:tr>
      <w:tr w:rsidR="0068324D"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68324D" w:rsidTr="0068324D">
              <w:trPr>
                <w:tblCellSpacing w:w="22" w:type="dxa"/>
              </w:trPr>
              <w:tc>
                <w:tcPr>
                  <w:tcW w:w="0" w:type="auto"/>
                  <w:vAlign w:val="center"/>
                  <w:hideMark/>
                </w:tcPr>
                <w:p w:rsidR="0068324D" w:rsidRDefault="0068324D">
                  <w:pPr>
                    <w:jc w:val="center"/>
                    <w:rPr>
                      <w:rFonts w:ascii="Verdana" w:hAnsi="Verdana"/>
                      <w:color w:val="000000"/>
                      <w:sz w:val="18"/>
                      <w:szCs w:val="18"/>
                    </w:rPr>
                  </w:pPr>
                  <w:r>
                    <w:rPr>
                      <w:rFonts w:ascii="Verdana" w:hAnsi="Verdana"/>
                      <w:b/>
                      <w:bCs/>
                      <w:color w:val="000000"/>
                      <w:sz w:val="20"/>
                      <w:szCs w:val="20"/>
                    </w:rPr>
                    <w:t>1.2. Системы координат, применяемые в мореходной астрономии.</w:t>
                  </w:r>
                  <w:r>
                    <w:rPr>
                      <w:rFonts w:ascii="Verdana" w:hAnsi="Verdana"/>
                      <w:color w:val="000000"/>
                      <w:sz w:val="18"/>
                      <w:szCs w:val="18"/>
                    </w:rPr>
                    <w:t xml:space="preserve"> </w:t>
                  </w:r>
                </w:p>
              </w:tc>
            </w:tr>
            <w:tr w:rsidR="0068324D" w:rsidTr="0068324D">
              <w:trPr>
                <w:tblCellSpacing w:w="22" w:type="dxa"/>
              </w:trPr>
              <w:tc>
                <w:tcPr>
                  <w:tcW w:w="0" w:type="auto"/>
                  <w:vAlign w:val="center"/>
                  <w:hideMark/>
                </w:tcPr>
                <w:p w:rsidR="0068324D" w:rsidRDefault="00A32CC4" w:rsidP="0068324D">
                  <w:pPr>
                    <w:numPr>
                      <w:ilvl w:val="0"/>
                      <w:numId w:val="2"/>
                    </w:numPr>
                    <w:spacing w:before="100" w:beforeAutospacing="1" w:after="100" w:afterAutospacing="1" w:line="240" w:lineRule="auto"/>
                    <w:jc w:val="both"/>
                    <w:rPr>
                      <w:rFonts w:ascii="Verdana" w:hAnsi="Verdana"/>
                      <w:color w:val="000000"/>
                      <w:sz w:val="18"/>
                      <w:szCs w:val="18"/>
                    </w:rPr>
                  </w:pPr>
                  <w:hyperlink r:id="rId42" w:anchor="kd1" w:history="1">
                    <w:r w:rsidR="0068324D" w:rsidRPr="0068324D">
                      <w:rPr>
                        <w:rStyle w:val="a3"/>
                        <w:rFonts w:ascii="Verdana" w:hAnsi="Verdana"/>
                        <w:sz w:val="18"/>
                        <w:szCs w:val="18"/>
                      </w:rPr>
                      <w:t>Горизонтная система координат.</w:t>
                    </w:r>
                  </w:hyperlink>
                  <w:r w:rsidR="0068324D">
                    <w:rPr>
                      <w:rFonts w:ascii="Verdana" w:hAnsi="Verdana"/>
                      <w:color w:val="000000"/>
                      <w:sz w:val="18"/>
                      <w:szCs w:val="18"/>
                    </w:rPr>
                    <w:t xml:space="preserve"> </w:t>
                  </w:r>
                </w:p>
                <w:p w:rsidR="0068324D" w:rsidRDefault="00A32CC4" w:rsidP="0068324D">
                  <w:pPr>
                    <w:numPr>
                      <w:ilvl w:val="0"/>
                      <w:numId w:val="2"/>
                    </w:numPr>
                    <w:spacing w:before="100" w:beforeAutospacing="1" w:after="100" w:afterAutospacing="1" w:line="240" w:lineRule="auto"/>
                    <w:jc w:val="both"/>
                    <w:rPr>
                      <w:rFonts w:ascii="Verdana" w:hAnsi="Verdana"/>
                      <w:color w:val="000000"/>
                      <w:sz w:val="18"/>
                      <w:szCs w:val="18"/>
                    </w:rPr>
                  </w:pPr>
                  <w:hyperlink r:id="rId43" w:anchor="kd2" w:history="1">
                    <w:r w:rsidR="0068324D" w:rsidRPr="0068324D">
                      <w:rPr>
                        <w:rStyle w:val="a3"/>
                        <w:rFonts w:ascii="Verdana" w:hAnsi="Verdana"/>
                        <w:sz w:val="18"/>
                        <w:szCs w:val="18"/>
                      </w:rPr>
                      <w:t>Недостатки горизонтной системы координат.</w:t>
                    </w:r>
                  </w:hyperlink>
                  <w:r w:rsidR="0068324D">
                    <w:rPr>
                      <w:rFonts w:ascii="Verdana" w:hAnsi="Verdana"/>
                      <w:color w:val="000000"/>
                      <w:sz w:val="18"/>
                      <w:szCs w:val="18"/>
                    </w:rPr>
                    <w:t xml:space="preserve"> </w:t>
                  </w:r>
                </w:p>
                <w:p w:rsidR="0068324D" w:rsidRDefault="00A32CC4" w:rsidP="0068324D">
                  <w:pPr>
                    <w:numPr>
                      <w:ilvl w:val="0"/>
                      <w:numId w:val="2"/>
                    </w:numPr>
                    <w:spacing w:before="100" w:beforeAutospacing="1" w:after="100" w:afterAutospacing="1" w:line="240" w:lineRule="auto"/>
                    <w:jc w:val="both"/>
                    <w:rPr>
                      <w:rFonts w:ascii="Verdana" w:hAnsi="Verdana"/>
                      <w:color w:val="000000"/>
                      <w:sz w:val="18"/>
                      <w:szCs w:val="18"/>
                    </w:rPr>
                  </w:pPr>
                  <w:hyperlink r:id="rId44" w:anchor="kd3" w:history="1">
                    <w:r w:rsidR="0068324D" w:rsidRPr="0068324D">
                      <w:rPr>
                        <w:rStyle w:val="a3"/>
                        <w:rFonts w:ascii="Verdana" w:hAnsi="Verdana"/>
                        <w:sz w:val="18"/>
                        <w:szCs w:val="18"/>
                      </w:rPr>
                      <w:t>Экваториальная система координат.</w:t>
                    </w:r>
                  </w:hyperlink>
                  <w:r w:rsidR="0068324D">
                    <w:rPr>
                      <w:rFonts w:ascii="Verdana" w:hAnsi="Verdana"/>
                      <w:color w:val="000000"/>
                      <w:sz w:val="18"/>
                      <w:szCs w:val="18"/>
                    </w:rPr>
                    <w:t xml:space="preserve"> </w:t>
                  </w:r>
                </w:p>
                <w:p w:rsidR="0068324D" w:rsidRDefault="00A32CC4" w:rsidP="0068324D">
                  <w:pPr>
                    <w:numPr>
                      <w:ilvl w:val="0"/>
                      <w:numId w:val="2"/>
                    </w:numPr>
                    <w:spacing w:before="100" w:beforeAutospacing="1" w:after="100" w:afterAutospacing="1" w:line="240" w:lineRule="auto"/>
                    <w:jc w:val="both"/>
                    <w:rPr>
                      <w:rFonts w:ascii="Verdana" w:hAnsi="Verdana"/>
                      <w:color w:val="000000"/>
                      <w:sz w:val="18"/>
                      <w:szCs w:val="18"/>
                    </w:rPr>
                  </w:pPr>
                  <w:hyperlink r:id="rId45" w:anchor="kd4" w:history="1">
                    <w:r w:rsidR="0068324D" w:rsidRPr="0068324D">
                      <w:rPr>
                        <w:rStyle w:val="a3"/>
                        <w:rFonts w:ascii="Verdana" w:hAnsi="Verdana"/>
                        <w:sz w:val="18"/>
                        <w:szCs w:val="18"/>
                      </w:rPr>
                      <w:t>Достоинства и недостатки 1-ой экваториальной системы координат.</w:t>
                    </w:r>
                  </w:hyperlink>
                  <w:r w:rsidR="0068324D">
                    <w:rPr>
                      <w:rFonts w:ascii="Verdana" w:hAnsi="Verdana"/>
                      <w:color w:val="000000"/>
                      <w:sz w:val="18"/>
                      <w:szCs w:val="18"/>
                    </w:rPr>
                    <w:t xml:space="preserve"> </w:t>
                  </w:r>
                </w:p>
              </w:tc>
            </w:tr>
            <w:tr w:rsidR="0068324D" w:rsidTr="0068324D">
              <w:trPr>
                <w:tblCellSpacing w:w="22" w:type="dxa"/>
              </w:trPr>
              <w:tc>
                <w:tcPr>
                  <w:tcW w:w="0" w:type="auto"/>
                  <w:vAlign w:val="center"/>
                  <w:hideMark/>
                </w:tcPr>
                <w:p w:rsidR="0068324D" w:rsidRDefault="00A32CC4">
                  <w:pPr>
                    <w:jc w:val="center"/>
                    <w:rPr>
                      <w:rFonts w:ascii="Verdana" w:hAnsi="Verdana"/>
                      <w:color w:val="000000"/>
                      <w:sz w:val="18"/>
                      <w:szCs w:val="18"/>
                    </w:rPr>
                  </w:pPr>
                  <w:r w:rsidRPr="00A32CC4">
                    <w:rPr>
                      <w:rFonts w:ascii="Verdana" w:hAnsi="Verdana"/>
                      <w:color w:val="000000"/>
                      <w:sz w:val="18"/>
                      <w:szCs w:val="18"/>
                    </w:rPr>
                    <w:pict>
                      <v:rect id="_x0000_i1025" style="width:0;height:.75pt" o:hralign="center" o:hrstd="t" o:hr="t" fillcolor="#85bbdd" stroked="f"/>
                    </w:pic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В мореходной астрономии чаще всего приходится работать с горизонтной системой координат и 1-ой экваториальной. В формулировке любых определений координат всегда присутствуют 3 элемента: </w:t>
                  </w:r>
                </w:p>
                <w:p w:rsidR="0068324D" w:rsidRDefault="0068324D" w:rsidP="0068324D">
                  <w:pPr>
                    <w:numPr>
                      <w:ilvl w:val="0"/>
                      <w:numId w:val="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это такая-то дуга (небесного экватора, истинного горизонта, вертикала и т.д.); </w:t>
                  </w:r>
                </w:p>
                <w:p w:rsidR="0068324D" w:rsidRDefault="0068324D" w:rsidP="0068324D">
                  <w:pPr>
                    <w:numPr>
                      <w:ilvl w:val="0"/>
                      <w:numId w:val="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откуда отсчитывается (от горизонта, от экватора, от меридиана и.т.д.); </w:t>
                  </w:r>
                </w:p>
                <w:p w:rsidR="0068324D" w:rsidRDefault="0068324D" w:rsidP="0068324D">
                  <w:pPr>
                    <w:numPr>
                      <w:ilvl w:val="0"/>
                      <w:numId w:val="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 куда отсчитывается. </w:t>
                  </w:r>
                </w:p>
                <w:p w:rsidR="0068324D" w:rsidRDefault="0068324D">
                  <w:pPr>
                    <w:jc w:val="both"/>
                    <w:rPr>
                      <w:rFonts w:ascii="Verdana" w:hAnsi="Verdana"/>
                      <w:color w:val="000000"/>
                      <w:sz w:val="18"/>
                      <w:szCs w:val="18"/>
                    </w:rPr>
                  </w:pPr>
                  <w:r>
                    <w:rPr>
                      <w:rFonts w:ascii="Verdana" w:hAnsi="Verdana"/>
                      <w:color w:val="000000"/>
                      <w:sz w:val="18"/>
                      <w:szCs w:val="18"/>
                    </w:rPr>
                    <w:t xml:space="preserve">Причем одна координата отчитывается по основной плоскости, вторая - во второй плоскости, перпендикулярной основной. Основная плоскость задает название системы координат и входит в определение каждой координаты. </w:t>
                  </w:r>
                </w:p>
              </w:tc>
            </w:tr>
            <w:tr w:rsidR="0068324D" w:rsidTr="0068324D">
              <w:trPr>
                <w:tblCellSpacing w:w="22" w:type="dxa"/>
              </w:trPr>
              <w:tc>
                <w:tcPr>
                  <w:tcW w:w="0" w:type="auto"/>
                  <w:vAlign w:val="center"/>
                  <w:hideMark/>
                </w:tcPr>
                <w:p w:rsidR="0068324D" w:rsidRDefault="00A32CC4">
                  <w:pPr>
                    <w:jc w:val="center"/>
                    <w:rPr>
                      <w:rFonts w:ascii="Verdana" w:hAnsi="Verdana"/>
                      <w:color w:val="000000"/>
                      <w:sz w:val="18"/>
                      <w:szCs w:val="18"/>
                    </w:rPr>
                  </w:pPr>
                  <w:r w:rsidRPr="00A32CC4">
                    <w:rPr>
                      <w:rFonts w:ascii="Verdana" w:hAnsi="Verdana"/>
                      <w:color w:val="000000"/>
                      <w:sz w:val="18"/>
                      <w:szCs w:val="18"/>
                    </w:rPr>
                    <w:pict>
                      <v:rect id="_x0000_i1026" style="width:0;height:.75pt" o:hralign="center" o:hrstd="t" o:hr="t" fillcolor="#85bbdd" stroked="f"/>
                    </w:pict>
                  </w:r>
                </w:p>
              </w:tc>
            </w:tr>
            <w:tr w:rsidR="0068324D" w:rsidTr="0068324D">
              <w:trPr>
                <w:tblCellSpacing w:w="22" w:type="dxa"/>
              </w:trPr>
              <w:tc>
                <w:tcPr>
                  <w:tcW w:w="0" w:type="auto"/>
                  <w:vAlign w:val="center"/>
                  <w:hideMark/>
                </w:tcPr>
                <w:p w:rsidR="0068324D" w:rsidRDefault="0068324D">
                  <w:pPr>
                    <w:jc w:val="center"/>
                    <w:rPr>
                      <w:rFonts w:ascii="Verdana" w:hAnsi="Verdana"/>
                      <w:color w:val="000000"/>
                      <w:sz w:val="18"/>
                      <w:szCs w:val="18"/>
                    </w:rPr>
                  </w:pPr>
                  <w:bookmarkStart w:id="0" w:name="kd2"/>
                  <w:r>
                    <w:rPr>
                      <w:rFonts w:ascii="Verdana" w:hAnsi="Verdana"/>
                      <w:b/>
                      <w:bCs/>
                      <w:color w:val="000000"/>
                      <w:sz w:val="20"/>
                      <w:szCs w:val="20"/>
                    </w:rPr>
                    <w:t>Горизонтная система координат.</w:t>
                  </w:r>
                  <w:r>
                    <w:rPr>
                      <w:rFonts w:ascii="Verdana" w:hAnsi="Verdana"/>
                      <w:color w:val="000000"/>
                      <w:sz w:val="18"/>
                      <w:szCs w:val="18"/>
                    </w:rPr>
                    <w:t xml:space="preserve"> </w:t>
                  </w:r>
                </w:p>
              </w:tc>
            </w:tr>
            <w:tr w:rsidR="0068324D" w:rsidTr="0068324D">
              <w:trPr>
                <w:tblCellSpacing w:w="22" w:type="dxa"/>
              </w:trPr>
              <w:tc>
                <w:tcPr>
                  <w:tcW w:w="0" w:type="auto"/>
                  <w:vAlign w:val="center"/>
                  <w:hideMark/>
                </w:tcPr>
                <w:tbl>
                  <w:tblPr>
                    <w:tblW w:w="0" w:type="auto"/>
                    <w:tblCellSpacing w:w="0" w:type="dxa"/>
                    <w:tblCellMar>
                      <w:left w:w="0" w:type="dxa"/>
                      <w:right w:w="0" w:type="dxa"/>
                    </w:tblCellMar>
                    <w:tblLook w:val="04A0"/>
                  </w:tblPr>
                  <w:tblGrid>
                    <w:gridCol w:w="8582"/>
                    <w:gridCol w:w="5280"/>
                  </w:tblGrid>
                  <w:tr w:rsidR="0068324D">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582"/>
                        </w:tblGrid>
                        <w:tr w:rsidR="0068324D">
                          <w:trPr>
                            <w:tblCellSpacing w:w="15"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4501"/>
                                <w:gridCol w:w="3975"/>
                              </w:tblGrid>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center"/>
                                      <w:rPr>
                                        <w:rFonts w:ascii="Verdana" w:hAnsi="Verdana"/>
                                        <w:color w:val="000000"/>
                                        <w:sz w:val="18"/>
                                        <w:szCs w:val="18"/>
                                      </w:rPr>
                                    </w:pPr>
                                    <w:r>
                                      <w:rPr>
                                        <w:rFonts w:ascii="Verdana" w:hAnsi="Verdana"/>
                                        <w:color w:val="000000"/>
                                        <w:sz w:val="18"/>
                                        <w:szCs w:val="18"/>
                                      </w:rPr>
                                      <w:t>Основная плоскость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center"/>
                                      <w:rPr>
                                        <w:rFonts w:ascii="Verdana" w:hAnsi="Verdana"/>
                                        <w:color w:val="000000"/>
                                        <w:sz w:val="18"/>
                                        <w:szCs w:val="18"/>
                                      </w:rPr>
                                    </w:pPr>
                                    <w:r>
                                      <w:rPr>
                                        <w:rFonts w:ascii="Verdana" w:hAnsi="Verdana"/>
                                        <w:color w:val="000000"/>
                                        <w:sz w:val="18"/>
                                        <w:szCs w:val="18"/>
                                      </w:rPr>
                                      <w:t>Вторая плоскость</w:t>
                                    </w:r>
                                  </w:p>
                                </w:tc>
                              </w:tr>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center"/>
                                      <w:rPr>
                                        <w:rFonts w:ascii="Verdana" w:hAnsi="Verdana"/>
                                        <w:color w:val="000000"/>
                                        <w:sz w:val="18"/>
                                        <w:szCs w:val="18"/>
                                      </w:rPr>
                                    </w:pPr>
                                    <w:r>
                                      <w:rPr>
                                        <w:rFonts w:ascii="Verdana" w:hAnsi="Verdana"/>
                                        <w:color w:val="000000"/>
                                        <w:sz w:val="18"/>
                                        <w:szCs w:val="18"/>
                                      </w:rPr>
                                      <w:t>Плоскость истинного горизонта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center"/>
                                      <w:rPr>
                                        <w:rFonts w:ascii="Verdana" w:hAnsi="Verdana"/>
                                        <w:color w:val="000000"/>
                                        <w:sz w:val="18"/>
                                        <w:szCs w:val="18"/>
                                      </w:rPr>
                                    </w:pPr>
                                    <w:r>
                                      <w:rPr>
                                        <w:rFonts w:ascii="Verdana" w:hAnsi="Verdana"/>
                                        <w:color w:val="000000"/>
                                        <w:sz w:val="18"/>
                                        <w:szCs w:val="18"/>
                                      </w:rPr>
                                      <w:t>Плоскость вертикала светила</w:t>
                                    </w:r>
                                  </w:p>
                                </w:tc>
                              </w:tr>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А - азимут - это дуга истинного </w:t>
                                    </w:r>
                                    <w:r>
                                      <w:rPr>
                                        <w:rFonts w:ascii="Verdana" w:hAnsi="Verdana"/>
                                        <w:b/>
                                        <w:bCs/>
                                        <w:color w:val="000000"/>
                                        <w:sz w:val="18"/>
                                        <w:szCs w:val="18"/>
                                      </w:rPr>
                                      <w:t>горизонта</w:t>
                                    </w:r>
                                    <w:r>
                                      <w:rPr>
                                        <w:rFonts w:ascii="Verdana" w:hAnsi="Verdana"/>
                                        <w:color w:val="000000"/>
                                        <w:sz w:val="18"/>
                                        <w:szCs w:val="18"/>
                                      </w:rPr>
                                      <w:t xml:space="preserve"> от вертикала повышенного полюса до вертикала светила.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h - высота - это дуга вертикала светила </w:t>
                                    </w:r>
                                    <w:r>
                                      <w:rPr>
                                        <w:rFonts w:ascii="Verdana" w:hAnsi="Verdana"/>
                                        <w:b/>
                                        <w:bCs/>
                                        <w:color w:val="000000"/>
                                        <w:sz w:val="18"/>
                                        <w:szCs w:val="18"/>
                                      </w:rPr>
                                      <w:t>от плоскости истинного горизонта</w:t>
                                    </w:r>
                                    <w:r>
                                      <w:rPr>
                                        <w:rFonts w:ascii="Verdana" w:hAnsi="Verdana"/>
                                        <w:color w:val="000000"/>
                                        <w:sz w:val="18"/>
                                        <w:szCs w:val="18"/>
                                      </w:rPr>
                                      <w:t xml:space="preserve"> до светила.</w:t>
                                    </w:r>
                                  </w:p>
                                </w:tc>
                              </w:tr>
                            </w:tbl>
                            <w:p w:rsidR="0068324D" w:rsidRDefault="0068324D">
                              <w:pPr>
                                <w:jc w:val="both"/>
                                <w:rPr>
                                  <w:rFonts w:ascii="Verdana" w:hAnsi="Verdana"/>
                                  <w:color w:val="000000"/>
                                  <w:sz w:val="18"/>
                                  <w:szCs w:val="18"/>
                                </w:rPr>
                              </w:pPr>
                            </w:p>
                          </w:tc>
                        </w:tr>
                        <w:tr w:rsidR="0068324D">
                          <w:trPr>
                            <w:tblCellSpacing w:w="15"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Если светило находится над горизонтом, то высота светила положительная, если под горизонтом, то высота отрицательная. В мореходной астрономии отрицательные высоты светил практически не используются, поэтому можно считать, что 0° &lt; h &lt; 90°.</w:t>
                              </w:r>
                            </w:p>
                          </w:tc>
                        </w:tr>
                      </w:tbl>
                      <w:p w:rsidR="0068324D" w:rsidRDefault="0068324D">
                        <w:pPr>
                          <w:jc w:val="both"/>
                          <w:rPr>
                            <w:rFonts w:ascii="Verdana" w:hAnsi="Verdana"/>
                            <w:color w:val="000000"/>
                            <w:sz w:val="18"/>
                            <w:szCs w:val="18"/>
                          </w:rPr>
                        </w:pPr>
                      </w:p>
                    </w:tc>
                    <w:tc>
                      <w:tcPr>
                        <w:tcW w:w="0" w:type="auto"/>
                        <w:vAlign w:val="center"/>
                        <w:hideMark/>
                      </w:tcPr>
                      <w:p w:rsidR="0068324D" w:rsidRDefault="0068324D">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2286000"/>
                              <wp:effectExtent l="19050" t="0" r="0" b="0"/>
                              <wp:docPr id="17" name="Рисунок 17" descr="http://www.mastro.narod.ru/img/syst_koord/hor_syst_k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stro.narod.ru/img/syst_koord/hor_syst_koord.jpg"/>
                                      <pic:cNvPicPr>
                                        <a:picLocks noChangeAspect="1" noChangeArrowheads="1"/>
                                      </pic:cNvPicPr>
                                    </pic:nvPicPr>
                                    <pic:blipFill>
                                      <a:blip r:embed="rId46"/>
                                      <a:srcRect/>
                                      <a:stretch>
                                        <a:fillRect/>
                                      </a:stretch>
                                    </pic:blipFill>
                                    <pic:spPr bwMode="auto">
                                      <a:xfrm>
                                        <a:off x="0" y="0"/>
                                        <a:ext cx="3333750" cy="2286000"/>
                                      </a:xfrm>
                                      <a:prstGeom prst="rect">
                                        <a:avLst/>
                                      </a:prstGeom>
                                      <a:noFill/>
                                      <a:ln w="9525">
                                        <a:noFill/>
                                        <a:miter lim="800000"/>
                                        <a:headEnd/>
                                        <a:tailEnd/>
                                      </a:ln>
                                    </pic:spPr>
                                  </pic:pic>
                                </a:graphicData>
                              </a:graphic>
                            </wp:inline>
                          </w:drawing>
                        </w:r>
                      </w:p>
                    </w:tc>
                  </w:tr>
                </w:tbl>
                <w:p w:rsidR="0068324D" w:rsidRDefault="0068324D">
                  <w:pPr>
                    <w:jc w:val="both"/>
                    <w:rPr>
                      <w:rFonts w:ascii="Verdana" w:hAnsi="Verdana"/>
                      <w:color w:val="000000"/>
                      <w:sz w:val="18"/>
                      <w:szCs w:val="18"/>
                    </w:rPr>
                  </w:pP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b/>
                      <w:bCs/>
                      <w:color w:val="000000"/>
                      <w:sz w:val="18"/>
                      <w:szCs w:val="18"/>
                    </w:rPr>
                    <w:t>Зенитное расстояние</w:t>
                  </w:r>
                  <w:r>
                    <w:rPr>
                      <w:rFonts w:ascii="Verdana" w:hAnsi="Verdana"/>
                      <w:color w:val="000000"/>
                      <w:sz w:val="18"/>
                      <w:szCs w:val="18"/>
                    </w:rPr>
                    <w:t xml:space="preserve"> - это дуга вертикала светила от зенита до светила. </w:t>
                  </w:r>
                </w:p>
              </w:tc>
            </w:tr>
            <w:tr w:rsidR="0068324D" w:rsidTr="0068324D">
              <w:trPr>
                <w:tblCellSpacing w:w="22" w:type="dxa"/>
              </w:trPr>
              <w:tc>
                <w:tcPr>
                  <w:tcW w:w="0" w:type="auto"/>
                  <w:vAlign w:val="center"/>
                  <w:hideMark/>
                </w:tcPr>
                <w:p w:rsidR="0068324D" w:rsidRDefault="0068324D">
                  <w:pPr>
                    <w:jc w:val="center"/>
                    <w:rPr>
                      <w:rFonts w:ascii="Verdana" w:hAnsi="Verdana"/>
                      <w:color w:val="000000"/>
                      <w:sz w:val="18"/>
                      <w:szCs w:val="18"/>
                    </w:rPr>
                  </w:pPr>
                  <w:r>
                    <w:rPr>
                      <w:rFonts w:ascii="Verdana" w:hAnsi="Verdana"/>
                      <w:color w:val="000000"/>
                      <w:sz w:val="18"/>
                      <w:szCs w:val="18"/>
                    </w:rPr>
                    <w:t xml:space="preserve">z = 90° - h </w: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Малый круг, проходящий параллельно истинному горизонту через светило называется </w:t>
                  </w:r>
                  <w:r>
                    <w:rPr>
                      <w:rFonts w:ascii="Verdana" w:hAnsi="Verdana"/>
                      <w:b/>
                      <w:bCs/>
                      <w:color w:val="000000"/>
                      <w:sz w:val="18"/>
                      <w:szCs w:val="18"/>
                    </w:rPr>
                    <w:t>альмукантаратом</w:t>
                  </w:r>
                  <w:r>
                    <w:rPr>
                      <w:rFonts w:ascii="Verdana" w:hAnsi="Verdana"/>
                      <w:color w:val="000000"/>
                      <w:sz w:val="18"/>
                      <w:szCs w:val="18"/>
                    </w:rPr>
                    <w:t xml:space="preserve">. Все точки альмукантарата имеют равную высоту. </w:t>
                  </w:r>
                  <w:r>
                    <w:rPr>
                      <w:rFonts w:ascii="Verdana" w:hAnsi="Verdana"/>
                      <w:color w:val="000000"/>
                      <w:sz w:val="18"/>
                      <w:szCs w:val="18"/>
                    </w:rPr>
                    <w:br/>
                    <w:t xml:space="preserve">Высота светила, находящегося на меридиане, называется </w:t>
                  </w:r>
                  <w:r>
                    <w:rPr>
                      <w:rFonts w:ascii="Verdana" w:hAnsi="Verdana"/>
                      <w:b/>
                      <w:bCs/>
                      <w:color w:val="000000"/>
                      <w:sz w:val="18"/>
                      <w:szCs w:val="18"/>
                    </w:rPr>
                    <w:t>меридиональной высотой</w:t>
                  </w:r>
                  <w:r>
                    <w:rPr>
                      <w:rFonts w:ascii="Verdana" w:hAnsi="Verdana"/>
                      <w:color w:val="000000"/>
                      <w:sz w:val="18"/>
                      <w:szCs w:val="18"/>
                    </w:rPr>
                    <w:t xml:space="preserve"> и обозначается H. Высота H имеет наименование той точки горизонта, над которой она измерена - либо N, либо S. </w:t>
                  </w:r>
                </w:p>
              </w:tc>
            </w:tr>
            <w:tr w:rsidR="0068324D" w:rsidTr="0068324D">
              <w:trPr>
                <w:tblCellSpacing w:w="22" w:type="dxa"/>
              </w:trPr>
              <w:tc>
                <w:tcPr>
                  <w:tcW w:w="0" w:type="auto"/>
                  <w:vAlign w:val="center"/>
                  <w:hideMark/>
                </w:tcPr>
                <w:tbl>
                  <w:tblPr>
                    <w:tblW w:w="0" w:type="auto"/>
                    <w:tblCellSpacing w:w="0" w:type="dxa"/>
                    <w:tblCellMar>
                      <w:left w:w="0" w:type="dxa"/>
                      <w:right w:w="0" w:type="dxa"/>
                    </w:tblCellMar>
                    <w:tblLook w:val="04A0"/>
                  </w:tblPr>
                  <w:tblGrid>
                    <w:gridCol w:w="10922"/>
                    <w:gridCol w:w="2940"/>
                  </w:tblGrid>
                  <w:tr w:rsidR="0068324D">
                    <w:trPr>
                      <w:tblCellSpacing w:w="0"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Азимут бывает 3-х видов: </w:t>
                        </w:r>
                      </w:p>
                      <w:p w:rsidR="0068324D" w:rsidRDefault="0068324D" w:rsidP="0068324D">
                        <w:pPr>
                          <w:numPr>
                            <w:ilvl w:val="0"/>
                            <w:numId w:val="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w:t>
                        </w:r>
                        <w:r>
                          <w:rPr>
                            <w:rFonts w:ascii="Verdana" w:hAnsi="Verdana"/>
                            <w:color w:val="000000"/>
                            <w:sz w:val="18"/>
                            <w:szCs w:val="18"/>
                            <w:vertAlign w:val="subscript"/>
                          </w:rPr>
                          <w:t>кр</w:t>
                        </w:r>
                        <w:r>
                          <w:rPr>
                            <w:rFonts w:ascii="Verdana" w:hAnsi="Verdana"/>
                            <w:color w:val="000000"/>
                            <w:sz w:val="18"/>
                            <w:szCs w:val="18"/>
                          </w:rPr>
                          <w:t xml:space="preserve"> - круговой азимут - это дуга истинного горизонта от точки севера N до вертикала светила (от 0° до 360°) по часовой стрелке. </w:t>
                        </w:r>
                      </w:p>
                      <w:p w:rsidR="0068324D" w:rsidRDefault="0068324D" w:rsidP="0068324D">
                        <w:pPr>
                          <w:numPr>
                            <w:ilvl w:val="0"/>
                            <w:numId w:val="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w:t>
                        </w:r>
                        <w:r>
                          <w:rPr>
                            <w:rFonts w:ascii="Verdana" w:hAnsi="Verdana"/>
                            <w:color w:val="000000"/>
                            <w:sz w:val="18"/>
                            <w:szCs w:val="18"/>
                            <w:vertAlign w:val="subscript"/>
                          </w:rPr>
                          <w:t>пк</w:t>
                        </w:r>
                        <w:r>
                          <w:rPr>
                            <w:rFonts w:ascii="Verdana" w:hAnsi="Verdana"/>
                            <w:color w:val="000000"/>
                            <w:sz w:val="18"/>
                            <w:szCs w:val="18"/>
                          </w:rPr>
                          <w:t xml:space="preserve"> - полукруговой азимут (от 0° до 180°). Его определение дано выше в таблице. Полукруговой азимут отсчитывается от точки севера (N) или точки юга (S), точнее от вертикала повышенного полюса. Т.к. широта определяет повышенный полюс, то первая буква наименования азимута всегда совпадает с широтой. </w:t>
                        </w:r>
                      </w:p>
                      <w:p w:rsidR="0068324D" w:rsidRDefault="0068324D" w:rsidP="0068324D">
                        <w:pPr>
                          <w:numPr>
                            <w:ilvl w:val="0"/>
                            <w:numId w:val="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w:t>
                        </w:r>
                        <w:r>
                          <w:rPr>
                            <w:rFonts w:ascii="Verdana" w:hAnsi="Verdana"/>
                            <w:color w:val="000000"/>
                            <w:sz w:val="18"/>
                            <w:szCs w:val="18"/>
                            <w:vertAlign w:val="subscript"/>
                          </w:rPr>
                          <w:t>ч</w:t>
                        </w:r>
                        <w:r>
                          <w:rPr>
                            <w:rFonts w:ascii="Verdana" w:hAnsi="Verdana"/>
                            <w:color w:val="000000"/>
                            <w:sz w:val="18"/>
                            <w:szCs w:val="18"/>
                          </w:rPr>
                          <w:t xml:space="preserve"> - четвертной азимут (от 0° до 90°) отсчитывается либо от точки севера (N), либо от точки юга (S) до вертикала светила. </w: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2940"/>
                        </w:tblGrid>
                        <w:tr w:rsidR="0068324D">
                          <w:trPr>
                            <w:tblCellSpacing w:w="15" w:type="dxa"/>
                          </w:trPr>
                          <w:tc>
                            <w:tcPr>
                              <w:tcW w:w="0" w:type="auto"/>
                              <w:vAlign w:val="center"/>
                              <w:hideMark/>
                            </w:tcPr>
                            <w:p w:rsidR="0068324D" w:rsidRDefault="0068324D">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790700" cy="1781175"/>
                                    <wp:effectExtent l="19050" t="0" r="0" b="0"/>
                                    <wp:docPr id="18" name="Рисунок 18" descr="http://www.mastro.narod.ru/img/syst_koord/azim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stro.narod.ru/img/syst_koord/azimut.gif"/>
                                            <pic:cNvPicPr>
                                              <a:picLocks noChangeAspect="1" noChangeArrowheads="1"/>
                                            </pic:cNvPicPr>
                                          </pic:nvPicPr>
                                          <pic:blipFill>
                                            <a:blip r:embed="rId47"/>
                                            <a:srcRect/>
                                            <a:stretch>
                                              <a:fillRect/>
                                            </a:stretch>
                                          </pic:blipFill>
                                          <pic:spPr bwMode="auto">
                                            <a:xfrm>
                                              <a:off x="0" y="0"/>
                                              <a:ext cx="1790700" cy="1781175"/>
                                            </a:xfrm>
                                            <a:prstGeom prst="rect">
                                              <a:avLst/>
                                            </a:prstGeom>
                                            <a:noFill/>
                                            <a:ln w="9525">
                                              <a:noFill/>
                                              <a:miter lim="800000"/>
                                              <a:headEnd/>
                                              <a:tailEnd/>
                                            </a:ln>
                                          </pic:spPr>
                                        </pic:pic>
                                      </a:graphicData>
                                    </a:graphic>
                                  </wp:inline>
                                </w:drawing>
                              </w:r>
                            </w:p>
                          </w:tc>
                        </w:tr>
                        <w:tr w:rsidR="0068324D">
                          <w:trPr>
                            <w:tblCellSpacing w:w="15" w:type="dxa"/>
                          </w:trPr>
                          <w:tc>
                            <w:tcPr>
                              <w:tcW w:w="0" w:type="auto"/>
                              <w:vAlign w:val="center"/>
                              <w:hideMark/>
                            </w:tcPr>
                            <w:tbl>
                              <w:tblPr>
                                <w:tblW w:w="0" w:type="auto"/>
                                <w:jc w:val="center"/>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501"/>
                                <w:gridCol w:w="802"/>
                                <w:gridCol w:w="700"/>
                              </w:tblGrid>
                              <w:tr w:rsidR="0068324D">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pStyle w:val="a6"/>
                                      <w:jc w:val="center"/>
                                      <w:rPr>
                                        <w:rFonts w:ascii="Verdana" w:hAnsi="Verdana"/>
                                        <w:color w:val="000000"/>
                                        <w:sz w:val="18"/>
                                        <w:szCs w:val="18"/>
                                      </w:rPr>
                                    </w:pPr>
                                    <w:r>
                                      <w:rPr>
                                        <w:rFonts w:ascii="Verdana" w:hAnsi="Verdana"/>
                                        <w:color w:val="000000"/>
                                        <w:sz w:val="18"/>
                                        <w:szCs w:val="18"/>
                                      </w:rPr>
                                      <w:t>А</w:t>
                                    </w:r>
                                    <w:r>
                                      <w:rPr>
                                        <w:rFonts w:ascii="Verdana" w:hAnsi="Verdana"/>
                                        <w:color w:val="000000"/>
                                        <w:sz w:val="15"/>
                                        <w:szCs w:val="15"/>
                                      </w:rPr>
                                      <w:t>кр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pStyle w:val="a6"/>
                                      <w:jc w:val="center"/>
                                      <w:rPr>
                                        <w:rFonts w:ascii="Verdana" w:hAnsi="Verdana"/>
                                        <w:color w:val="000000"/>
                                        <w:sz w:val="18"/>
                                        <w:szCs w:val="18"/>
                                      </w:rPr>
                                    </w:pPr>
                                    <w:r>
                                      <w:rPr>
                                        <w:rFonts w:ascii="Verdana" w:hAnsi="Verdana"/>
                                        <w:color w:val="000000"/>
                                        <w:sz w:val="18"/>
                                        <w:szCs w:val="18"/>
                                      </w:rPr>
                                      <w:t>А</w:t>
                                    </w:r>
                                    <w:r>
                                      <w:rPr>
                                        <w:rFonts w:ascii="Verdana" w:hAnsi="Verdana"/>
                                        <w:color w:val="000000"/>
                                        <w:sz w:val="15"/>
                                        <w:szCs w:val="15"/>
                                      </w:rPr>
                                      <w:t>пк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pStyle w:val="a6"/>
                                      <w:jc w:val="center"/>
                                      <w:rPr>
                                        <w:rFonts w:ascii="Verdana" w:hAnsi="Verdana"/>
                                        <w:color w:val="000000"/>
                                        <w:sz w:val="18"/>
                                        <w:szCs w:val="18"/>
                                      </w:rPr>
                                    </w:pPr>
                                    <w:r>
                                      <w:rPr>
                                        <w:rFonts w:ascii="Verdana" w:hAnsi="Verdana"/>
                                        <w:color w:val="000000"/>
                                        <w:sz w:val="18"/>
                                        <w:szCs w:val="18"/>
                                      </w:rPr>
                                      <w:t>А</w:t>
                                    </w:r>
                                    <w:r>
                                      <w:rPr>
                                        <w:rFonts w:ascii="Verdana" w:hAnsi="Verdana"/>
                                        <w:color w:val="000000"/>
                                        <w:sz w:val="15"/>
                                        <w:szCs w:val="15"/>
                                      </w:rPr>
                                      <w:t>ч</w:t>
                                    </w:r>
                                  </w:p>
                                </w:tc>
                              </w:tr>
                              <w:tr w:rsidR="0068324D">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S120°W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60°NW</w:t>
                                    </w:r>
                                  </w:p>
                                </w:tc>
                              </w:tr>
                            </w:tbl>
                            <w:p w:rsidR="0068324D" w:rsidRDefault="0068324D">
                              <w:pPr>
                                <w:jc w:val="both"/>
                                <w:rPr>
                                  <w:rFonts w:ascii="Verdana" w:hAnsi="Verdana"/>
                                  <w:color w:val="000000"/>
                                  <w:sz w:val="18"/>
                                  <w:szCs w:val="18"/>
                                </w:rPr>
                              </w:pPr>
                            </w:p>
                          </w:tc>
                        </w:tr>
                      </w:tbl>
                      <w:p w:rsidR="0068324D" w:rsidRDefault="0068324D">
                        <w:pPr>
                          <w:jc w:val="both"/>
                          <w:rPr>
                            <w:rFonts w:ascii="Verdana" w:hAnsi="Verdana"/>
                            <w:color w:val="000000"/>
                            <w:sz w:val="18"/>
                            <w:szCs w:val="18"/>
                          </w:rPr>
                        </w:pPr>
                      </w:p>
                    </w:tc>
                  </w:tr>
                </w:tbl>
                <w:p w:rsidR="0068324D" w:rsidRDefault="0068324D">
                  <w:pPr>
                    <w:jc w:val="both"/>
                    <w:rPr>
                      <w:rFonts w:ascii="Verdana" w:hAnsi="Verdana"/>
                      <w:color w:val="000000"/>
                      <w:sz w:val="18"/>
                      <w:szCs w:val="18"/>
                    </w:rPr>
                  </w:pP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Недостатки горизонтной системы координат. </w:t>
                  </w:r>
                </w:p>
                <w:p w:rsidR="0068324D" w:rsidRDefault="0068324D" w:rsidP="0068324D">
                  <w:pPr>
                    <w:numPr>
                      <w:ilvl w:val="0"/>
                      <w:numId w:val="5"/>
                    </w:numPr>
                    <w:spacing w:before="100" w:beforeAutospacing="1" w:after="100" w:afterAutospacing="1" w:line="240" w:lineRule="auto"/>
                    <w:jc w:val="both"/>
                    <w:rPr>
                      <w:rFonts w:ascii="Verdana" w:hAnsi="Verdana"/>
                      <w:color w:val="000000"/>
                      <w:sz w:val="18"/>
                      <w:szCs w:val="18"/>
                    </w:rPr>
                  </w:pPr>
                  <w:proofErr w:type="gramStart"/>
                  <w:r>
                    <w:rPr>
                      <w:rFonts w:ascii="Verdana" w:hAnsi="Verdana"/>
                      <w:color w:val="000000"/>
                      <w:sz w:val="18"/>
                      <w:szCs w:val="18"/>
                    </w:rPr>
                    <w:t>Одно и тоже</w:t>
                  </w:r>
                  <w:proofErr w:type="gramEnd"/>
                  <w:r>
                    <w:rPr>
                      <w:rFonts w:ascii="Verdana" w:hAnsi="Verdana"/>
                      <w:color w:val="000000"/>
                      <w:sz w:val="18"/>
                      <w:szCs w:val="18"/>
                    </w:rPr>
                    <w:t xml:space="preserve"> светило и в один и тот же момент времени для разных наблюдателей на Земле имеет разные координаты. </w:t>
                  </w:r>
                </w:p>
                <w:p w:rsidR="0068324D" w:rsidRDefault="0068324D" w:rsidP="0068324D">
                  <w:pPr>
                    <w:numPr>
                      <w:ilvl w:val="0"/>
                      <w:numId w:val="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Как </w:t>
                  </w:r>
                  <w:proofErr w:type="gramStart"/>
                  <w:r>
                    <w:rPr>
                      <w:rFonts w:ascii="Verdana" w:hAnsi="Verdana"/>
                      <w:color w:val="000000"/>
                      <w:sz w:val="18"/>
                      <w:szCs w:val="18"/>
                    </w:rPr>
                    <w:t xml:space="preserve">будет показано </w:t>
                  </w:r>
                  <w:hyperlink r:id="rId48" w:anchor="df2" w:tgtFrame="blank" w:history="1">
                    <w:r w:rsidRPr="0068324D">
                      <w:rPr>
                        <w:rStyle w:val="a3"/>
                        <w:rFonts w:ascii="Verdana" w:hAnsi="Verdana"/>
                        <w:sz w:val="18"/>
                        <w:szCs w:val="18"/>
                      </w:rPr>
                      <w:t>далее</w:t>
                    </w:r>
                  </w:hyperlink>
                  <w:r>
                    <w:rPr>
                      <w:rFonts w:ascii="Verdana" w:hAnsi="Verdana"/>
                      <w:color w:val="000000"/>
                      <w:sz w:val="18"/>
                      <w:szCs w:val="18"/>
                    </w:rPr>
                    <w:t xml:space="preserve"> горизонтные координаты во времени изменяются</w:t>
                  </w:r>
                  <w:proofErr w:type="gramEnd"/>
                  <w:r>
                    <w:rPr>
                      <w:rFonts w:ascii="Verdana" w:hAnsi="Verdana"/>
                      <w:color w:val="000000"/>
                      <w:sz w:val="18"/>
                      <w:szCs w:val="18"/>
                    </w:rPr>
                    <w:t xml:space="preserve"> неравномерно.</w:t>
                  </w:r>
                </w:p>
              </w:tc>
            </w:tr>
            <w:bookmarkEnd w:id="0"/>
            <w:tr w:rsidR="0068324D" w:rsidTr="0068324D">
              <w:trPr>
                <w:tblCellSpacing w:w="22" w:type="dxa"/>
              </w:trPr>
              <w:tc>
                <w:tcPr>
                  <w:tcW w:w="0" w:type="auto"/>
                  <w:vAlign w:val="center"/>
                  <w:hideMark/>
                </w:tcPr>
                <w:p w:rsidR="0068324D" w:rsidRDefault="00A32CC4">
                  <w:pPr>
                    <w:jc w:val="center"/>
                    <w:rPr>
                      <w:rFonts w:ascii="Verdana" w:hAnsi="Verdana"/>
                      <w:color w:val="000000"/>
                      <w:sz w:val="18"/>
                      <w:szCs w:val="18"/>
                    </w:rPr>
                  </w:pPr>
                  <w:r w:rsidRPr="00A32CC4">
                    <w:rPr>
                      <w:rFonts w:ascii="Verdana" w:hAnsi="Verdana"/>
                      <w:color w:val="000000"/>
                      <w:sz w:val="18"/>
                      <w:szCs w:val="18"/>
                    </w:rPr>
                    <w:pict>
                      <v:rect id="_x0000_i1027" style="width:0;height:.75pt" o:hralign="center" o:hrstd="t" o:hr="t" fillcolor="#85bbdd" stroked="f"/>
                    </w:pict>
                  </w:r>
                </w:p>
              </w:tc>
            </w:tr>
            <w:tr w:rsidR="0068324D" w:rsidTr="0068324D">
              <w:trPr>
                <w:tblCellSpacing w:w="22" w:type="dxa"/>
              </w:trPr>
              <w:tc>
                <w:tcPr>
                  <w:tcW w:w="0" w:type="auto"/>
                  <w:vAlign w:val="center"/>
                  <w:hideMark/>
                </w:tcPr>
                <w:p w:rsidR="0068324D" w:rsidRDefault="0068324D">
                  <w:pPr>
                    <w:jc w:val="center"/>
                    <w:rPr>
                      <w:rFonts w:ascii="Verdana" w:hAnsi="Verdana"/>
                      <w:color w:val="000000"/>
                      <w:sz w:val="18"/>
                      <w:szCs w:val="18"/>
                    </w:rPr>
                  </w:pPr>
                  <w:bookmarkStart w:id="1" w:name="kd3"/>
                  <w:r>
                    <w:rPr>
                      <w:rFonts w:ascii="Verdana" w:hAnsi="Verdana"/>
                      <w:b/>
                      <w:bCs/>
                      <w:color w:val="000000"/>
                      <w:sz w:val="20"/>
                      <w:szCs w:val="20"/>
                    </w:rPr>
                    <w:t>1-ая экваториальная система координат.</w:t>
                  </w:r>
                  <w:bookmarkEnd w:id="1"/>
                  <w:r>
                    <w:rPr>
                      <w:rFonts w:ascii="Verdana" w:hAnsi="Verdana"/>
                      <w:color w:val="000000"/>
                      <w:sz w:val="18"/>
                      <w:szCs w:val="18"/>
                    </w:rPr>
                    <w:t xml:space="preserve"> </w:t>
                  </w:r>
                </w:p>
              </w:tc>
            </w:tr>
            <w:tr w:rsidR="0068324D" w:rsidTr="0068324D">
              <w:trPr>
                <w:tblCellSpacing w:w="22" w:type="dxa"/>
              </w:trPr>
              <w:tc>
                <w:tcPr>
                  <w:tcW w:w="0" w:type="auto"/>
                  <w:vAlign w:val="center"/>
                  <w:hideMark/>
                </w:tcPr>
                <w:tbl>
                  <w:tblPr>
                    <w:tblW w:w="0" w:type="auto"/>
                    <w:tblCellSpacing w:w="0" w:type="dxa"/>
                    <w:tblCellMar>
                      <w:left w:w="0" w:type="dxa"/>
                      <w:right w:w="0" w:type="dxa"/>
                    </w:tblCellMar>
                    <w:tblLook w:val="04A0"/>
                  </w:tblPr>
                  <w:tblGrid>
                    <w:gridCol w:w="8613"/>
                    <w:gridCol w:w="5249"/>
                  </w:tblGrid>
                  <w:tr w:rsidR="0068324D">
                    <w:trPr>
                      <w:tblCellSpacing w:w="0" w:type="dxa"/>
                    </w:trPr>
                    <w:tc>
                      <w:tcPr>
                        <w:tcW w:w="0" w:type="auto"/>
                        <w:vAlign w:val="center"/>
                        <w:hideMark/>
                      </w:tcPr>
                      <w:tbl>
                        <w:tblPr>
                          <w:tblW w:w="0" w:type="auto"/>
                          <w:tblCellSpacing w:w="0" w:type="dxa"/>
                          <w:tblCellMar>
                            <w:left w:w="0" w:type="dxa"/>
                            <w:right w:w="0" w:type="dxa"/>
                          </w:tblCellMar>
                          <w:tblLook w:val="04A0"/>
                        </w:tblPr>
                        <w:tblGrid>
                          <w:gridCol w:w="8613"/>
                        </w:tblGrid>
                        <w:tr w:rsidR="0068324D">
                          <w:trPr>
                            <w:tblCellSpacing w:w="0"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4911"/>
                                <w:gridCol w:w="3686"/>
                              </w:tblGrid>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Основная плоскость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Вторая плоскость</w:t>
                                    </w:r>
                                  </w:p>
                                </w:tc>
                              </w:tr>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Плоскость небесного экватора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Плоскость меридиана светила</w:t>
                                    </w:r>
                                  </w:p>
                                </w:tc>
                              </w:tr>
                              <w:tr w:rsidR="0068324D">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proofErr w:type="gramStart"/>
                                    <w:r>
                                      <w:rPr>
                                        <w:rFonts w:ascii="Verdana" w:hAnsi="Verdana"/>
                                        <w:color w:val="000000"/>
                                        <w:sz w:val="18"/>
                                        <w:szCs w:val="18"/>
                                      </w:rPr>
                                      <w:t>t</w:t>
                                    </w:r>
                                    <w:proofErr w:type="gramEnd"/>
                                    <w:r>
                                      <w:rPr>
                                        <w:rFonts w:ascii="Verdana" w:hAnsi="Verdana"/>
                                        <w:color w:val="000000"/>
                                        <w:sz w:val="18"/>
                                        <w:szCs w:val="18"/>
                                        <w:vertAlign w:val="subscript"/>
                                      </w:rPr>
                                      <w:t>м</w:t>
                                    </w:r>
                                    <w:r>
                                      <w:rPr>
                                        <w:rFonts w:ascii="Verdana" w:hAnsi="Verdana"/>
                                        <w:color w:val="000000"/>
                                        <w:sz w:val="18"/>
                                        <w:szCs w:val="18"/>
                                      </w:rPr>
                                      <w:t xml:space="preserve"> - местный часовой угол - это </w:t>
                                    </w:r>
                                    <w:r>
                                      <w:rPr>
                                        <w:rFonts w:ascii="Verdana" w:hAnsi="Verdana"/>
                                        <w:b/>
                                        <w:bCs/>
                                        <w:color w:val="000000"/>
                                        <w:sz w:val="18"/>
                                        <w:szCs w:val="18"/>
                                      </w:rPr>
                                      <w:t>дуга небесного экватора</w:t>
                                    </w:r>
                                    <w:r>
                                      <w:rPr>
                                        <w:rFonts w:ascii="Verdana" w:hAnsi="Verdana"/>
                                        <w:color w:val="000000"/>
                                        <w:sz w:val="18"/>
                                        <w:szCs w:val="18"/>
                                      </w:rPr>
                                      <w:t xml:space="preserve"> от полуденной части меридиана наблюдателя до меридиана светила.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324D" w:rsidRDefault="0068324D">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20" name="Рисунок 20" descr="http://www.mastro.narod.ru/img/syst_koor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stro.narod.ru/img/syst_koord/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склонение - это дуга меридиана светила </w:t>
                                    </w:r>
                                    <w:r>
                                      <w:rPr>
                                        <w:rFonts w:ascii="Verdana" w:hAnsi="Verdana"/>
                                        <w:b/>
                                        <w:bCs/>
                                        <w:color w:val="000000"/>
                                        <w:sz w:val="18"/>
                                        <w:szCs w:val="18"/>
                                      </w:rPr>
                                      <w:t>от плоскости небесного экватора</w:t>
                                    </w:r>
                                    <w:r>
                                      <w:rPr>
                                        <w:rFonts w:ascii="Verdana" w:hAnsi="Verdana"/>
                                        <w:color w:val="000000"/>
                                        <w:sz w:val="18"/>
                                        <w:szCs w:val="18"/>
                                      </w:rPr>
                                      <w:t xml:space="preserve"> до светила.</w:t>
                                    </w:r>
                                  </w:p>
                                </w:tc>
                              </w:tr>
                            </w:tbl>
                            <w:p w:rsidR="0068324D" w:rsidRDefault="0068324D">
                              <w:pPr>
                                <w:jc w:val="both"/>
                                <w:rPr>
                                  <w:rFonts w:ascii="Verdana" w:hAnsi="Verdana"/>
                                  <w:color w:val="000000"/>
                                  <w:sz w:val="18"/>
                                  <w:szCs w:val="18"/>
                                </w:rPr>
                              </w:pPr>
                            </w:p>
                          </w:tc>
                        </w:tr>
                        <w:tr w:rsidR="0068324D">
                          <w:trPr>
                            <w:tblCellSpacing w:w="0"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br/>
                                <w:t>Светило может быть северным (</w:t>
                              </w:r>
                              <w:r>
                                <w:rPr>
                                  <w:rFonts w:ascii="Verdana" w:hAnsi="Verdana"/>
                                  <w:noProof/>
                                  <w:color w:val="000000"/>
                                  <w:sz w:val="18"/>
                                  <w:szCs w:val="18"/>
                                  <w:lang w:eastAsia="ru-RU"/>
                                </w:rPr>
                                <w:drawing>
                                  <wp:inline distT="0" distB="0" distL="0" distR="0">
                                    <wp:extent cx="76200" cy="114300"/>
                                    <wp:effectExtent l="19050" t="0" r="0" b="0"/>
                                    <wp:docPr id="21" name="Рисунок 21" descr="http://www.mastro.narod.ru/img/syst_koor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stro.narod.ru/img/syst_koord/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N), если дуга склонения откладывается от небесного экватора к северу или южным (</w:t>
                              </w:r>
                              <w:r>
                                <w:rPr>
                                  <w:rFonts w:ascii="Verdana" w:hAnsi="Verdana"/>
                                  <w:noProof/>
                                  <w:color w:val="000000"/>
                                  <w:sz w:val="18"/>
                                  <w:szCs w:val="18"/>
                                  <w:lang w:eastAsia="ru-RU"/>
                                </w:rPr>
                                <w:drawing>
                                  <wp:inline distT="0" distB="0" distL="0" distR="0">
                                    <wp:extent cx="76200" cy="114300"/>
                                    <wp:effectExtent l="19050" t="0" r="0" b="0"/>
                                    <wp:docPr id="22" name="Рисунок 22" descr="http://www.mastro.narod.ru/img/syst_koor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stro.narod.ru/img/syst_koord/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S), если откладывается к югу от экватора.</w:t>
                              </w:r>
                              <w:r>
                                <w:rPr>
                                  <w:rFonts w:ascii="Verdana" w:hAnsi="Verdana"/>
                                  <w:color w:val="000000"/>
                                  <w:sz w:val="18"/>
                                  <w:szCs w:val="18"/>
                                </w:rPr>
                                <w:br/>
                                <w:t>Кроме того, при вычислении по формулам склонению приписывается знак:</w:t>
                              </w:r>
                              <w:r>
                                <w:rPr>
                                  <w:rFonts w:ascii="Verdana" w:hAnsi="Verdana"/>
                                  <w:color w:val="000000"/>
                                  <w:sz w:val="18"/>
                                  <w:szCs w:val="18"/>
                                </w:rPr>
                                <w:br/>
                                <w:t xml:space="preserve">" + ", если широта и склонение </w:t>
                              </w:r>
                              <w:proofErr w:type="gramStart"/>
                              <w:r>
                                <w:rPr>
                                  <w:rFonts w:ascii="Verdana" w:hAnsi="Verdana"/>
                                  <w:color w:val="000000"/>
                                  <w:sz w:val="18"/>
                                  <w:szCs w:val="18"/>
                                </w:rPr>
                                <w:t>одноименные</w:t>
                              </w:r>
                              <w:proofErr w:type="gramEnd"/>
                              <w:r>
                                <w:rPr>
                                  <w:rFonts w:ascii="Verdana" w:hAnsi="Verdana"/>
                                  <w:color w:val="000000"/>
                                  <w:sz w:val="18"/>
                                  <w:szCs w:val="18"/>
                                </w:rPr>
                                <w:t xml:space="preserve">, или </w:t>
                              </w:r>
                              <w:r>
                                <w:rPr>
                                  <w:rFonts w:ascii="Verdana" w:hAnsi="Verdana"/>
                                  <w:color w:val="000000"/>
                                  <w:sz w:val="18"/>
                                  <w:szCs w:val="18"/>
                                </w:rPr>
                                <w:br/>
                                <w:t>" - ", если широта и склонение разноименные.</w:t>
                              </w:r>
                              <w:r>
                                <w:rPr>
                                  <w:rFonts w:ascii="Verdana" w:hAnsi="Verdana"/>
                                  <w:color w:val="000000"/>
                                  <w:sz w:val="18"/>
                                  <w:szCs w:val="18"/>
                                </w:rPr>
                                <w:br/>
                                <w:t>Склонение светил изменяется в следующих пределах</w:t>
                              </w:r>
                            </w:p>
                            <w:p w:rsidR="0068324D" w:rsidRDefault="0068324D">
                              <w:pPr>
                                <w:pStyle w:val="a6"/>
                                <w:jc w:val="center"/>
                                <w:rPr>
                                  <w:rFonts w:ascii="Verdana" w:hAnsi="Verdana"/>
                                  <w:color w:val="000000"/>
                                  <w:sz w:val="18"/>
                                  <w:szCs w:val="18"/>
                                </w:rPr>
                              </w:pPr>
                              <w:r>
                                <w:rPr>
                                  <w:rFonts w:ascii="Verdana" w:hAnsi="Verdana"/>
                                  <w:color w:val="000000"/>
                                  <w:sz w:val="18"/>
                                  <w:szCs w:val="18"/>
                                </w:rPr>
                                <w:t xml:space="preserve">0° &lt; </w:t>
                              </w:r>
                              <w:r>
                                <w:rPr>
                                  <w:rFonts w:ascii="Verdana" w:hAnsi="Verdana"/>
                                  <w:noProof/>
                                  <w:color w:val="000000"/>
                                  <w:sz w:val="18"/>
                                  <w:szCs w:val="18"/>
                                </w:rPr>
                                <w:drawing>
                                  <wp:inline distT="0" distB="0" distL="0" distR="0">
                                    <wp:extent cx="76200" cy="114300"/>
                                    <wp:effectExtent l="19050" t="0" r="0" b="0"/>
                                    <wp:docPr id="23" name="Рисунок 23" descr="http://www.mastro.narod.ru/img/syst_koor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stro.narod.ru/img/syst_koord/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&lt; 90°.</w:t>
                              </w:r>
                            </w:p>
                          </w:tc>
                        </w:tr>
                      </w:tbl>
                      <w:p w:rsidR="0068324D" w:rsidRDefault="0068324D">
                        <w:pPr>
                          <w:jc w:val="both"/>
                          <w:rPr>
                            <w:rFonts w:ascii="Verdana" w:hAnsi="Verdana"/>
                            <w:color w:val="000000"/>
                            <w:sz w:val="18"/>
                            <w:szCs w:val="18"/>
                          </w:rPr>
                        </w:pPr>
                      </w:p>
                    </w:tc>
                    <w:tc>
                      <w:tcPr>
                        <w:tcW w:w="0" w:type="auto"/>
                        <w:vAlign w:val="center"/>
                        <w:hideMark/>
                      </w:tcPr>
                      <w:p w:rsidR="0068324D" w:rsidRDefault="00A32CC4">
                        <w:pPr>
                          <w:jc w:val="both"/>
                          <w:rPr>
                            <w:rFonts w:ascii="Verdana" w:hAnsi="Verdana"/>
                            <w:color w:val="000000"/>
                            <w:sz w:val="18"/>
                            <w:szCs w:val="18"/>
                          </w:rPr>
                        </w:pPr>
                        <w:r w:rsidRPr="00A32CC4">
                          <w:rPr>
                            <w:rFonts w:ascii="Verdana" w:hAnsi="Verdana"/>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62.5pt;height:198.75pt"/>
                          </w:pict>
                        </w:r>
                      </w:p>
                    </w:tc>
                  </w:tr>
                </w:tbl>
                <w:p w:rsidR="0068324D" w:rsidRDefault="0068324D">
                  <w:pPr>
                    <w:jc w:val="both"/>
                    <w:rPr>
                      <w:rFonts w:ascii="Verdana" w:hAnsi="Verdana"/>
                      <w:color w:val="000000"/>
                      <w:sz w:val="18"/>
                      <w:szCs w:val="18"/>
                    </w:rPr>
                  </w:pPr>
                </w:p>
              </w:tc>
            </w:tr>
            <w:tr w:rsidR="0068324D" w:rsidTr="0068324D">
              <w:trPr>
                <w:tblCellSpacing w:w="22" w:type="dxa"/>
              </w:trPr>
              <w:tc>
                <w:tcPr>
                  <w:tcW w:w="0" w:type="auto"/>
                  <w:vAlign w:val="center"/>
                  <w:hideMark/>
                </w:tcPr>
                <w:p w:rsidR="0068324D" w:rsidRDefault="0068324D">
                  <w:pPr>
                    <w:jc w:val="center"/>
                    <w:rPr>
                      <w:rFonts w:ascii="Verdana" w:hAnsi="Verdana"/>
                      <w:color w:val="000000"/>
                      <w:sz w:val="18"/>
                      <w:szCs w:val="18"/>
                    </w:rPr>
                  </w:pPr>
                  <w:r>
                    <w:rPr>
                      <w:rFonts w:ascii="Verdana" w:hAnsi="Verdana"/>
                      <w:b/>
                      <w:bCs/>
                      <w:color w:val="000000"/>
                      <w:sz w:val="18"/>
                      <w:szCs w:val="18"/>
                    </w:rPr>
                    <w:t>Полярное расстояние</w:t>
                  </w:r>
                  <w:r>
                    <w:rPr>
                      <w:rFonts w:ascii="Verdana" w:hAnsi="Verdana"/>
                      <w:color w:val="000000"/>
                      <w:sz w:val="18"/>
                      <w:szCs w:val="18"/>
                    </w:rPr>
                    <w:t xml:space="preserve"> - дуга меридиана светила от повышенного полюса до светила </w:t>
                  </w:r>
                  <w:r>
                    <w:rPr>
                      <w:rFonts w:ascii="Verdana" w:hAnsi="Verdana"/>
                      <w:noProof/>
                      <w:color w:val="000000"/>
                      <w:sz w:val="18"/>
                      <w:szCs w:val="18"/>
                      <w:lang w:eastAsia="ru-RU"/>
                    </w:rPr>
                    <w:drawing>
                      <wp:inline distT="0" distB="0" distL="0" distR="0">
                        <wp:extent cx="114300" cy="114300"/>
                        <wp:effectExtent l="19050" t="0" r="0" b="0"/>
                        <wp:docPr id="25" name="Рисунок 25" descr="http://www.mastro.narod.ru/img/syst_koord/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stro.narod.ru/img/syst_koord/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90° - </w:t>
                  </w:r>
                  <w:r>
                    <w:rPr>
                      <w:rFonts w:ascii="Verdana" w:hAnsi="Verdana"/>
                      <w:noProof/>
                      <w:color w:val="000000"/>
                      <w:sz w:val="18"/>
                      <w:szCs w:val="18"/>
                      <w:lang w:eastAsia="ru-RU"/>
                    </w:rPr>
                    <w:drawing>
                      <wp:inline distT="0" distB="0" distL="0" distR="0">
                        <wp:extent cx="76200" cy="114300"/>
                        <wp:effectExtent l="19050" t="0" r="0" b="0"/>
                        <wp:docPr id="26" name="Рисунок 26" descr="http://www.mastro.narod.ru/img/syst_koor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stro.narod.ru/img/syst_koord/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br/>
                    <w:t xml:space="preserve">Полярное расстояне изменяется в следующих пределах </w:t>
                  </w:r>
                </w:p>
                <w:p w:rsidR="0068324D" w:rsidRDefault="0068324D">
                  <w:pPr>
                    <w:pStyle w:val="a6"/>
                    <w:jc w:val="center"/>
                    <w:rPr>
                      <w:rFonts w:ascii="Verdana" w:hAnsi="Verdana"/>
                      <w:color w:val="000000"/>
                      <w:sz w:val="18"/>
                      <w:szCs w:val="18"/>
                    </w:rPr>
                  </w:pPr>
                  <w:r>
                    <w:rPr>
                      <w:rFonts w:ascii="Verdana" w:hAnsi="Verdana"/>
                      <w:color w:val="000000"/>
                      <w:sz w:val="18"/>
                      <w:szCs w:val="18"/>
                    </w:rPr>
                    <w:t xml:space="preserve">0° &lt; </w:t>
                  </w:r>
                  <w:r>
                    <w:rPr>
                      <w:rFonts w:ascii="Verdana" w:hAnsi="Verdana"/>
                      <w:noProof/>
                      <w:color w:val="000000"/>
                      <w:sz w:val="18"/>
                      <w:szCs w:val="18"/>
                    </w:rPr>
                    <w:drawing>
                      <wp:inline distT="0" distB="0" distL="0" distR="0">
                        <wp:extent cx="114300" cy="114300"/>
                        <wp:effectExtent l="19050" t="0" r="0" b="0"/>
                        <wp:docPr id="27" name="Рисунок 27" descr="http://www.mastro.narod.ru/img/syst_koord/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stro.narod.ru/img/syst_koord/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&lt; 180°</w: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Часовой угол, который </w:t>
                  </w:r>
                  <w:proofErr w:type="gramStart"/>
                  <w:r>
                    <w:rPr>
                      <w:rFonts w:ascii="Verdana" w:hAnsi="Verdana"/>
                      <w:color w:val="000000"/>
                      <w:sz w:val="18"/>
                      <w:szCs w:val="18"/>
                    </w:rPr>
                    <w:t>отсчитывается в сторону точки W называются</w:t>
                  </w:r>
                  <w:proofErr w:type="gramEnd"/>
                  <w:r>
                    <w:rPr>
                      <w:rFonts w:ascii="Verdana" w:hAnsi="Verdana"/>
                      <w:color w:val="000000"/>
                      <w:sz w:val="18"/>
                      <w:szCs w:val="18"/>
                    </w:rPr>
                    <w:t xml:space="preserve"> </w:t>
                  </w:r>
                  <w:r>
                    <w:rPr>
                      <w:rFonts w:ascii="Verdana" w:hAnsi="Verdana"/>
                      <w:b/>
                      <w:bCs/>
                      <w:color w:val="000000"/>
                      <w:sz w:val="18"/>
                      <w:szCs w:val="18"/>
                    </w:rPr>
                    <w:t>вестовым</w:t>
                  </w:r>
                  <w:r>
                    <w:rPr>
                      <w:rFonts w:ascii="Verdana" w:hAnsi="Verdana"/>
                      <w:color w:val="000000"/>
                      <w:sz w:val="18"/>
                      <w:szCs w:val="18"/>
                    </w:rPr>
                    <w:t>. Т.к. небесная сфера вращается на запад (W), то вестовые часовые углы увеличиваются пропорционально времени от 0° до 360°, что создает удобство при вычислении. Они даны в Морском астрономическом ежегоднике (МАЕ).</w:t>
                  </w:r>
                  <w:r>
                    <w:rPr>
                      <w:rFonts w:ascii="Verdana" w:hAnsi="Verdana"/>
                      <w:color w:val="000000"/>
                      <w:sz w:val="18"/>
                      <w:szCs w:val="18"/>
                    </w:rPr>
                    <w:br/>
                    <w:t>Кроме этого, применяется полукруговой счет часовых углов : от 0° до 180° к W или</w:t>
                  </w:r>
                  <w:proofErr w:type="gramStart"/>
                  <w:r>
                    <w:rPr>
                      <w:rFonts w:ascii="Verdana" w:hAnsi="Verdana"/>
                      <w:color w:val="000000"/>
                      <w:sz w:val="18"/>
                      <w:szCs w:val="18"/>
                    </w:rPr>
                    <w:t xml:space="preserve"> Е</w:t>
                  </w:r>
                  <w:proofErr w:type="gramEnd"/>
                  <w:r>
                    <w:rPr>
                      <w:rFonts w:ascii="Verdana" w:hAnsi="Verdana"/>
                      <w:color w:val="000000"/>
                      <w:sz w:val="18"/>
                      <w:szCs w:val="18"/>
                    </w:rPr>
                    <w:t xml:space="preserve">, который используется при решении параллактического треугольника. </w:t>
                  </w:r>
                </w:p>
                <w:p w:rsidR="0068324D" w:rsidRDefault="0068324D">
                  <w:pPr>
                    <w:pStyle w:val="a6"/>
                    <w:jc w:val="center"/>
                    <w:rPr>
                      <w:rFonts w:ascii="Verdana" w:hAnsi="Verdana"/>
                      <w:color w:val="000000"/>
                      <w:sz w:val="18"/>
                      <w:szCs w:val="18"/>
                    </w:rPr>
                  </w:pPr>
                  <w:r>
                    <w:rPr>
                      <w:rFonts w:ascii="Verdana" w:hAnsi="Verdana"/>
                      <w:color w:val="000000"/>
                      <w:sz w:val="18"/>
                      <w:szCs w:val="18"/>
                    </w:rPr>
                    <w:t xml:space="preserve">Если </w:t>
                  </w:r>
                  <w:r>
                    <w:rPr>
                      <w:rFonts w:ascii="Verdana" w:hAnsi="Verdana"/>
                      <w:b/>
                      <w:bCs/>
                      <w:color w:val="000000"/>
                      <w:sz w:val="18"/>
                      <w:szCs w:val="18"/>
                    </w:rPr>
                    <w:t>t</w:t>
                  </w:r>
                  <w:r>
                    <w:rPr>
                      <w:rFonts w:ascii="Verdana" w:hAnsi="Verdana"/>
                      <w:b/>
                      <w:bCs/>
                      <w:color w:val="000000"/>
                      <w:sz w:val="18"/>
                      <w:szCs w:val="18"/>
                      <w:vertAlign w:val="subscript"/>
                    </w:rPr>
                    <w:t>W</w:t>
                  </w:r>
                  <w:r>
                    <w:rPr>
                      <w:rFonts w:ascii="Verdana" w:hAnsi="Verdana"/>
                      <w:b/>
                      <w:bCs/>
                      <w:color w:val="000000"/>
                      <w:sz w:val="18"/>
                      <w:szCs w:val="18"/>
                    </w:rPr>
                    <w:t xml:space="preserve"> &gt; 180°, то t</w:t>
                  </w:r>
                  <w:r>
                    <w:rPr>
                      <w:rFonts w:ascii="Verdana" w:hAnsi="Verdana"/>
                      <w:b/>
                      <w:bCs/>
                      <w:color w:val="000000"/>
                      <w:sz w:val="18"/>
                      <w:szCs w:val="18"/>
                      <w:vertAlign w:val="subscript"/>
                    </w:rPr>
                    <w:t>E</w:t>
                  </w:r>
                  <w:r>
                    <w:rPr>
                      <w:rFonts w:ascii="Verdana" w:hAnsi="Verdana"/>
                      <w:b/>
                      <w:bCs/>
                      <w:color w:val="000000"/>
                      <w:sz w:val="18"/>
                      <w:szCs w:val="18"/>
                    </w:rPr>
                    <w:t xml:space="preserve"> = 360° - t</w:t>
                  </w:r>
                  <w:r>
                    <w:rPr>
                      <w:rFonts w:ascii="Verdana" w:hAnsi="Verdana"/>
                      <w:b/>
                      <w:bCs/>
                      <w:color w:val="000000"/>
                      <w:sz w:val="18"/>
                      <w:szCs w:val="18"/>
                      <w:vertAlign w:val="subscript"/>
                    </w:rPr>
                    <w:t>W</w: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bookmarkStart w:id="2" w:name="kd4"/>
                  <w:r>
                    <w:rPr>
                      <w:rFonts w:ascii="Verdana" w:hAnsi="Verdana"/>
                      <w:color w:val="000000"/>
                      <w:sz w:val="18"/>
                      <w:szCs w:val="18"/>
                    </w:rPr>
                    <w:t>Достоинства и недостатки 1-ой экваториальной системы координат.</w:t>
                  </w:r>
                  <w:bookmarkEnd w:id="2"/>
                  <w:r>
                    <w:rPr>
                      <w:rFonts w:ascii="Verdana" w:hAnsi="Verdana"/>
                      <w:color w:val="000000"/>
                      <w:sz w:val="18"/>
                      <w:szCs w:val="18"/>
                    </w:rPr>
                    <w:t xml:space="preserve"> </w: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Склонение большинства светил (звезд)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короткого промежутка времени оснтается практически неизменным, а других светил изменяется по известным законам. Часовые углы светил изменяются со соростью </w:t>
                  </w:r>
                  <w:r>
                    <w:rPr>
                      <w:rFonts w:ascii="Verdana" w:hAnsi="Verdana"/>
                      <w:noProof/>
                      <w:color w:val="000000"/>
                      <w:sz w:val="18"/>
                      <w:szCs w:val="18"/>
                      <w:lang w:eastAsia="ru-RU"/>
                    </w:rPr>
                    <w:drawing>
                      <wp:inline distT="0" distB="0" distL="0" distR="0">
                        <wp:extent cx="85725" cy="76200"/>
                        <wp:effectExtent l="19050" t="0" r="9525" b="0"/>
                        <wp:docPr id="28" name="Рисунок 28" descr="http://www.mastro.narod.ru/img/syst_koord/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stro.narod.ru/img/syst_koord/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15°/час, что позволяет создавать таблицы координат (</w:t>
                  </w:r>
                  <w:proofErr w:type="gramStart"/>
                  <w:r>
                    <w:rPr>
                      <w:rFonts w:ascii="Verdana" w:hAnsi="Verdana"/>
                      <w:color w:val="000000"/>
                      <w:sz w:val="18"/>
                      <w:szCs w:val="18"/>
                    </w:rPr>
                    <w:t>МАЕ</w:t>
                  </w:r>
                  <w:proofErr w:type="gramEnd"/>
                  <w:r>
                    <w:rPr>
                      <w:rFonts w:ascii="Verdana" w:hAnsi="Verdana"/>
                      <w:color w:val="000000"/>
                      <w:sz w:val="18"/>
                      <w:szCs w:val="18"/>
                    </w:rPr>
                    <w:t xml:space="preserve">). </w:t>
                  </w:r>
                </w:p>
              </w:tc>
            </w:tr>
            <w:tr w:rsidR="0068324D" w:rsidTr="0068324D">
              <w:trPr>
                <w:tblCellSpacing w:w="22" w:type="dxa"/>
              </w:trPr>
              <w:tc>
                <w:tcPr>
                  <w:tcW w:w="0" w:type="auto"/>
                  <w:vAlign w:val="center"/>
                  <w:hideMark/>
                </w:tcPr>
                <w:p w:rsidR="0068324D" w:rsidRDefault="0068324D">
                  <w:pPr>
                    <w:jc w:val="both"/>
                    <w:rPr>
                      <w:rFonts w:ascii="Verdana" w:hAnsi="Verdana"/>
                      <w:color w:val="000000"/>
                      <w:sz w:val="18"/>
                      <w:szCs w:val="18"/>
                    </w:rPr>
                  </w:pPr>
                  <w:r>
                    <w:rPr>
                      <w:rFonts w:ascii="Verdana" w:hAnsi="Verdana"/>
                      <w:color w:val="000000"/>
                      <w:sz w:val="18"/>
                      <w:szCs w:val="18"/>
                    </w:rPr>
                    <w:t xml:space="preserve">Часовые углы зависят от времени, точнее от вращения Земли. Во второй </w:t>
                  </w:r>
                  <w:hyperlink r:id="rId52" w:tgtFrame="blank" w:history="1">
                    <w:r w:rsidRPr="0068324D">
                      <w:rPr>
                        <w:rStyle w:val="a3"/>
                        <w:rFonts w:ascii="Verdana" w:hAnsi="Verdana"/>
                        <w:sz w:val="18"/>
                        <w:szCs w:val="18"/>
                      </w:rPr>
                      <w:t>экваториальной системе координат</w:t>
                    </w:r>
                  </w:hyperlink>
                  <w:r>
                    <w:rPr>
                      <w:rFonts w:ascii="Verdana" w:hAnsi="Verdana"/>
                      <w:color w:val="000000"/>
                      <w:sz w:val="18"/>
                      <w:szCs w:val="18"/>
                    </w:rPr>
                    <w:t xml:space="preserve"> вводится координата, которая исключает вращение Земли вокруг своей оси. </w:t>
                  </w:r>
                </w:p>
              </w:tc>
            </w:tr>
          </w:tbl>
          <w:p w:rsidR="0068324D" w:rsidRPr="0068324D" w:rsidRDefault="0068324D" w:rsidP="0068324D">
            <w:pPr>
              <w:spacing w:after="0" w:line="240" w:lineRule="auto"/>
              <w:rPr>
                <w:rFonts w:ascii="Times New Roman" w:eastAsia="Times New Roman" w:hAnsi="Times New Roman" w:cs="Times New Roman"/>
                <w:sz w:val="24"/>
                <w:szCs w:val="24"/>
                <w:lang w:eastAsia="ru-RU"/>
              </w:rPr>
            </w:pPr>
          </w:p>
        </w:tc>
      </w:tr>
      <w:tr w:rsidR="0068324D" w:rsidTr="00DC067E">
        <w:trPr>
          <w:tblCellSpacing w:w="22" w:type="dxa"/>
        </w:trPr>
        <w:tc>
          <w:tcPr>
            <w:tcW w:w="0" w:type="auto"/>
            <w:vAlign w:val="center"/>
            <w:hideMark/>
          </w:tcPr>
          <w:p w:rsidR="0068324D" w:rsidRPr="0068324D" w:rsidRDefault="0068324D" w:rsidP="0068324D">
            <w:pPr>
              <w:spacing w:after="0" w:line="240" w:lineRule="auto"/>
              <w:rPr>
                <w:rFonts w:ascii="Times New Roman" w:eastAsia="Times New Roman" w:hAnsi="Times New Roman" w:cs="Times New Roman"/>
                <w:sz w:val="24"/>
                <w:szCs w:val="24"/>
                <w:lang w:eastAsia="ru-RU"/>
              </w:rPr>
            </w:pPr>
          </w:p>
        </w:tc>
      </w:tr>
      <w:tr w:rsidR="00AA43D8"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AA43D8" w:rsidTr="00AA43D8">
              <w:trPr>
                <w:tblCellSpacing w:w="22" w:type="dxa"/>
              </w:trPr>
              <w:tc>
                <w:tcPr>
                  <w:tcW w:w="0" w:type="auto"/>
                  <w:vAlign w:val="center"/>
                  <w:hideMark/>
                </w:tcPr>
                <w:p w:rsidR="00AA43D8" w:rsidRDefault="00AA43D8">
                  <w:pPr>
                    <w:jc w:val="center"/>
                    <w:rPr>
                      <w:rFonts w:ascii="Verdana" w:hAnsi="Verdana"/>
                      <w:color w:val="000000"/>
                      <w:sz w:val="18"/>
                      <w:szCs w:val="18"/>
                    </w:rPr>
                  </w:pPr>
                  <w:r>
                    <w:rPr>
                      <w:rFonts w:ascii="Verdana" w:hAnsi="Verdana"/>
                      <w:b/>
                      <w:bCs/>
                      <w:color w:val="000000"/>
                      <w:sz w:val="20"/>
                      <w:szCs w:val="20"/>
                    </w:rPr>
                    <w:t>1.3. Параллактический треугольник светила и его решение.</w:t>
                  </w:r>
                  <w:r>
                    <w:rPr>
                      <w:rFonts w:ascii="Verdana" w:hAnsi="Verdana"/>
                      <w:color w:val="000000"/>
                      <w:sz w:val="18"/>
                      <w:szCs w:val="18"/>
                    </w:rPr>
                    <w:t xml:space="preserve"> </w:t>
                  </w:r>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p>
                <w:p w:rsidR="00AA43D8" w:rsidRPr="00AA43D8" w:rsidRDefault="00A32CC4" w:rsidP="00AA43D8">
                  <w:pPr>
                    <w:numPr>
                      <w:ilvl w:val="0"/>
                      <w:numId w:val="6"/>
                    </w:numPr>
                    <w:spacing w:before="100" w:beforeAutospacing="1" w:after="100" w:afterAutospacing="1" w:line="240" w:lineRule="auto"/>
                    <w:jc w:val="both"/>
                    <w:rPr>
                      <w:rStyle w:val="a3"/>
                    </w:rPr>
                  </w:pPr>
                  <w:r>
                    <w:rPr>
                      <w:rFonts w:ascii="Verdana" w:hAnsi="Verdana"/>
                      <w:color w:val="000000"/>
                      <w:sz w:val="18"/>
                      <w:szCs w:val="18"/>
                    </w:rPr>
                    <w:fldChar w:fldCharType="begin"/>
                  </w:r>
                  <w:r w:rsidR="00AA43D8">
                    <w:rPr>
                      <w:rFonts w:ascii="Verdana" w:hAnsi="Verdana"/>
                      <w:color w:val="000000"/>
                      <w:sz w:val="18"/>
                      <w:szCs w:val="18"/>
                    </w:rPr>
                    <w:instrText xml:space="preserve"> HYPERLINK "http://www.mastro.narod.ru/paral_treyg.html" \l "pt1" </w:instrText>
                  </w:r>
                  <w:r>
                    <w:rPr>
                      <w:rFonts w:ascii="Verdana" w:hAnsi="Verdana"/>
                      <w:color w:val="000000"/>
                      <w:sz w:val="18"/>
                      <w:szCs w:val="18"/>
                    </w:rPr>
                    <w:fldChar w:fldCharType="separate"/>
                  </w:r>
                  <w:r w:rsidR="00AA43D8" w:rsidRPr="00AA43D8">
                    <w:rPr>
                      <w:rStyle w:val="a3"/>
                      <w:rFonts w:ascii="Verdana" w:hAnsi="Verdana"/>
                      <w:sz w:val="18"/>
                      <w:szCs w:val="18"/>
                    </w:rPr>
                    <w:t xml:space="preserve">Понятие параллактического треугольника </w:t>
                  </w:r>
                </w:p>
                <w:p w:rsidR="00AA43D8" w:rsidRPr="00AA43D8" w:rsidRDefault="00A32CC4" w:rsidP="00AA43D8">
                  <w:pPr>
                    <w:numPr>
                      <w:ilvl w:val="0"/>
                      <w:numId w:val="6"/>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AA43D8">
                    <w:rPr>
                      <w:rFonts w:ascii="Verdana" w:hAnsi="Verdana"/>
                      <w:color w:val="000000"/>
                      <w:sz w:val="18"/>
                      <w:szCs w:val="18"/>
                    </w:rPr>
                    <w:instrText xml:space="preserve"> HYPERLINK "http://www.mastro.narod.ru/paral_treyg.html" \l "pt2" </w:instrText>
                  </w:r>
                  <w:r>
                    <w:rPr>
                      <w:rFonts w:ascii="Verdana" w:hAnsi="Verdana"/>
                      <w:color w:val="000000"/>
                      <w:sz w:val="18"/>
                      <w:szCs w:val="18"/>
                    </w:rPr>
                    <w:fldChar w:fldCharType="separate"/>
                  </w:r>
                  <w:r w:rsidR="00AA43D8" w:rsidRPr="00AA43D8">
                    <w:rPr>
                      <w:rStyle w:val="a3"/>
                      <w:rFonts w:ascii="Verdana" w:hAnsi="Verdana"/>
                      <w:sz w:val="18"/>
                      <w:szCs w:val="18"/>
                    </w:rPr>
                    <w:t xml:space="preserve">Решение параллактического треугольника </w:t>
                  </w:r>
                </w:p>
                <w:p w:rsidR="00AA43D8" w:rsidRDefault="00A32CC4">
                  <w:pPr>
                    <w:jc w:val="both"/>
                    <w:rPr>
                      <w:rFonts w:ascii="Verdana" w:hAnsi="Verdana"/>
                      <w:color w:val="000000"/>
                      <w:sz w:val="18"/>
                      <w:szCs w:val="18"/>
                    </w:rPr>
                  </w:pPr>
                  <w:r>
                    <w:rPr>
                      <w:rFonts w:ascii="Verdana" w:hAnsi="Verdana"/>
                      <w:color w:val="000000"/>
                      <w:sz w:val="18"/>
                      <w:szCs w:val="18"/>
                    </w:rPr>
                    <w:fldChar w:fldCharType="end"/>
                  </w:r>
                </w:p>
              </w:tc>
            </w:tr>
            <w:tr w:rsidR="00AA43D8" w:rsidTr="00AA43D8">
              <w:trPr>
                <w:tblCellSpacing w:w="22" w:type="dxa"/>
              </w:trPr>
              <w:tc>
                <w:tcPr>
                  <w:tcW w:w="0" w:type="auto"/>
                  <w:vAlign w:val="center"/>
                  <w:hideMark/>
                </w:tcPr>
                <w:p w:rsidR="00AA43D8" w:rsidRDefault="00A32CC4">
                  <w:pPr>
                    <w:jc w:val="center"/>
                    <w:rPr>
                      <w:rFonts w:ascii="Verdana" w:hAnsi="Verdana"/>
                      <w:color w:val="000000"/>
                      <w:sz w:val="18"/>
                      <w:szCs w:val="18"/>
                    </w:rPr>
                  </w:pPr>
                  <w:r w:rsidRPr="00A32CC4">
                    <w:rPr>
                      <w:rFonts w:ascii="Verdana" w:hAnsi="Verdana"/>
                      <w:color w:val="000000"/>
                      <w:sz w:val="18"/>
                      <w:szCs w:val="18"/>
                    </w:rPr>
                    <w:pict>
                      <v:rect id="_x0000_i1029" style="width:0;height:.75pt" o:hralign="center" o:hrstd="t" o:hr="t" fillcolor="#85bbdd" stroked="f"/>
                    </w:pict>
                  </w:r>
                </w:p>
              </w:tc>
            </w:tr>
            <w:tr w:rsidR="00AA43D8" w:rsidTr="00AA43D8">
              <w:trPr>
                <w:tblCellSpacing w:w="22" w:type="dxa"/>
              </w:trPr>
              <w:tc>
                <w:tcPr>
                  <w:tcW w:w="0" w:type="auto"/>
                  <w:vAlign w:val="center"/>
                  <w:hideMark/>
                </w:tcPr>
                <w:p w:rsidR="00AA43D8" w:rsidRDefault="00AA43D8">
                  <w:pPr>
                    <w:jc w:val="center"/>
                    <w:rPr>
                      <w:rFonts w:ascii="Verdana" w:hAnsi="Verdana"/>
                      <w:color w:val="000000"/>
                      <w:sz w:val="18"/>
                      <w:szCs w:val="18"/>
                    </w:rPr>
                  </w:pPr>
                  <w:bookmarkStart w:id="3" w:name="pt1"/>
                  <w:r>
                    <w:rPr>
                      <w:rFonts w:ascii="Verdana" w:hAnsi="Verdana"/>
                      <w:b/>
                      <w:bCs/>
                      <w:color w:val="000000"/>
                      <w:sz w:val="20"/>
                      <w:szCs w:val="20"/>
                    </w:rPr>
                    <w:t>Понятие параллактического треугольника.</w:t>
                  </w:r>
                  <w:r>
                    <w:rPr>
                      <w:rFonts w:ascii="Verdana" w:hAnsi="Verdana"/>
                      <w:color w:val="000000"/>
                      <w:sz w:val="18"/>
                      <w:szCs w:val="18"/>
                    </w:rPr>
                    <w:t xml:space="preserve"> </w:t>
                  </w:r>
                  <w:bookmarkEnd w:id="3"/>
                </w:p>
              </w:tc>
            </w:tr>
            <w:tr w:rsidR="00AA43D8" w:rsidTr="00AA43D8">
              <w:trPr>
                <w:tblCellSpacing w:w="22" w:type="dxa"/>
              </w:trPr>
              <w:tc>
                <w:tcPr>
                  <w:tcW w:w="0" w:type="auto"/>
                  <w:vAlign w:val="center"/>
                  <w:hideMark/>
                </w:tcPr>
                <w:tbl>
                  <w:tblPr>
                    <w:tblW w:w="0" w:type="auto"/>
                    <w:tblCellSpacing w:w="0" w:type="dxa"/>
                    <w:tblCellMar>
                      <w:left w:w="0" w:type="dxa"/>
                      <w:right w:w="0" w:type="dxa"/>
                    </w:tblCellMar>
                    <w:tblLook w:val="04A0"/>
                  </w:tblPr>
                  <w:tblGrid>
                    <w:gridCol w:w="8582"/>
                    <w:gridCol w:w="5280"/>
                  </w:tblGrid>
                  <w:tr w:rsidR="00AA43D8">
                    <w:trPr>
                      <w:tblCellSpacing w:w="0" w:type="dxa"/>
                    </w:trPr>
                    <w:tc>
                      <w:tcPr>
                        <w:tcW w:w="0" w:type="auto"/>
                        <w:vAlign w:val="center"/>
                        <w:hideMark/>
                      </w:tcPr>
                      <w:p w:rsidR="00AA43D8" w:rsidRDefault="00AA43D8">
                        <w:pPr>
                          <w:jc w:val="both"/>
                          <w:rPr>
                            <w:rFonts w:ascii="Verdana" w:hAnsi="Verdana"/>
                            <w:color w:val="000000"/>
                            <w:sz w:val="18"/>
                            <w:szCs w:val="18"/>
                          </w:rPr>
                        </w:pPr>
                        <w:r>
                          <w:rPr>
                            <w:rFonts w:ascii="Verdana" w:hAnsi="Verdana"/>
                            <w:color w:val="000000"/>
                            <w:sz w:val="18"/>
                            <w:szCs w:val="18"/>
                          </w:rPr>
                          <w:t>Построив для данной широты небесную сферу и проведя вертикал и меридиан светила</w:t>
                        </w:r>
                        <w:proofErr w:type="gramStart"/>
                        <w:r>
                          <w:rPr>
                            <w:rFonts w:ascii="Verdana" w:hAnsi="Verdana"/>
                            <w:color w:val="000000"/>
                            <w:sz w:val="18"/>
                            <w:szCs w:val="18"/>
                          </w:rPr>
                          <w:t xml:space="preserve"> С</w:t>
                        </w:r>
                        <w:proofErr w:type="gramEnd"/>
                        <w:r>
                          <w:rPr>
                            <w:rFonts w:ascii="Verdana" w:hAnsi="Verdana"/>
                            <w:color w:val="000000"/>
                            <w:sz w:val="18"/>
                            <w:szCs w:val="18"/>
                          </w:rPr>
                          <w:t>, получим сферический треугольник, ZР</w:t>
                        </w:r>
                        <w:r>
                          <w:rPr>
                            <w:rFonts w:ascii="Verdana" w:hAnsi="Verdana"/>
                            <w:color w:val="000000"/>
                            <w:sz w:val="18"/>
                            <w:szCs w:val="18"/>
                            <w:vertAlign w:val="subscript"/>
                          </w:rPr>
                          <w:t>N</w:t>
                        </w:r>
                        <w:r>
                          <w:rPr>
                            <w:rFonts w:ascii="Verdana" w:hAnsi="Verdana"/>
                            <w:color w:val="000000"/>
                            <w:sz w:val="18"/>
                            <w:szCs w:val="18"/>
                          </w:rPr>
                          <w:t>C, вершинами которого являются повышенный полюс мира P</w:t>
                        </w:r>
                        <w:r>
                          <w:rPr>
                            <w:rFonts w:ascii="Verdana" w:hAnsi="Verdana"/>
                            <w:color w:val="000000"/>
                            <w:sz w:val="18"/>
                            <w:szCs w:val="18"/>
                            <w:vertAlign w:val="subscript"/>
                          </w:rPr>
                          <w:t>N</w:t>
                        </w:r>
                        <w:r>
                          <w:rPr>
                            <w:rFonts w:ascii="Verdana" w:hAnsi="Verdana"/>
                            <w:color w:val="000000"/>
                            <w:sz w:val="18"/>
                            <w:szCs w:val="18"/>
                          </w:rPr>
                          <w:t>, зенит наблюдателя Z и место светила С.</w:t>
                        </w:r>
                        <w:r>
                          <w:rPr>
                            <w:rFonts w:ascii="Verdana" w:hAnsi="Verdana"/>
                            <w:color w:val="000000"/>
                            <w:sz w:val="18"/>
                            <w:szCs w:val="18"/>
                          </w:rPr>
                          <w:br/>
                          <w:t xml:space="preserve">Этот треугольник называется </w:t>
                        </w:r>
                        <w:r>
                          <w:rPr>
                            <w:rFonts w:ascii="Verdana" w:hAnsi="Verdana"/>
                            <w:b/>
                            <w:bCs/>
                            <w:color w:val="000000"/>
                            <w:sz w:val="18"/>
                            <w:szCs w:val="18"/>
                          </w:rPr>
                          <w:t>параллактическим треугольником</w:t>
                        </w:r>
                        <w:r>
                          <w:rPr>
                            <w:rFonts w:ascii="Verdana" w:hAnsi="Verdana"/>
                            <w:color w:val="000000"/>
                            <w:sz w:val="18"/>
                            <w:szCs w:val="18"/>
                          </w:rPr>
                          <w:t xml:space="preserve"> светила. Элементами параллактического треугольника являются:</w:t>
                        </w:r>
                        <w:r>
                          <w:rPr>
                            <w:rFonts w:ascii="Verdana" w:hAnsi="Verdana"/>
                            <w:color w:val="000000"/>
                            <w:sz w:val="18"/>
                            <w:szCs w:val="18"/>
                          </w:rPr>
                          <w:br/>
                          <w:t>угол при зените - азимут полукругового счета</w:t>
                        </w:r>
                        <w:proofErr w:type="gramStart"/>
                        <w:r>
                          <w:rPr>
                            <w:rFonts w:ascii="Verdana" w:hAnsi="Verdana"/>
                            <w:color w:val="000000"/>
                            <w:sz w:val="18"/>
                            <w:szCs w:val="18"/>
                          </w:rPr>
                          <w:t xml:space="preserve"> А</w:t>
                        </w:r>
                        <w:proofErr w:type="gramEnd"/>
                        <w:r>
                          <w:rPr>
                            <w:rFonts w:ascii="Verdana" w:hAnsi="Verdana"/>
                            <w:color w:val="000000"/>
                            <w:sz w:val="18"/>
                            <w:szCs w:val="18"/>
                          </w:rPr>
                          <w:t>;</w:t>
                        </w:r>
                        <w:r>
                          <w:rPr>
                            <w:rFonts w:ascii="Verdana" w:hAnsi="Verdana"/>
                            <w:color w:val="000000"/>
                            <w:sz w:val="18"/>
                            <w:szCs w:val="18"/>
                          </w:rPr>
                          <w:br/>
                          <w:t>угол при полюсе - местный часовой практический угол t, отсчитываемый от меридиана данного наблюдателя;</w:t>
                        </w:r>
                        <w:r>
                          <w:rPr>
                            <w:rFonts w:ascii="Verdana" w:hAnsi="Verdana"/>
                            <w:color w:val="000000"/>
                            <w:sz w:val="18"/>
                            <w:szCs w:val="18"/>
                          </w:rPr>
                          <w:br/>
                          <w:t xml:space="preserve">угол при светиле, который называется </w:t>
                        </w:r>
                        <w:r>
                          <w:rPr>
                            <w:rFonts w:ascii="Verdana" w:hAnsi="Verdana"/>
                            <w:b/>
                            <w:bCs/>
                            <w:color w:val="000000"/>
                            <w:sz w:val="18"/>
                            <w:szCs w:val="18"/>
                          </w:rPr>
                          <w:t>параллактическим углом (q)</w:t>
                        </w:r>
                        <w:r>
                          <w:rPr>
                            <w:rFonts w:ascii="Verdana" w:hAnsi="Verdana"/>
                            <w:color w:val="000000"/>
                            <w:sz w:val="18"/>
                            <w:szCs w:val="18"/>
                          </w:rPr>
                          <w:t xml:space="preserve"> и в практике мореходной астрономии применяется редко;</w:t>
                        </w:r>
                        <w:r>
                          <w:rPr>
                            <w:rFonts w:ascii="Verdana" w:hAnsi="Verdana"/>
                            <w:color w:val="000000"/>
                            <w:sz w:val="18"/>
                            <w:szCs w:val="18"/>
                          </w:rPr>
                          <w:br/>
                          <w:t>сторона ZP</w:t>
                        </w:r>
                        <w:r>
                          <w:rPr>
                            <w:rFonts w:ascii="Verdana" w:hAnsi="Verdana"/>
                            <w:color w:val="000000"/>
                            <w:sz w:val="18"/>
                            <w:szCs w:val="18"/>
                            <w:vertAlign w:val="subscript"/>
                          </w:rPr>
                          <w:t>N</w:t>
                        </w:r>
                        <w:r>
                          <w:rPr>
                            <w:rFonts w:ascii="Verdana" w:hAnsi="Verdana"/>
                            <w:color w:val="000000"/>
                            <w:sz w:val="18"/>
                            <w:szCs w:val="18"/>
                          </w:rPr>
                          <w:t xml:space="preserve"> - дополнение широты до 90°, т. е. 90° - </w:t>
                        </w:r>
                        <w:r>
                          <w:rPr>
                            <w:rFonts w:ascii="Verdana" w:hAnsi="Verdana"/>
                            <w:noProof/>
                            <w:color w:val="000000"/>
                            <w:sz w:val="18"/>
                            <w:szCs w:val="18"/>
                            <w:lang w:eastAsia="ru-RU"/>
                          </w:rPr>
                          <w:drawing>
                            <wp:inline distT="0" distB="0" distL="0" distR="0">
                              <wp:extent cx="95250" cy="114300"/>
                              <wp:effectExtent l="19050" t="0" r="0" b="0"/>
                              <wp:docPr id="48" name="Рисунок 48"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color w:val="000000"/>
                            <w:sz w:val="18"/>
                            <w:szCs w:val="18"/>
                          </w:rPr>
                          <w:br/>
                          <w:t>сторона Р</w:t>
                        </w:r>
                        <w:r>
                          <w:rPr>
                            <w:rFonts w:ascii="Verdana" w:hAnsi="Verdana"/>
                            <w:color w:val="000000"/>
                            <w:sz w:val="18"/>
                            <w:szCs w:val="18"/>
                            <w:vertAlign w:val="subscript"/>
                          </w:rPr>
                          <w:t>N</w:t>
                        </w:r>
                        <w:r>
                          <w:rPr>
                            <w:rFonts w:ascii="Verdana" w:hAnsi="Verdana"/>
                            <w:color w:val="000000"/>
                            <w:sz w:val="18"/>
                            <w:szCs w:val="18"/>
                          </w:rPr>
                          <w:t xml:space="preserve">С - дополнение склонения до 90°, или </w:t>
                        </w:r>
                        <w:r>
                          <w:rPr>
                            <w:rFonts w:ascii="Verdana" w:hAnsi="Verdana"/>
                            <w:b/>
                            <w:bCs/>
                            <w:color w:val="000000"/>
                            <w:sz w:val="18"/>
                            <w:szCs w:val="18"/>
                          </w:rPr>
                          <w:t xml:space="preserve">полярное расстояние </w:t>
                        </w:r>
                        <w:r>
                          <w:rPr>
                            <w:rFonts w:ascii="Verdana" w:hAnsi="Verdana"/>
                            <w:b/>
                            <w:bCs/>
                            <w:noProof/>
                            <w:color w:val="000000"/>
                            <w:sz w:val="18"/>
                            <w:szCs w:val="18"/>
                            <w:lang w:eastAsia="ru-RU"/>
                          </w:rPr>
                          <w:drawing>
                            <wp:inline distT="0" distB="0" distL="0" distR="0">
                              <wp:extent cx="114300" cy="114300"/>
                              <wp:effectExtent l="19050" t="0" r="0" b="0"/>
                              <wp:docPr id="49" name="Рисунок 49" descr="http://www.mastro.narod.ru/img/paral_treyg/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stro.narod.ru/img/paral_treyg/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90° - </w:t>
                        </w:r>
                        <w:r>
                          <w:rPr>
                            <w:rFonts w:ascii="Verdana" w:hAnsi="Verdana"/>
                            <w:noProof/>
                            <w:color w:val="000000"/>
                            <w:sz w:val="18"/>
                            <w:szCs w:val="18"/>
                            <w:lang w:eastAsia="ru-RU"/>
                          </w:rPr>
                          <w:drawing>
                            <wp:inline distT="0" distB="0" distL="0" distR="0">
                              <wp:extent cx="76200" cy="114300"/>
                              <wp:effectExtent l="19050" t="0" r="0" b="0"/>
                              <wp:docPr id="50" name="Рисунок 50"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t xml:space="preserve">сторона ZC - дополнение высоты до 90°, или </w:t>
                        </w:r>
                        <w:r>
                          <w:rPr>
                            <w:rFonts w:ascii="Verdana" w:hAnsi="Verdana"/>
                            <w:b/>
                            <w:bCs/>
                            <w:color w:val="000000"/>
                            <w:sz w:val="18"/>
                            <w:szCs w:val="18"/>
                          </w:rPr>
                          <w:t>зенитное расстояние z = 90° - h.</w:t>
                        </w:r>
                        <w:r>
                          <w:rPr>
                            <w:rFonts w:ascii="Verdana" w:hAnsi="Verdana"/>
                            <w:color w:val="000000"/>
                            <w:sz w:val="18"/>
                            <w:szCs w:val="18"/>
                          </w:rPr>
                          <w:t xml:space="preserve"> </w:t>
                        </w:r>
                      </w:p>
                    </w:tc>
                    <w:tc>
                      <w:tcPr>
                        <w:tcW w:w="0" w:type="auto"/>
                        <w:vAlign w:val="center"/>
                        <w:hideMark/>
                      </w:tcPr>
                      <w:p w:rsidR="00AA43D8" w:rsidRDefault="00AA43D8">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2305050"/>
                              <wp:effectExtent l="19050" t="0" r="0" b="0"/>
                              <wp:docPr id="51" name="Рисунок 51" descr="http://www.mastro.narod.ru/img/paral_treyg/par_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stro.narod.ru/img/paral_treyg/par_triangle.jpg"/>
                                      <pic:cNvPicPr>
                                        <a:picLocks noChangeAspect="1" noChangeArrowheads="1"/>
                                      </pic:cNvPicPr>
                                    </pic:nvPicPr>
                                    <pic:blipFill>
                                      <a:blip r:embed="rId53"/>
                                      <a:srcRect/>
                                      <a:stretch>
                                        <a:fillRect/>
                                      </a:stretch>
                                    </pic:blipFill>
                                    <pic:spPr bwMode="auto">
                                      <a:xfrm>
                                        <a:off x="0" y="0"/>
                                        <a:ext cx="3333750" cy="2305050"/>
                                      </a:xfrm>
                                      <a:prstGeom prst="rect">
                                        <a:avLst/>
                                      </a:prstGeom>
                                      <a:noFill/>
                                      <a:ln w="9525">
                                        <a:noFill/>
                                        <a:miter lim="800000"/>
                                        <a:headEnd/>
                                        <a:tailEnd/>
                                      </a:ln>
                                    </pic:spPr>
                                  </pic:pic>
                                </a:graphicData>
                              </a:graphic>
                            </wp:inline>
                          </w:drawing>
                        </w:r>
                      </w:p>
                    </w:tc>
                  </w:tr>
                </w:tbl>
                <w:p w:rsidR="00AA43D8" w:rsidRDefault="00AA43D8">
                  <w:pPr>
                    <w:jc w:val="both"/>
                    <w:rPr>
                      <w:rFonts w:ascii="Verdana" w:hAnsi="Verdana"/>
                      <w:color w:val="000000"/>
                      <w:sz w:val="18"/>
                      <w:szCs w:val="18"/>
                    </w:rPr>
                  </w:pPr>
                </w:p>
              </w:tc>
            </w:tr>
            <w:tr w:rsidR="00AA43D8" w:rsidTr="00AA43D8">
              <w:trPr>
                <w:tblCellSpacing w:w="22" w:type="dxa"/>
              </w:trPr>
              <w:tc>
                <w:tcPr>
                  <w:tcW w:w="0" w:type="auto"/>
                  <w:vAlign w:val="center"/>
                  <w:hideMark/>
                </w:tcPr>
                <w:p w:rsidR="00AA43D8" w:rsidRDefault="00A32CC4">
                  <w:pPr>
                    <w:jc w:val="center"/>
                    <w:rPr>
                      <w:rFonts w:ascii="Verdana" w:hAnsi="Verdana"/>
                      <w:color w:val="000000"/>
                      <w:sz w:val="18"/>
                      <w:szCs w:val="18"/>
                    </w:rPr>
                  </w:pPr>
                  <w:r w:rsidRPr="00A32CC4">
                    <w:rPr>
                      <w:rFonts w:ascii="Verdana" w:hAnsi="Verdana"/>
                      <w:color w:val="000000"/>
                      <w:sz w:val="18"/>
                      <w:szCs w:val="18"/>
                    </w:rPr>
                    <w:pict>
                      <v:rect id="_x0000_i1030" style="width:0;height:.75pt" o:hralign="center" o:hrstd="t" o:hr="t" fillcolor="#85bbdd" stroked="f"/>
                    </w:pict>
                  </w:r>
                </w:p>
              </w:tc>
            </w:tr>
            <w:tr w:rsidR="00AA43D8" w:rsidTr="00AA43D8">
              <w:trPr>
                <w:tblCellSpacing w:w="22" w:type="dxa"/>
              </w:trPr>
              <w:tc>
                <w:tcPr>
                  <w:tcW w:w="0" w:type="auto"/>
                  <w:vAlign w:val="center"/>
                  <w:hideMark/>
                </w:tcPr>
                <w:p w:rsidR="00AA43D8" w:rsidRDefault="00AA43D8">
                  <w:pPr>
                    <w:jc w:val="center"/>
                    <w:rPr>
                      <w:rFonts w:ascii="Verdana" w:hAnsi="Verdana"/>
                      <w:color w:val="000000"/>
                      <w:sz w:val="18"/>
                      <w:szCs w:val="18"/>
                    </w:rPr>
                  </w:pPr>
                  <w:bookmarkStart w:id="4" w:name="pt2"/>
                  <w:r>
                    <w:rPr>
                      <w:rFonts w:ascii="Verdana" w:hAnsi="Verdana"/>
                      <w:b/>
                      <w:bCs/>
                      <w:color w:val="000000"/>
                      <w:sz w:val="20"/>
                      <w:szCs w:val="20"/>
                    </w:rPr>
                    <w:t>Решение параллактического треугольника.</w:t>
                  </w:r>
                  <w:r>
                    <w:rPr>
                      <w:rFonts w:ascii="Verdana" w:hAnsi="Verdana"/>
                      <w:color w:val="000000"/>
                      <w:sz w:val="18"/>
                      <w:szCs w:val="18"/>
                    </w:rPr>
                    <w:t xml:space="preserve"> </w:t>
                  </w:r>
                  <w:bookmarkEnd w:id="4"/>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r>
                    <w:rPr>
                      <w:rFonts w:ascii="Verdana" w:hAnsi="Verdana"/>
                      <w:color w:val="000000"/>
                      <w:sz w:val="18"/>
                      <w:szCs w:val="18"/>
                    </w:rPr>
                    <w:br/>
                    <w:t xml:space="preserve">Основным содержанием практической мореходной астрономии является переход от одной системы координат к другой. В большинстве задач приходиться переходить от 1-ой экваториальной системы координат к горизонтной. Для этого решается параллактический треугольник. </w:t>
                  </w:r>
                </w:p>
              </w:tc>
            </w:tr>
            <w:tr w:rsidR="00AA43D8" w:rsidTr="00AA43D8">
              <w:trPr>
                <w:tblCellSpacing w:w="22" w:type="dxa"/>
              </w:trPr>
              <w:tc>
                <w:tcPr>
                  <w:tcW w:w="0" w:type="auto"/>
                  <w:vAlign w:val="center"/>
                  <w:hideMark/>
                </w:tcPr>
                <w:p w:rsidR="00AA43D8" w:rsidRDefault="00AA43D8">
                  <w:pPr>
                    <w:spacing w:after="240"/>
                    <w:jc w:val="both"/>
                    <w:rPr>
                      <w:rFonts w:ascii="Verdana" w:hAnsi="Verdana"/>
                      <w:color w:val="000000"/>
                      <w:sz w:val="18"/>
                      <w:szCs w:val="18"/>
                    </w:rPr>
                  </w:pPr>
                  <w:r>
                    <w:rPr>
                      <w:rFonts w:ascii="Verdana" w:hAnsi="Verdana"/>
                      <w:color w:val="000000"/>
                      <w:sz w:val="18"/>
                      <w:szCs w:val="18"/>
                    </w:rPr>
                    <w:t>Применим формулу косинуса стороны к стороне ZC.</w:t>
                  </w:r>
                </w:p>
              </w:tc>
            </w:tr>
            <w:tr w:rsidR="00AA43D8" w:rsidTr="00AA43D8">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43D8" w:rsidRDefault="00AA43D8">
                  <w:pPr>
                    <w:jc w:val="both"/>
                    <w:rPr>
                      <w:rFonts w:ascii="Verdana" w:hAnsi="Verdana"/>
                      <w:color w:val="000000"/>
                      <w:sz w:val="18"/>
                      <w:szCs w:val="18"/>
                    </w:rPr>
                  </w:pPr>
                  <w:r>
                    <w:rPr>
                      <w:rFonts w:ascii="Verdana" w:hAnsi="Verdana"/>
                      <w:color w:val="000000"/>
                      <w:sz w:val="18"/>
                      <w:szCs w:val="18"/>
                    </w:rPr>
                    <w:t xml:space="preserve">В сферическом треугольнике косинус стороны равен произведению косинусов двух других сторон плюс произведение синусов этих же сторон и на косинус угла между ними. </w:t>
                  </w:r>
                </w:p>
              </w:tc>
            </w:tr>
            <w:tr w:rsidR="00AA43D8" w:rsidRPr="00A163A2" w:rsidTr="00AA43D8">
              <w:trPr>
                <w:tblCellSpacing w:w="22" w:type="dxa"/>
              </w:trPr>
              <w:tc>
                <w:tcPr>
                  <w:tcW w:w="0" w:type="auto"/>
                  <w:vAlign w:val="center"/>
                  <w:hideMark/>
                </w:tcPr>
                <w:p w:rsidR="00AA43D8" w:rsidRPr="00AA43D8" w:rsidRDefault="00AA43D8">
                  <w:pPr>
                    <w:jc w:val="center"/>
                    <w:rPr>
                      <w:rFonts w:ascii="Verdana" w:hAnsi="Verdana"/>
                      <w:color w:val="000000"/>
                      <w:sz w:val="18"/>
                      <w:szCs w:val="18"/>
                      <w:lang w:val="en-US"/>
                    </w:rPr>
                  </w:pPr>
                  <w:r w:rsidRPr="00A163A2">
                    <w:rPr>
                      <w:rFonts w:ascii="Verdana" w:hAnsi="Verdana"/>
                      <w:color w:val="000000"/>
                      <w:sz w:val="18"/>
                      <w:szCs w:val="18"/>
                      <w:lang w:val="en-US"/>
                    </w:rPr>
                    <w:br/>
                  </w:r>
                  <w:r w:rsidRPr="00AA43D8">
                    <w:rPr>
                      <w:rFonts w:ascii="Verdana" w:hAnsi="Verdana"/>
                      <w:color w:val="000000"/>
                      <w:sz w:val="18"/>
                      <w:szCs w:val="18"/>
                      <w:lang w:val="en-US"/>
                    </w:rPr>
                    <w:t xml:space="preserve">cos(90 - h) = cos(90 - </w:t>
                  </w:r>
                  <w:r>
                    <w:rPr>
                      <w:rFonts w:ascii="Verdana" w:hAnsi="Verdana"/>
                      <w:noProof/>
                      <w:color w:val="000000"/>
                      <w:sz w:val="18"/>
                      <w:szCs w:val="18"/>
                      <w:lang w:eastAsia="ru-RU"/>
                    </w:rPr>
                    <w:drawing>
                      <wp:inline distT="0" distB="0" distL="0" distR="0">
                        <wp:extent cx="95250" cy="114300"/>
                        <wp:effectExtent l="19050" t="0" r="0" b="0"/>
                        <wp:docPr id="53" name="Рисунок 53"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color w:val="000000"/>
                      <w:sz w:val="18"/>
                      <w:szCs w:val="18"/>
                      <w:lang w:val="en-US"/>
                    </w:rPr>
                    <w:t xml:space="preserve">) cos(90 - </w:t>
                  </w:r>
                  <w:r>
                    <w:rPr>
                      <w:rFonts w:ascii="Verdana" w:hAnsi="Verdana"/>
                      <w:noProof/>
                      <w:color w:val="000000"/>
                      <w:sz w:val="18"/>
                      <w:szCs w:val="18"/>
                      <w:lang w:eastAsia="ru-RU"/>
                    </w:rPr>
                    <w:drawing>
                      <wp:inline distT="0" distB="0" distL="0" distR="0">
                        <wp:extent cx="76200" cy="114300"/>
                        <wp:effectExtent l="19050" t="0" r="0" b="0"/>
                        <wp:docPr id="54" name="Рисунок 54"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color w:val="000000"/>
                      <w:sz w:val="18"/>
                      <w:szCs w:val="18"/>
                      <w:lang w:val="en-US"/>
                    </w:rPr>
                    <w:t xml:space="preserve">) + sin(90 - </w:t>
                  </w:r>
                  <w:r>
                    <w:rPr>
                      <w:rFonts w:ascii="Verdana" w:hAnsi="Verdana"/>
                      <w:noProof/>
                      <w:color w:val="000000"/>
                      <w:sz w:val="18"/>
                      <w:szCs w:val="18"/>
                      <w:lang w:eastAsia="ru-RU"/>
                    </w:rPr>
                    <w:drawing>
                      <wp:inline distT="0" distB="0" distL="0" distR="0">
                        <wp:extent cx="95250" cy="114300"/>
                        <wp:effectExtent l="19050" t="0" r="0" b="0"/>
                        <wp:docPr id="55" name="Рисунок 55"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color w:val="000000"/>
                      <w:sz w:val="18"/>
                      <w:szCs w:val="18"/>
                      <w:lang w:val="en-US"/>
                    </w:rPr>
                    <w:t xml:space="preserve">) sin(90 - </w:t>
                  </w:r>
                  <w:r>
                    <w:rPr>
                      <w:rFonts w:ascii="Verdana" w:hAnsi="Verdana"/>
                      <w:noProof/>
                      <w:color w:val="000000"/>
                      <w:sz w:val="18"/>
                      <w:szCs w:val="18"/>
                      <w:lang w:eastAsia="ru-RU"/>
                    </w:rPr>
                    <w:drawing>
                      <wp:inline distT="0" distB="0" distL="0" distR="0">
                        <wp:extent cx="76200" cy="114300"/>
                        <wp:effectExtent l="19050" t="0" r="0" b="0"/>
                        <wp:docPr id="56" name="Рисунок 56"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color w:val="000000"/>
                      <w:sz w:val="18"/>
                      <w:szCs w:val="18"/>
                      <w:lang w:val="en-US"/>
                    </w:rPr>
                    <w:t>)cost</w:t>
                  </w:r>
                  <w:r>
                    <w:rPr>
                      <w:rFonts w:ascii="Verdana" w:hAnsi="Verdana"/>
                      <w:color w:val="000000"/>
                      <w:sz w:val="18"/>
                      <w:szCs w:val="18"/>
                      <w:vertAlign w:val="subscript"/>
                    </w:rPr>
                    <w:t>м</w:t>
                  </w:r>
                  <w:r w:rsidRPr="00AA43D8">
                    <w:rPr>
                      <w:rFonts w:ascii="Verdana" w:hAnsi="Verdana"/>
                      <w:color w:val="000000"/>
                      <w:sz w:val="18"/>
                      <w:szCs w:val="18"/>
                      <w:lang w:val="en-US"/>
                    </w:rPr>
                    <w:t xml:space="preserve"> </w:t>
                  </w:r>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r w:rsidRPr="00A163A2">
                    <w:rPr>
                      <w:rFonts w:ascii="Verdana" w:hAnsi="Verdana"/>
                      <w:color w:val="000000"/>
                      <w:sz w:val="18"/>
                      <w:szCs w:val="18"/>
                    </w:rPr>
                    <w:br/>
                  </w:r>
                  <w:r>
                    <w:rPr>
                      <w:rFonts w:ascii="Verdana" w:hAnsi="Verdana"/>
                      <w:color w:val="000000"/>
                      <w:sz w:val="18"/>
                      <w:szCs w:val="18"/>
                    </w:rPr>
                    <w:t xml:space="preserve">Применив формулы приведения, окончательно получим: </w:t>
                  </w:r>
                </w:p>
              </w:tc>
            </w:tr>
            <w:tr w:rsidR="00AA43D8" w:rsidRPr="00A163A2" w:rsidTr="00AA43D8">
              <w:trPr>
                <w:tblCellSpacing w:w="22" w:type="dxa"/>
              </w:trPr>
              <w:tc>
                <w:tcPr>
                  <w:tcW w:w="0" w:type="auto"/>
                  <w:vAlign w:val="center"/>
                  <w:hideMark/>
                </w:tcPr>
                <w:p w:rsidR="00AA43D8" w:rsidRPr="00AA43D8" w:rsidRDefault="00AA43D8">
                  <w:pPr>
                    <w:jc w:val="center"/>
                    <w:rPr>
                      <w:rFonts w:ascii="Verdana" w:hAnsi="Verdana"/>
                      <w:color w:val="000000"/>
                      <w:sz w:val="18"/>
                      <w:szCs w:val="18"/>
                      <w:lang w:val="en-US"/>
                    </w:rPr>
                  </w:pPr>
                  <w:r w:rsidRPr="00A163A2">
                    <w:rPr>
                      <w:rFonts w:ascii="Verdana" w:hAnsi="Verdana"/>
                      <w:color w:val="000000"/>
                      <w:sz w:val="18"/>
                      <w:szCs w:val="18"/>
                      <w:lang w:val="en-US"/>
                    </w:rPr>
                    <w:br/>
                  </w:r>
                  <w:r w:rsidRPr="00AA43D8">
                    <w:rPr>
                      <w:rFonts w:ascii="Verdana" w:hAnsi="Verdana"/>
                      <w:b/>
                      <w:bCs/>
                      <w:color w:val="000000"/>
                      <w:sz w:val="18"/>
                      <w:szCs w:val="18"/>
                      <w:lang w:val="en-US"/>
                    </w:rPr>
                    <w:t>sinh = sin</w:t>
                  </w:r>
                  <w:r>
                    <w:rPr>
                      <w:rFonts w:ascii="Verdana" w:hAnsi="Verdana"/>
                      <w:b/>
                      <w:bCs/>
                      <w:noProof/>
                      <w:color w:val="000000"/>
                      <w:sz w:val="18"/>
                      <w:szCs w:val="18"/>
                      <w:lang w:eastAsia="ru-RU"/>
                    </w:rPr>
                    <w:drawing>
                      <wp:inline distT="0" distB="0" distL="0" distR="0">
                        <wp:extent cx="95250" cy="114300"/>
                        <wp:effectExtent l="19050" t="0" r="0" b="0"/>
                        <wp:docPr id="57" name="Рисунок 57"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sin</w:t>
                  </w:r>
                  <w:r>
                    <w:rPr>
                      <w:rFonts w:ascii="Verdana" w:hAnsi="Verdana"/>
                      <w:b/>
                      <w:bCs/>
                      <w:noProof/>
                      <w:color w:val="000000"/>
                      <w:sz w:val="18"/>
                      <w:szCs w:val="18"/>
                      <w:lang w:eastAsia="ru-RU"/>
                    </w:rPr>
                    <w:drawing>
                      <wp:inline distT="0" distB="0" distL="0" distR="0">
                        <wp:extent cx="76200" cy="114300"/>
                        <wp:effectExtent l="19050" t="0" r="0" b="0"/>
                        <wp:docPr id="58" name="Рисунок 58"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 cos</w:t>
                  </w:r>
                  <w:r>
                    <w:rPr>
                      <w:rFonts w:ascii="Verdana" w:hAnsi="Verdana"/>
                      <w:b/>
                      <w:bCs/>
                      <w:noProof/>
                      <w:color w:val="000000"/>
                      <w:sz w:val="18"/>
                      <w:szCs w:val="18"/>
                      <w:lang w:eastAsia="ru-RU"/>
                    </w:rPr>
                    <w:drawing>
                      <wp:inline distT="0" distB="0" distL="0" distR="0">
                        <wp:extent cx="95250" cy="114300"/>
                        <wp:effectExtent l="19050" t="0" r="0" b="0"/>
                        <wp:docPr id="59" name="Рисунок 59"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cos</w:t>
                  </w:r>
                  <w:r>
                    <w:rPr>
                      <w:rFonts w:ascii="Verdana" w:hAnsi="Verdana"/>
                      <w:b/>
                      <w:bCs/>
                      <w:noProof/>
                      <w:color w:val="000000"/>
                      <w:sz w:val="18"/>
                      <w:szCs w:val="18"/>
                      <w:lang w:eastAsia="ru-RU"/>
                    </w:rPr>
                    <w:drawing>
                      <wp:inline distT="0" distB="0" distL="0" distR="0">
                        <wp:extent cx="76200" cy="114300"/>
                        <wp:effectExtent l="19050" t="0" r="0" b="0"/>
                        <wp:docPr id="60" name="Рисунок 60"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cost</w:t>
                  </w:r>
                  <w:r>
                    <w:rPr>
                      <w:rFonts w:ascii="Verdana" w:hAnsi="Verdana"/>
                      <w:b/>
                      <w:bCs/>
                      <w:color w:val="000000"/>
                      <w:sz w:val="18"/>
                      <w:szCs w:val="18"/>
                      <w:vertAlign w:val="subscript"/>
                    </w:rPr>
                    <w:t>м</w:t>
                  </w:r>
                  <w:r w:rsidRPr="00AA43D8">
                    <w:rPr>
                      <w:rFonts w:ascii="Verdana" w:hAnsi="Verdana"/>
                      <w:color w:val="000000"/>
                      <w:sz w:val="18"/>
                      <w:szCs w:val="18"/>
                      <w:lang w:val="en-US"/>
                    </w:rPr>
                    <w:t xml:space="preserve">       (1.1) </w:t>
                  </w:r>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r w:rsidRPr="00A163A2">
                    <w:rPr>
                      <w:rFonts w:ascii="Verdana" w:hAnsi="Verdana"/>
                      <w:color w:val="000000"/>
                      <w:sz w:val="18"/>
                      <w:szCs w:val="18"/>
                    </w:rPr>
                    <w:br/>
                  </w:r>
                  <w:r>
                    <w:rPr>
                      <w:rFonts w:ascii="Verdana" w:hAnsi="Verdana"/>
                      <w:color w:val="000000"/>
                      <w:sz w:val="18"/>
                      <w:szCs w:val="18"/>
                    </w:rPr>
                    <w:t xml:space="preserve">Применим формулу котангенсов к 4-м рядом лежащим элементам: </w:t>
                  </w:r>
                </w:p>
              </w:tc>
            </w:tr>
            <w:tr w:rsidR="00AA43D8" w:rsidTr="00AA43D8">
              <w:trPr>
                <w:tblCellSpacing w:w="22" w:type="dxa"/>
              </w:trPr>
              <w:tc>
                <w:tcPr>
                  <w:tcW w:w="0" w:type="auto"/>
                  <w:vAlign w:val="center"/>
                  <w:hideMark/>
                </w:tcPr>
                <w:p w:rsidR="00AA43D8" w:rsidRDefault="00AA43D8">
                  <w:pPr>
                    <w:spacing w:after="240"/>
                    <w:jc w:val="center"/>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 xml:space="preserve">А, (90 - </w:t>
                  </w:r>
                  <w:r>
                    <w:rPr>
                      <w:rFonts w:ascii="Verdana" w:hAnsi="Verdana"/>
                      <w:b/>
                      <w:bCs/>
                      <w:noProof/>
                      <w:color w:val="000000"/>
                      <w:sz w:val="18"/>
                      <w:szCs w:val="18"/>
                      <w:lang w:eastAsia="ru-RU"/>
                    </w:rPr>
                    <w:drawing>
                      <wp:inline distT="0" distB="0" distL="0" distR="0">
                        <wp:extent cx="95250" cy="114300"/>
                        <wp:effectExtent l="19050" t="0" r="0" b="0"/>
                        <wp:docPr id="61" name="Рисунок 61"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proofErr w:type="gramStart"/>
                  <w:r>
                    <w:rPr>
                      <w:rFonts w:ascii="Verdana" w:hAnsi="Verdana"/>
                      <w:b/>
                      <w:bCs/>
                      <w:color w:val="000000"/>
                      <w:sz w:val="18"/>
                      <w:szCs w:val="18"/>
                    </w:rPr>
                    <w:t>t</w:t>
                  </w:r>
                  <w:proofErr w:type="gramEnd"/>
                  <w:r>
                    <w:rPr>
                      <w:rFonts w:ascii="Verdana" w:hAnsi="Verdana"/>
                      <w:b/>
                      <w:bCs/>
                      <w:color w:val="000000"/>
                      <w:sz w:val="18"/>
                      <w:szCs w:val="18"/>
                      <w:vertAlign w:val="subscript"/>
                    </w:rPr>
                    <w:t>м</w:t>
                  </w:r>
                  <w:r>
                    <w:rPr>
                      <w:rFonts w:ascii="Verdana" w:hAnsi="Verdana"/>
                      <w:color w:val="000000"/>
                      <w:sz w:val="18"/>
                      <w:szCs w:val="18"/>
                    </w:rPr>
                    <w:t xml:space="preserve"> и </w:t>
                  </w:r>
                  <w:r>
                    <w:rPr>
                      <w:rFonts w:ascii="Verdana" w:hAnsi="Verdana"/>
                      <w:b/>
                      <w:bCs/>
                      <w:color w:val="000000"/>
                      <w:sz w:val="18"/>
                      <w:szCs w:val="18"/>
                    </w:rPr>
                    <w:t xml:space="preserve">(90 - </w:t>
                  </w:r>
                  <w:r>
                    <w:rPr>
                      <w:rFonts w:ascii="Verdana" w:hAnsi="Verdana"/>
                      <w:b/>
                      <w:bCs/>
                      <w:noProof/>
                      <w:color w:val="000000"/>
                      <w:sz w:val="18"/>
                      <w:szCs w:val="18"/>
                      <w:lang w:eastAsia="ru-RU"/>
                    </w:rPr>
                    <w:drawing>
                      <wp:inline distT="0" distB="0" distL="0" distR="0">
                        <wp:extent cx="76200" cy="114300"/>
                        <wp:effectExtent l="19050" t="0" r="0" b="0"/>
                        <wp:docPr id="62" name="Рисунок 62"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w:t>
                  </w:r>
                </w:p>
              </w:tc>
            </w:tr>
            <w:tr w:rsidR="00AA43D8" w:rsidTr="00AA43D8">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43D8" w:rsidRDefault="00AA43D8">
                  <w:pPr>
                    <w:jc w:val="both"/>
                    <w:rPr>
                      <w:rFonts w:ascii="Verdana" w:hAnsi="Verdana"/>
                      <w:color w:val="000000"/>
                      <w:sz w:val="18"/>
                      <w:szCs w:val="18"/>
                    </w:rPr>
                  </w:pPr>
                  <w:r>
                    <w:rPr>
                      <w:rFonts w:ascii="Verdana" w:hAnsi="Verdana"/>
                      <w:color w:val="000000"/>
                      <w:sz w:val="18"/>
                      <w:szCs w:val="18"/>
                    </w:rPr>
                    <w:t xml:space="preserve">В сферическом треугольнике произведение котангенса крайнего угла на синус среднего угла равно произведению котангенса крайней стороны на синус средней стороны и минус произведение косинусов средних элементов. </w:t>
                  </w:r>
                </w:p>
              </w:tc>
            </w:tr>
            <w:tr w:rsidR="00AA43D8" w:rsidRPr="00A163A2" w:rsidTr="00AA43D8">
              <w:trPr>
                <w:tblCellSpacing w:w="22" w:type="dxa"/>
              </w:trPr>
              <w:tc>
                <w:tcPr>
                  <w:tcW w:w="0" w:type="auto"/>
                  <w:vAlign w:val="center"/>
                  <w:hideMark/>
                </w:tcPr>
                <w:p w:rsidR="00AA43D8" w:rsidRPr="00AA43D8" w:rsidRDefault="00AA43D8">
                  <w:pPr>
                    <w:jc w:val="center"/>
                    <w:rPr>
                      <w:rFonts w:ascii="Verdana" w:hAnsi="Verdana"/>
                      <w:color w:val="000000"/>
                      <w:sz w:val="18"/>
                      <w:szCs w:val="18"/>
                      <w:lang w:val="en-US"/>
                    </w:rPr>
                  </w:pPr>
                  <w:r w:rsidRPr="00A163A2">
                    <w:rPr>
                      <w:rFonts w:ascii="Verdana" w:hAnsi="Verdana"/>
                      <w:color w:val="000000"/>
                      <w:sz w:val="18"/>
                      <w:szCs w:val="18"/>
                      <w:lang w:val="en-US"/>
                    </w:rPr>
                    <w:br/>
                  </w:r>
                  <w:r w:rsidRPr="00AA43D8">
                    <w:rPr>
                      <w:rFonts w:ascii="Verdana" w:hAnsi="Verdana"/>
                      <w:b/>
                      <w:bCs/>
                      <w:color w:val="000000"/>
                      <w:sz w:val="18"/>
                      <w:szCs w:val="18"/>
                      <w:lang w:val="en-US"/>
                    </w:rPr>
                    <w:t>ctgAsint</w:t>
                  </w:r>
                  <w:r>
                    <w:rPr>
                      <w:rFonts w:ascii="Verdana" w:hAnsi="Verdana"/>
                      <w:b/>
                      <w:bCs/>
                      <w:color w:val="000000"/>
                      <w:sz w:val="18"/>
                      <w:szCs w:val="18"/>
                      <w:vertAlign w:val="subscript"/>
                    </w:rPr>
                    <w:t>м</w:t>
                  </w:r>
                  <w:r w:rsidRPr="00AA43D8">
                    <w:rPr>
                      <w:rFonts w:ascii="Verdana" w:hAnsi="Verdana"/>
                      <w:b/>
                      <w:bCs/>
                      <w:color w:val="000000"/>
                      <w:sz w:val="18"/>
                      <w:szCs w:val="18"/>
                      <w:lang w:val="en-US"/>
                    </w:rPr>
                    <w:t xml:space="preserve"> = ctg(90 - </w:t>
                  </w:r>
                  <w:r>
                    <w:rPr>
                      <w:rFonts w:ascii="Verdana" w:hAnsi="Verdana"/>
                      <w:b/>
                      <w:bCs/>
                      <w:noProof/>
                      <w:color w:val="000000"/>
                      <w:sz w:val="18"/>
                      <w:szCs w:val="18"/>
                      <w:lang w:eastAsia="ru-RU"/>
                    </w:rPr>
                    <w:drawing>
                      <wp:inline distT="0" distB="0" distL="0" distR="0">
                        <wp:extent cx="76200" cy="114300"/>
                        <wp:effectExtent l="19050" t="0" r="0" b="0"/>
                        <wp:docPr id="63" name="Рисунок 63"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sin(90 - </w:t>
                  </w:r>
                  <w:r>
                    <w:rPr>
                      <w:rFonts w:ascii="Verdana" w:hAnsi="Verdana"/>
                      <w:b/>
                      <w:bCs/>
                      <w:noProof/>
                      <w:color w:val="000000"/>
                      <w:sz w:val="18"/>
                      <w:szCs w:val="18"/>
                      <w:lang w:eastAsia="ru-RU"/>
                    </w:rPr>
                    <w:drawing>
                      <wp:inline distT="0" distB="0" distL="0" distR="0">
                        <wp:extent cx="95250" cy="114300"/>
                        <wp:effectExtent l="19050" t="0" r="0" b="0"/>
                        <wp:docPr id="64" name="Рисунок 64"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 cos(90 - </w:t>
                  </w:r>
                  <w:r>
                    <w:rPr>
                      <w:rFonts w:ascii="Verdana" w:hAnsi="Verdana"/>
                      <w:b/>
                      <w:bCs/>
                      <w:noProof/>
                      <w:color w:val="000000"/>
                      <w:sz w:val="18"/>
                      <w:szCs w:val="18"/>
                      <w:lang w:eastAsia="ru-RU"/>
                    </w:rPr>
                    <w:drawing>
                      <wp:inline distT="0" distB="0" distL="0" distR="0">
                        <wp:extent cx="95250" cy="114300"/>
                        <wp:effectExtent l="19050" t="0" r="0" b="0"/>
                        <wp:docPr id="65" name="Рисунок 65"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)cost</w:t>
                  </w:r>
                  <w:r>
                    <w:rPr>
                      <w:rFonts w:ascii="Verdana" w:hAnsi="Verdana"/>
                      <w:b/>
                      <w:bCs/>
                      <w:color w:val="000000"/>
                      <w:sz w:val="18"/>
                      <w:szCs w:val="18"/>
                      <w:vertAlign w:val="subscript"/>
                    </w:rPr>
                    <w:t>м</w:t>
                  </w:r>
                  <w:r w:rsidRPr="00AA43D8">
                    <w:rPr>
                      <w:rFonts w:ascii="Verdana" w:hAnsi="Verdana"/>
                      <w:color w:val="000000"/>
                      <w:sz w:val="18"/>
                      <w:szCs w:val="18"/>
                      <w:lang w:val="en-US"/>
                    </w:rPr>
                    <w:t xml:space="preserve"> </w:t>
                  </w:r>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r w:rsidRPr="00A163A2">
                    <w:rPr>
                      <w:rFonts w:ascii="Verdana" w:hAnsi="Verdana"/>
                      <w:color w:val="000000"/>
                      <w:sz w:val="18"/>
                      <w:szCs w:val="18"/>
                    </w:rPr>
                    <w:br/>
                  </w:r>
                  <w:r>
                    <w:rPr>
                      <w:rFonts w:ascii="Verdana" w:hAnsi="Verdana"/>
                      <w:color w:val="000000"/>
                      <w:sz w:val="18"/>
                      <w:szCs w:val="18"/>
                    </w:rPr>
                    <w:t xml:space="preserve">Или окончательно после преобразования получим: </w:t>
                  </w:r>
                </w:p>
              </w:tc>
            </w:tr>
            <w:tr w:rsidR="00AA43D8" w:rsidRPr="00A163A2" w:rsidTr="00AA43D8">
              <w:trPr>
                <w:tblCellSpacing w:w="22" w:type="dxa"/>
              </w:trPr>
              <w:tc>
                <w:tcPr>
                  <w:tcW w:w="0" w:type="auto"/>
                  <w:vAlign w:val="center"/>
                  <w:hideMark/>
                </w:tcPr>
                <w:p w:rsidR="00AA43D8" w:rsidRPr="00AA43D8" w:rsidRDefault="00AA43D8">
                  <w:pPr>
                    <w:jc w:val="center"/>
                    <w:rPr>
                      <w:rFonts w:ascii="Verdana" w:hAnsi="Verdana"/>
                      <w:color w:val="000000"/>
                      <w:sz w:val="18"/>
                      <w:szCs w:val="18"/>
                      <w:lang w:val="en-US"/>
                    </w:rPr>
                  </w:pPr>
                  <w:r w:rsidRPr="00A163A2">
                    <w:rPr>
                      <w:rFonts w:ascii="Verdana" w:hAnsi="Verdana"/>
                      <w:color w:val="000000"/>
                      <w:sz w:val="18"/>
                      <w:szCs w:val="18"/>
                      <w:lang w:val="en-US"/>
                    </w:rPr>
                    <w:br/>
                  </w:r>
                  <w:r w:rsidRPr="00AA43D8">
                    <w:rPr>
                      <w:rFonts w:ascii="Verdana" w:hAnsi="Verdana"/>
                      <w:b/>
                      <w:bCs/>
                      <w:color w:val="000000"/>
                      <w:sz w:val="18"/>
                      <w:szCs w:val="18"/>
                      <w:lang w:val="en-US"/>
                    </w:rPr>
                    <w:t>ctgA = tg</w:t>
                  </w:r>
                  <w:r>
                    <w:rPr>
                      <w:rFonts w:ascii="Verdana" w:hAnsi="Verdana"/>
                      <w:b/>
                      <w:bCs/>
                      <w:noProof/>
                      <w:color w:val="000000"/>
                      <w:sz w:val="18"/>
                      <w:szCs w:val="18"/>
                      <w:lang w:eastAsia="ru-RU"/>
                    </w:rPr>
                    <w:drawing>
                      <wp:inline distT="0" distB="0" distL="0" distR="0">
                        <wp:extent cx="76200" cy="114300"/>
                        <wp:effectExtent l="19050" t="0" r="0" b="0"/>
                        <wp:docPr id="66" name="Рисунок 66"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 xml:space="preserve"> cos</w:t>
                  </w:r>
                  <w:r>
                    <w:rPr>
                      <w:rFonts w:ascii="Verdana" w:hAnsi="Verdana"/>
                      <w:b/>
                      <w:bCs/>
                      <w:noProof/>
                      <w:color w:val="000000"/>
                      <w:sz w:val="18"/>
                      <w:szCs w:val="18"/>
                      <w:lang w:eastAsia="ru-RU"/>
                    </w:rPr>
                    <w:drawing>
                      <wp:inline distT="0" distB="0" distL="0" distR="0">
                        <wp:extent cx="95250" cy="114300"/>
                        <wp:effectExtent l="19050" t="0" r="0" b="0"/>
                        <wp:docPr id="67" name="Рисунок 67"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cosect</w:t>
                  </w:r>
                  <w:r>
                    <w:rPr>
                      <w:rFonts w:ascii="Verdana" w:hAnsi="Verdana"/>
                      <w:b/>
                      <w:bCs/>
                      <w:color w:val="000000"/>
                      <w:sz w:val="18"/>
                      <w:szCs w:val="18"/>
                      <w:vertAlign w:val="subscript"/>
                    </w:rPr>
                    <w:t>м</w:t>
                  </w:r>
                  <w:r w:rsidRPr="00AA43D8">
                    <w:rPr>
                      <w:rFonts w:ascii="Verdana" w:hAnsi="Verdana"/>
                      <w:b/>
                      <w:bCs/>
                      <w:color w:val="000000"/>
                      <w:sz w:val="18"/>
                      <w:szCs w:val="18"/>
                      <w:lang w:val="en-US"/>
                    </w:rPr>
                    <w:t xml:space="preserve"> - sin</w:t>
                  </w:r>
                  <w:r>
                    <w:rPr>
                      <w:rFonts w:ascii="Verdana" w:hAnsi="Verdana"/>
                      <w:b/>
                      <w:bCs/>
                      <w:noProof/>
                      <w:color w:val="000000"/>
                      <w:sz w:val="18"/>
                      <w:szCs w:val="18"/>
                      <w:lang w:eastAsia="ru-RU"/>
                    </w:rPr>
                    <w:drawing>
                      <wp:inline distT="0" distB="0" distL="0" distR="0">
                        <wp:extent cx="95250" cy="114300"/>
                        <wp:effectExtent l="19050" t="0" r="0" b="0"/>
                        <wp:docPr id="68" name="Рисунок 68" descr="http://www.mastro.narod.ru/img/paral_treyg/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stro.narod.ru/img/paral_treyg/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A43D8">
                    <w:rPr>
                      <w:rFonts w:ascii="Verdana" w:hAnsi="Verdana"/>
                      <w:b/>
                      <w:bCs/>
                      <w:color w:val="000000"/>
                      <w:sz w:val="18"/>
                      <w:szCs w:val="18"/>
                      <w:lang w:val="en-US"/>
                    </w:rPr>
                    <w:t>ctgt</w:t>
                  </w:r>
                  <w:r>
                    <w:rPr>
                      <w:rFonts w:ascii="Verdana" w:hAnsi="Verdana"/>
                      <w:b/>
                      <w:bCs/>
                      <w:color w:val="000000"/>
                      <w:sz w:val="18"/>
                      <w:szCs w:val="18"/>
                      <w:vertAlign w:val="subscript"/>
                    </w:rPr>
                    <w:t>м</w:t>
                  </w:r>
                  <w:r w:rsidRPr="00AA43D8">
                    <w:rPr>
                      <w:rFonts w:ascii="Verdana" w:hAnsi="Verdana"/>
                      <w:color w:val="000000"/>
                      <w:sz w:val="18"/>
                      <w:szCs w:val="18"/>
                      <w:lang w:val="en-US"/>
                    </w:rPr>
                    <w:t xml:space="preserve">       (1.2) </w:t>
                  </w:r>
                </w:p>
              </w:tc>
            </w:tr>
            <w:tr w:rsidR="00AA43D8" w:rsidTr="00AA43D8">
              <w:trPr>
                <w:tblCellSpacing w:w="22" w:type="dxa"/>
              </w:trPr>
              <w:tc>
                <w:tcPr>
                  <w:tcW w:w="0" w:type="auto"/>
                  <w:vAlign w:val="center"/>
                  <w:hideMark/>
                </w:tcPr>
                <w:p w:rsidR="00AA43D8" w:rsidRDefault="00AA43D8">
                  <w:pPr>
                    <w:jc w:val="both"/>
                    <w:rPr>
                      <w:rFonts w:ascii="Verdana" w:hAnsi="Verdana"/>
                      <w:color w:val="000000"/>
                      <w:sz w:val="18"/>
                      <w:szCs w:val="18"/>
                    </w:rPr>
                  </w:pPr>
                  <w:r w:rsidRPr="00A163A2">
                    <w:rPr>
                      <w:rFonts w:ascii="Verdana" w:hAnsi="Verdana"/>
                      <w:color w:val="000000"/>
                      <w:sz w:val="18"/>
                      <w:szCs w:val="18"/>
                      <w:lang w:val="en-US"/>
                    </w:rPr>
                    <w:br/>
                  </w:r>
                  <w:r>
                    <w:rPr>
                      <w:rFonts w:ascii="Verdana" w:hAnsi="Verdana"/>
                      <w:color w:val="000000"/>
                      <w:sz w:val="18"/>
                      <w:szCs w:val="18"/>
                    </w:rPr>
                    <w:t>Как видно из этих формул, параллактический треугольник связывает небесные координаты - горизонтные h и</w:t>
                  </w:r>
                  <w:proofErr w:type="gramStart"/>
                  <w:r>
                    <w:rPr>
                      <w:rFonts w:ascii="Verdana" w:hAnsi="Verdana"/>
                      <w:color w:val="000000"/>
                      <w:sz w:val="18"/>
                      <w:szCs w:val="18"/>
                    </w:rPr>
                    <w:t xml:space="preserve"> А</w:t>
                  </w:r>
                  <w:proofErr w:type="gramEnd"/>
                  <w:r>
                    <w:rPr>
                      <w:rFonts w:ascii="Verdana" w:hAnsi="Verdana"/>
                      <w:color w:val="000000"/>
                      <w:sz w:val="18"/>
                      <w:szCs w:val="18"/>
                    </w:rPr>
                    <w:t xml:space="preserve"> и экваториальные </w:t>
                  </w:r>
                  <w:r>
                    <w:rPr>
                      <w:rFonts w:ascii="Verdana" w:hAnsi="Verdana"/>
                      <w:noProof/>
                      <w:color w:val="000000"/>
                      <w:sz w:val="18"/>
                      <w:szCs w:val="18"/>
                      <w:lang w:eastAsia="ru-RU"/>
                    </w:rPr>
                    <w:drawing>
                      <wp:inline distT="0" distB="0" distL="0" distR="0">
                        <wp:extent cx="76200" cy="114300"/>
                        <wp:effectExtent l="19050" t="0" r="0" b="0"/>
                        <wp:docPr id="69" name="Рисунок 69" descr="http://www.mastro.narod.ru/img/paral_treyg/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stro.narod.ru/img/paral_treyg/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t - с географическими координатами наблюдателя (широта прямо входит в параллактический треугольник, а долгота входит косвенно согласно формулы </w:t>
                  </w:r>
                  <w:r>
                    <w:rPr>
                      <w:rFonts w:ascii="Verdana" w:hAnsi="Verdana"/>
                      <w:b/>
                      <w:bCs/>
                      <w:color w:val="000000"/>
                      <w:sz w:val="18"/>
                      <w:szCs w:val="18"/>
                    </w:rPr>
                    <w:t>t</w:t>
                  </w:r>
                  <w:r>
                    <w:rPr>
                      <w:rFonts w:ascii="Verdana" w:hAnsi="Verdana"/>
                      <w:b/>
                      <w:bCs/>
                      <w:color w:val="000000"/>
                      <w:sz w:val="18"/>
                      <w:szCs w:val="18"/>
                      <w:vertAlign w:val="subscript"/>
                    </w:rPr>
                    <w:t>м</w:t>
                  </w:r>
                  <w:r>
                    <w:rPr>
                      <w:rFonts w:ascii="Verdana" w:hAnsi="Verdana"/>
                      <w:b/>
                      <w:bCs/>
                      <w:color w:val="000000"/>
                      <w:sz w:val="18"/>
                      <w:szCs w:val="18"/>
                    </w:rPr>
                    <w:t xml:space="preserve"> = t</w:t>
                  </w:r>
                  <w:r>
                    <w:rPr>
                      <w:rFonts w:ascii="Verdana" w:hAnsi="Verdana"/>
                      <w:b/>
                      <w:bCs/>
                      <w:color w:val="000000"/>
                      <w:sz w:val="18"/>
                      <w:szCs w:val="18"/>
                      <w:vertAlign w:val="subscript"/>
                    </w:rPr>
                    <w:t>гр</w:t>
                  </w:r>
                  <w:r>
                    <w:rPr>
                      <w:rFonts w:ascii="Verdana" w:hAnsi="Verdana"/>
                      <w:b/>
                      <w:bCs/>
                      <w:color w:val="000000"/>
                      <w:sz w:val="18"/>
                      <w:szCs w:val="18"/>
                    </w:rPr>
                    <w:t xml:space="preserve"> ± </w:t>
                  </w:r>
                  <w:r>
                    <w:rPr>
                      <w:rFonts w:ascii="Verdana" w:hAnsi="Verdana"/>
                      <w:b/>
                      <w:bCs/>
                      <w:noProof/>
                      <w:color w:val="000000"/>
                      <w:sz w:val="18"/>
                      <w:szCs w:val="18"/>
                      <w:lang w:eastAsia="ru-RU"/>
                    </w:rPr>
                    <w:drawing>
                      <wp:inline distT="0" distB="0" distL="0" distR="0">
                        <wp:extent cx="104775" cy="104775"/>
                        <wp:effectExtent l="19050" t="0" r="9525" b="0"/>
                        <wp:docPr id="70" name="Рисунок 70" descr="http://www.mastro.narod.ru/img/paral_treyg/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stro.narod.ru/img/paral_treyg/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Данные формулы применяются при определении места судна (при расчете элементов высотной линии положения) и для определении поправки компаса. </w:t>
                  </w:r>
                </w:p>
              </w:tc>
            </w:tr>
          </w:tbl>
          <w:p w:rsidR="00AA43D8" w:rsidRPr="00AA43D8" w:rsidRDefault="00AA43D8" w:rsidP="00AA43D8">
            <w:pPr>
              <w:spacing w:after="0" w:line="240" w:lineRule="auto"/>
              <w:rPr>
                <w:rFonts w:ascii="Times New Roman" w:eastAsia="Times New Roman" w:hAnsi="Times New Roman" w:cs="Times New Roman"/>
                <w:sz w:val="24"/>
                <w:szCs w:val="24"/>
                <w:lang w:eastAsia="ru-RU"/>
              </w:rPr>
            </w:pPr>
          </w:p>
        </w:tc>
      </w:tr>
      <w:tr w:rsidR="00AA43D8" w:rsidTr="00DC067E">
        <w:trPr>
          <w:tblCellSpacing w:w="22" w:type="dxa"/>
        </w:trPr>
        <w:tc>
          <w:tcPr>
            <w:tcW w:w="0" w:type="auto"/>
            <w:vAlign w:val="center"/>
            <w:hideMark/>
          </w:tcPr>
          <w:p w:rsidR="00AA43D8" w:rsidRPr="00AA43D8" w:rsidRDefault="00AA43D8" w:rsidP="00AA43D8">
            <w:pPr>
              <w:spacing w:after="0" w:line="240" w:lineRule="auto"/>
              <w:rPr>
                <w:rFonts w:ascii="Times New Roman" w:eastAsia="Times New Roman" w:hAnsi="Times New Roman" w:cs="Times New Roman"/>
                <w:sz w:val="24"/>
                <w:szCs w:val="24"/>
                <w:lang w:eastAsia="ru-RU"/>
              </w:rPr>
            </w:pPr>
          </w:p>
        </w:tc>
      </w:tr>
      <w:tr w:rsidR="00CD2EDA"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r>
                    <w:rPr>
                      <w:rFonts w:ascii="Verdana" w:hAnsi="Verdana"/>
                      <w:b/>
                      <w:bCs/>
                      <w:color w:val="000000"/>
                      <w:sz w:val="20"/>
                      <w:szCs w:val="20"/>
                    </w:rPr>
                    <w:t>1.4. Дифференциальные формулы мореходной астрономии.</w:t>
                  </w:r>
                  <w:r>
                    <w:rPr>
                      <w:rFonts w:ascii="Verdana" w:hAnsi="Verdana"/>
                      <w:color w:val="000000"/>
                      <w:sz w:val="18"/>
                      <w:szCs w:val="18"/>
                    </w:rPr>
                    <w:t xml:space="preserve"> </w:t>
                  </w:r>
                </w:p>
              </w:tc>
            </w:tr>
            <w:tr w:rsidR="00CD2EDA" w:rsidTr="00CD2EDA">
              <w:trPr>
                <w:tblCellSpacing w:w="22" w:type="dxa"/>
              </w:trPr>
              <w:tc>
                <w:tcPr>
                  <w:tcW w:w="0" w:type="auto"/>
                  <w:vAlign w:val="center"/>
                  <w:hideMark/>
                </w:tcPr>
                <w:p w:rsidR="00CD2EDA" w:rsidRPr="00CD2EDA" w:rsidRDefault="00A32CC4" w:rsidP="00CD2EDA">
                  <w:pPr>
                    <w:numPr>
                      <w:ilvl w:val="0"/>
                      <w:numId w:val="7"/>
                    </w:numPr>
                    <w:spacing w:before="100" w:beforeAutospacing="1" w:after="100" w:afterAutospacing="1" w:line="240" w:lineRule="auto"/>
                    <w:jc w:val="both"/>
                    <w:rPr>
                      <w:rStyle w:val="a3"/>
                    </w:rPr>
                  </w:pPr>
                  <w:r>
                    <w:rPr>
                      <w:rFonts w:ascii="Verdana" w:hAnsi="Verdana"/>
                      <w:color w:val="000000"/>
                      <w:sz w:val="18"/>
                      <w:szCs w:val="18"/>
                    </w:rPr>
                    <w:fldChar w:fldCharType="begin"/>
                  </w:r>
                  <w:r w:rsidR="00CD2EDA">
                    <w:rPr>
                      <w:rFonts w:ascii="Verdana" w:hAnsi="Verdana"/>
                      <w:color w:val="000000"/>
                      <w:sz w:val="18"/>
                      <w:szCs w:val="18"/>
                    </w:rPr>
                    <w:instrText xml:space="preserve"> HYPERLINK "http://www.mastro.narod.ru/dif_formuly.html" \l "df1" </w:instrText>
                  </w:r>
                  <w:r>
                    <w:rPr>
                      <w:rFonts w:ascii="Verdana" w:hAnsi="Verdana"/>
                      <w:color w:val="000000"/>
                      <w:sz w:val="18"/>
                      <w:szCs w:val="18"/>
                    </w:rPr>
                    <w:fldChar w:fldCharType="separate"/>
                  </w:r>
                  <w:r w:rsidR="00CD2EDA" w:rsidRPr="00CD2EDA">
                    <w:rPr>
                      <w:rStyle w:val="a3"/>
                      <w:rFonts w:ascii="Verdana" w:hAnsi="Verdana"/>
                      <w:sz w:val="18"/>
                      <w:szCs w:val="18"/>
                    </w:rPr>
                    <w:t xml:space="preserve">Дифференциальные формулы мореходной астрономии. </w:t>
                  </w:r>
                </w:p>
                <w:p w:rsidR="00CD2EDA" w:rsidRPr="00CD2EDA" w:rsidRDefault="00A32CC4" w:rsidP="00CD2EDA">
                  <w:pPr>
                    <w:numPr>
                      <w:ilvl w:val="0"/>
                      <w:numId w:val="7"/>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CD2EDA">
                    <w:rPr>
                      <w:rFonts w:ascii="Verdana" w:hAnsi="Verdana"/>
                      <w:color w:val="000000"/>
                      <w:sz w:val="18"/>
                      <w:szCs w:val="18"/>
                    </w:rPr>
                    <w:instrText xml:space="preserve"> HYPERLINK "http://www.mastro.narod.ru/dif_formuly.html" \l "df2" </w:instrText>
                  </w:r>
                  <w:r>
                    <w:rPr>
                      <w:rFonts w:ascii="Verdana" w:hAnsi="Verdana"/>
                      <w:color w:val="000000"/>
                      <w:sz w:val="18"/>
                      <w:szCs w:val="18"/>
                    </w:rPr>
                    <w:fldChar w:fldCharType="separate"/>
                  </w:r>
                  <w:r w:rsidR="00CD2EDA" w:rsidRPr="00CD2EDA">
                    <w:rPr>
                      <w:rStyle w:val="a3"/>
                      <w:rFonts w:ascii="Verdana" w:hAnsi="Verdana"/>
                      <w:sz w:val="18"/>
                      <w:szCs w:val="18"/>
                    </w:rPr>
                    <w:t xml:space="preserve">Изменение координат светил вследствие видимого суточного движения. </w:t>
                  </w:r>
                </w:p>
                <w:p w:rsidR="00CD2EDA" w:rsidRDefault="00A32CC4">
                  <w:pPr>
                    <w:jc w:val="both"/>
                    <w:rPr>
                      <w:rFonts w:ascii="Verdana" w:hAnsi="Verdana"/>
                      <w:color w:val="000000"/>
                      <w:sz w:val="18"/>
                      <w:szCs w:val="18"/>
                    </w:rPr>
                  </w:pPr>
                  <w:r>
                    <w:rPr>
                      <w:rFonts w:ascii="Verdana" w:hAnsi="Verdana"/>
                      <w:color w:val="000000"/>
                      <w:sz w:val="18"/>
                      <w:szCs w:val="18"/>
                    </w:rPr>
                    <w:fldChar w:fldCharType="end"/>
                  </w:r>
                </w:p>
              </w:tc>
            </w:tr>
            <w:tr w:rsidR="00CD2EDA" w:rsidTr="00CD2EDA">
              <w:trPr>
                <w:tblCellSpacing w:w="22" w:type="dxa"/>
              </w:trPr>
              <w:tc>
                <w:tcPr>
                  <w:tcW w:w="0" w:type="auto"/>
                  <w:vAlign w:val="center"/>
                  <w:hideMark/>
                </w:tcPr>
                <w:p w:rsidR="00CD2EDA" w:rsidRDefault="00A32CC4">
                  <w:pPr>
                    <w:jc w:val="center"/>
                    <w:rPr>
                      <w:rFonts w:ascii="Verdana" w:hAnsi="Verdana"/>
                      <w:color w:val="000000"/>
                      <w:sz w:val="18"/>
                      <w:szCs w:val="18"/>
                    </w:rPr>
                  </w:pPr>
                  <w:r w:rsidRPr="00A32CC4">
                    <w:rPr>
                      <w:rFonts w:ascii="Verdana" w:hAnsi="Verdana"/>
                      <w:color w:val="000000"/>
                      <w:sz w:val="18"/>
                      <w:szCs w:val="18"/>
                    </w:rPr>
                    <w:pict>
                      <v:rect id="_x0000_i1031" style="width:0;height:.75pt" o:hralign="center" o:hrstd="t" o:hr="t" fillcolor="#85bbdd" stroked="f"/>
                    </w:pict>
                  </w:r>
                </w:p>
              </w:tc>
            </w:tr>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bookmarkStart w:id="5" w:name="df1"/>
                  <w:r>
                    <w:rPr>
                      <w:rFonts w:ascii="Verdana" w:hAnsi="Verdana"/>
                      <w:b/>
                      <w:bCs/>
                      <w:color w:val="000000"/>
                      <w:sz w:val="20"/>
                      <w:szCs w:val="20"/>
                    </w:rPr>
                    <w:t>Дифференциальные формулы мореходной астрономии.</w:t>
                  </w:r>
                  <w:r>
                    <w:rPr>
                      <w:rFonts w:ascii="Verdana" w:hAnsi="Verdana"/>
                      <w:color w:val="000000"/>
                      <w:sz w:val="18"/>
                      <w:szCs w:val="18"/>
                    </w:rPr>
                    <w:t xml:space="preserve"> </w:t>
                  </w:r>
                  <w:bookmarkEnd w:id="5"/>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br/>
                    <w:t xml:space="preserve">Как было показано в предыдущем параграфе высота и азимут являются функциями трех независимых переменных: </w:t>
                  </w:r>
                </w:p>
              </w:tc>
            </w:tr>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106" name="Рисунок 106"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114300"/>
                        <wp:effectExtent l="19050" t="0" r="0" b="0"/>
                        <wp:docPr id="107" name="Рисунок 107"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b/>
                      <w:bCs/>
                      <w:color w:val="000000"/>
                      <w:sz w:val="18"/>
                      <w:szCs w:val="18"/>
                    </w:rPr>
                    <w:t>t</w:t>
                  </w:r>
                  <w:r>
                    <w:rPr>
                      <w:rFonts w:ascii="Verdana" w:hAnsi="Verdana"/>
                      <w:color w:val="000000"/>
                      <w:sz w:val="18"/>
                      <w:szCs w:val="18"/>
                    </w:rPr>
                    <w:t>:</w:t>
                  </w:r>
                  <w:r>
                    <w:rPr>
                      <w:rFonts w:ascii="Verdana" w:hAnsi="Verdana"/>
                      <w:color w:val="000000"/>
                      <w:sz w:val="18"/>
                      <w:szCs w:val="18"/>
                    </w:rPr>
                    <w:br/>
                  </w:r>
                  <w:r>
                    <w:rPr>
                      <w:rFonts w:ascii="Verdana" w:hAnsi="Verdana"/>
                      <w:b/>
                      <w:bCs/>
                      <w:color w:val="000000"/>
                      <w:sz w:val="18"/>
                      <w:szCs w:val="18"/>
                    </w:rPr>
                    <w:t>h = f(</w:t>
                  </w:r>
                  <w:r>
                    <w:rPr>
                      <w:rFonts w:ascii="Verdana" w:hAnsi="Verdana"/>
                      <w:b/>
                      <w:bCs/>
                      <w:noProof/>
                      <w:color w:val="000000"/>
                      <w:sz w:val="18"/>
                      <w:szCs w:val="18"/>
                      <w:lang w:eastAsia="ru-RU"/>
                    </w:rPr>
                    <w:drawing>
                      <wp:inline distT="0" distB="0" distL="0" distR="0">
                        <wp:extent cx="95250" cy="114300"/>
                        <wp:effectExtent l="19050" t="0" r="0" b="0"/>
                        <wp:docPr id="108" name="Рисунок 108"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noProof/>
                      <w:color w:val="000000"/>
                      <w:sz w:val="18"/>
                      <w:szCs w:val="18"/>
                      <w:lang w:eastAsia="ru-RU"/>
                    </w:rPr>
                    <w:drawing>
                      <wp:inline distT="0" distB="0" distL="0" distR="0">
                        <wp:extent cx="76200" cy="114300"/>
                        <wp:effectExtent l="19050" t="0" r="0" b="0"/>
                        <wp:docPr id="109" name="Рисунок 109"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b/>
                      <w:bCs/>
                      <w:color w:val="000000"/>
                      <w:sz w:val="18"/>
                      <w:szCs w:val="18"/>
                    </w:rPr>
                    <w:br/>
                    <w:t>A = F(</w:t>
                  </w:r>
                  <w:r>
                    <w:rPr>
                      <w:rFonts w:ascii="Verdana" w:hAnsi="Verdana"/>
                      <w:b/>
                      <w:bCs/>
                      <w:noProof/>
                      <w:color w:val="000000"/>
                      <w:sz w:val="18"/>
                      <w:szCs w:val="18"/>
                      <w:lang w:eastAsia="ru-RU"/>
                    </w:rPr>
                    <w:drawing>
                      <wp:inline distT="0" distB="0" distL="0" distR="0">
                        <wp:extent cx="95250" cy="114300"/>
                        <wp:effectExtent l="19050" t="0" r="0" b="0"/>
                        <wp:docPr id="110" name="Рисунок 110"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noProof/>
                      <w:color w:val="000000"/>
                      <w:sz w:val="18"/>
                      <w:szCs w:val="18"/>
                      <w:lang w:eastAsia="ru-RU"/>
                    </w:rPr>
                    <w:drawing>
                      <wp:inline distT="0" distB="0" distL="0" distR="0">
                        <wp:extent cx="76200" cy="114300"/>
                        <wp:effectExtent l="19050" t="0" r="0" b="0"/>
                        <wp:docPr id="111" name="Рисунок 111"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color w:val="000000"/>
                      <w:sz w:val="18"/>
                      <w:szCs w:val="18"/>
                    </w:rPr>
                    <w:t xml:space="preserve"> </w:t>
                  </w:r>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br/>
                    <w:t xml:space="preserve">Найдём частные производные (вывод пропускаем): </w:t>
                  </w:r>
                </w:p>
              </w:tc>
            </w:tr>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1590"/>
                    <w:gridCol w:w="2370"/>
                  </w:tblGrid>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52475" cy="419100"/>
                              <wp:effectExtent l="19050" t="0" r="9525" b="0"/>
                              <wp:docPr id="112" name="Рисунок 112" descr="http://www.mastro.narod.ru/img/dif_formula/dh-d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stro.narod.ru/img/dif_formula/dh-dlat.gif"/>
                                      <pic:cNvPicPr>
                                        <a:picLocks noChangeAspect="1" noChangeArrowheads="1"/>
                                      </pic:cNvPicPr>
                                    </pic:nvPicPr>
                                    <pic:blipFill>
                                      <a:blip r:embed="rId55"/>
                                      <a:srcRect/>
                                      <a:stretch>
                                        <a:fillRect/>
                                      </a:stretch>
                                    </pic:blipFill>
                                    <pic:spPr bwMode="auto">
                                      <a:xfrm>
                                        <a:off x="0" y="0"/>
                                        <a:ext cx="752475" cy="4191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42975" cy="419100"/>
                              <wp:effectExtent l="19050" t="0" r="9525" b="0"/>
                              <wp:docPr id="113" name="Рисунок 113" descr="http://www.mastro.narod.ru/img/dif_formula/dA_d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stro.narod.ru/img/dif_formula/dA_dlat.gif"/>
                                      <pic:cNvPicPr>
                                        <a:picLocks noChangeAspect="1" noChangeArrowheads="1"/>
                                      </pic:cNvPicPr>
                                    </pic:nvPicPr>
                                    <pic:blipFill>
                                      <a:blip r:embed="rId56"/>
                                      <a:srcRect/>
                                      <a:stretch>
                                        <a:fillRect/>
                                      </a:stretch>
                                    </pic:blipFill>
                                    <pic:spPr bwMode="auto">
                                      <a:xfrm>
                                        <a:off x="0" y="0"/>
                                        <a:ext cx="942975" cy="419100"/>
                                      </a:xfrm>
                                      <a:prstGeom prst="rect">
                                        <a:avLst/>
                                      </a:prstGeom>
                                      <a:noFill/>
                                      <a:ln w="9525">
                                        <a:noFill/>
                                        <a:miter lim="800000"/>
                                        <a:headEnd/>
                                        <a:tailEnd/>
                                      </a:ln>
                                    </pic:spPr>
                                  </pic:pic>
                                </a:graphicData>
                              </a:graphic>
                            </wp:inline>
                          </w:drawing>
                        </w:r>
                      </w:p>
                    </w:tc>
                  </w:tr>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52475" cy="419100"/>
                              <wp:effectExtent l="19050" t="0" r="9525" b="0"/>
                              <wp:docPr id="114" name="Рисунок 114" descr="http://www.mastro.narod.ru/img/dif_formula/dh-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stro.narod.ru/img/dif_formula/dh-ddec.gif"/>
                                      <pic:cNvPicPr>
                                        <a:picLocks noChangeAspect="1" noChangeArrowheads="1"/>
                                      </pic:cNvPicPr>
                                    </pic:nvPicPr>
                                    <pic:blipFill>
                                      <a:blip r:embed="rId57"/>
                                      <a:srcRect/>
                                      <a:stretch>
                                        <a:fillRect/>
                                      </a:stretch>
                                    </pic:blipFill>
                                    <pic:spPr bwMode="auto">
                                      <a:xfrm>
                                        <a:off x="0" y="0"/>
                                        <a:ext cx="752475" cy="4191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04900" cy="419100"/>
                              <wp:effectExtent l="19050" t="0" r="0" b="0"/>
                              <wp:docPr id="115" name="Рисунок 115" descr="http://www.mastro.narod.ru/img/dif_formula/dA-d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stro.narod.ru/img/dif_formula/dA-ddec.gif"/>
                                      <pic:cNvPicPr>
                                        <a:picLocks noChangeAspect="1" noChangeArrowheads="1"/>
                                      </pic:cNvPicPr>
                                    </pic:nvPicPr>
                                    <pic:blipFill>
                                      <a:blip r:embed="rId58"/>
                                      <a:srcRect/>
                                      <a:stretch>
                                        <a:fillRect/>
                                      </a:stretch>
                                    </pic:blipFill>
                                    <pic:spPr bwMode="auto">
                                      <a:xfrm>
                                        <a:off x="0" y="0"/>
                                        <a:ext cx="1104900" cy="419100"/>
                                      </a:xfrm>
                                      <a:prstGeom prst="rect">
                                        <a:avLst/>
                                      </a:prstGeom>
                                      <a:noFill/>
                                      <a:ln w="9525">
                                        <a:noFill/>
                                        <a:miter lim="800000"/>
                                        <a:headEnd/>
                                        <a:tailEnd/>
                                      </a:ln>
                                    </pic:spPr>
                                  </pic:pic>
                                </a:graphicData>
                              </a:graphic>
                            </wp:inline>
                          </w:drawing>
                        </w:r>
                      </w:p>
                    </w:tc>
                  </w:tr>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42975" cy="333375"/>
                              <wp:effectExtent l="19050" t="0" r="9525" b="0"/>
                              <wp:docPr id="116" name="Рисунок 116" descr="http://www.mastro.narod.ru/img/dif_formula/dh-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stro.narod.ru/img/dif_formula/dh-dt.gif"/>
                                      <pic:cNvPicPr>
                                        <a:picLocks noChangeAspect="1" noChangeArrowheads="1"/>
                                      </pic:cNvPicPr>
                                    </pic:nvPicPr>
                                    <pic:blipFill>
                                      <a:blip r:embed="rId59"/>
                                      <a:srcRect/>
                                      <a:stretch>
                                        <a:fillRect/>
                                      </a:stretch>
                                    </pic:blipFill>
                                    <pic:spPr bwMode="auto">
                                      <a:xfrm>
                                        <a:off x="0" y="0"/>
                                        <a:ext cx="942975" cy="3333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447800" cy="419100"/>
                              <wp:effectExtent l="19050" t="0" r="0" b="0"/>
                              <wp:docPr id="117" name="Рисунок 117" descr="http://www.mastro.narod.ru/img/dif_formula/dA-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stro.narod.ru/img/dif_formula/dA-dt.gif"/>
                                      <pic:cNvPicPr>
                                        <a:picLocks noChangeAspect="1" noChangeArrowheads="1"/>
                                      </pic:cNvPicPr>
                                    </pic:nvPicPr>
                                    <pic:blipFill>
                                      <a:blip r:embed="rId60"/>
                                      <a:srcRect/>
                                      <a:stretch>
                                        <a:fillRect/>
                                      </a:stretch>
                                    </pic:blipFill>
                                    <pic:spPr bwMode="auto">
                                      <a:xfrm>
                                        <a:off x="0" y="0"/>
                                        <a:ext cx="1447800" cy="419100"/>
                                      </a:xfrm>
                                      <a:prstGeom prst="rect">
                                        <a:avLst/>
                                      </a:prstGeom>
                                      <a:noFill/>
                                      <a:ln w="9525">
                                        <a:noFill/>
                                        <a:miter lim="800000"/>
                                        <a:headEnd/>
                                        <a:tailEnd/>
                                      </a:ln>
                                    </pic:spPr>
                                  </pic:pic>
                                </a:graphicData>
                              </a:graphic>
                            </wp:inline>
                          </w:drawing>
                        </w:r>
                      </w:p>
                    </w:tc>
                  </w:tr>
                </w:tbl>
                <w:p w:rsidR="00CD2EDA" w:rsidRDefault="00CD2EDA">
                  <w:pPr>
                    <w:jc w:val="center"/>
                    <w:rPr>
                      <w:rFonts w:ascii="Verdana" w:hAnsi="Verdana"/>
                      <w:color w:val="000000"/>
                      <w:sz w:val="18"/>
                      <w:szCs w:val="18"/>
                    </w:rPr>
                  </w:pPr>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br/>
                    <w:t xml:space="preserve">Переходя к конечным приращениям, получим следующие формулы: </w:t>
                  </w:r>
                </w:p>
              </w:tc>
            </w:tr>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2187"/>
                    <w:gridCol w:w="518"/>
                    <w:gridCol w:w="2630"/>
                    <w:gridCol w:w="518"/>
                  </w:tblGrid>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18" name="Рисунок 118"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Pr>
                            <w:rFonts w:ascii="Verdana" w:hAnsi="Verdana"/>
                            <w:b/>
                            <w:bCs/>
                            <w:noProof/>
                            <w:color w:val="000000"/>
                            <w:sz w:val="18"/>
                            <w:szCs w:val="18"/>
                            <w:vertAlign w:val="subscript"/>
                            <w:lang w:eastAsia="ru-RU"/>
                          </w:rPr>
                          <w:drawing>
                            <wp:inline distT="0" distB="0" distL="0" distR="0">
                              <wp:extent cx="95250" cy="114300"/>
                              <wp:effectExtent l="19050" t="0" r="0" b="0"/>
                              <wp:docPr id="119" name="Рисунок 119"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cosA</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20" name="Рисунок 120"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121" name="Рисунок 121"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22" name="Рисунок 122"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95250" cy="114300"/>
                              <wp:effectExtent l="19050" t="0" r="0" b="0"/>
                              <wp:docPr id="123" name="Рисунок 123"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tghsinA</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24" name="Рисунок 124"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125" name="Рисунок 125"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(1.6)</w:t>
                        </w:r>
                      </w:p>
                    </w:tc>
                  </w:tr>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26" name="Рисунок 126"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Pr>
                            <w:rFonts w:ascii="Verdana" w:hAnsi="Verdana"/>
                            <w:b/>
                            <w:bCs/>
                            <w:noProof/>
                            <w:color w:val="000000"/>
                            <w:sz w:val="18"/>
                            <w:szCs w:val="18"/>
                            <w:vertAlign w:val="subscript"/>
                            <w:lang w:eastAsia="ru-RU"/>
                          </w:rPr>
                          <w:drawing>
                            <wp:inline distT="0" distB="0" distL="0" distR="0">
                              <wp:extent cx="76200" cy="114300"/>
                              <wp:effectExtent l="19050" t="0" r="0" b="0"/>
                              <wp:docPr id="127" name="Рисунок 127"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cosq</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28" name="Рисунок 128"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76200" cy="114300"/>
                              <wp:effectExtent l="19050" t="0" r="0" b="0"/>
                              <wp:docPr id="129" name="Рисунок 129"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30" name="Рисунок 130"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76200" cy="114300"/>
                              <wp:effectExtent l="19050" t="0" r="0" b="0"/>
                              <wp:docPr id="131" name="Рисунок 131"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-sinqsech</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32" name="Рисунок 132"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76200" cy="114300"/>
                              <wp:effectExtent l="19050" t="0" r="0" b="0"/>
                              <wp:docPr id="133" name="Рисунок 133" descr="http://www.mastro.narod.ru/img/dif_formula/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stro.narod.ru/img/dif_formula/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(1.7)</w:t>
                        </w:r>
                      </w:p>
                    </w:tc>
                  </w:tr>
                  <w:tr w:rsidR="00CD2ED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34" name="Рисунок 134"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r>
                          <w:rPr>
                            <w:rFonts w:ascii="Verdana" w:hAnsi="Verdana"/>
                            <w:b/>
                            <w:bCs/>
                            <w:color w:val="000000"/>
                            <w:sz w:val="18"/>
                            <w:szCs w:val="18"/>
                            <w:vertAlign w:val="subscript"/>
                          </w:rPr>
                          <w:t>t</w:t>
                        </w:r>
                        <w:r>
                          <w:rPr>
                            <w:rFonts w:ascii="Verdana" w:hAnsi="Verdana"/>
                            <w:b/>
                            <w:bCs/>
                            <w:color w:val="000000"/>
                            <w:sz w:val="18"/>
                            <w:szCs w:val="18"/>
                          </w:rPr>
                          <w:t xml:space="preserve"> = -cos </w:t>
                        </w:r>
                        <w:r>
                          <w:rPr>
                            <w:rFonts w:ascii="Verdana" w:hAnsi="Verdana"/>
                            <w:b/>
                            <w:bCs/>
                            <w:noProof/>
                            <w:color w:val="000000"/>
                            <w:sz w:val="18"/>
                            <w:szCs w:val="18"/>
                            <w:lang w:eastAsia="ru-RU"/>
                          </w:rPr>
                          <w:drawing>
                            <wp:inline distT="0" distB="0" distL="0" distR="0">
                              <wp:extent cx="95250" cy="114300"/>
                              <wp:effectExtent l="19050" t="0" r="0" b="0"/>
                              <wp:docPr id="135" name="Рисунок 135"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sinA </w:t>
                        </w:r>
                        <w:r>
                          <w:rPr>
                            <w:rFonts w:ascii="Verdana" w:hAnsi="Verdana"/>
                            <w:b/>
                            <w:bCs/>
                            <w:noProof/>
                            <w:color w:val="000000"/>
                            <w:sz w:val="18"/>
                            <w:szCs w:val="18"/>
                            <w:lang w:eastAsia="ru-RU"/>
                          </w:rPr>
                          <w:drawing>
                            <wp:inline distT="0" distB="0" distL="0" distR="0">
                              <wp:extent cx="114300" cy="114300"/>
                              <wp:effectExtent l="19050" t="0" r="0" b="0"/>
                              <wp:docPr id="136" name="Рисунок 136"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D2EDA" w:rsidRDefault="00CD2E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137" name="Рисунок 137"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color w:val="000000"/>
                            <w:sz w:val="18"/>
                            <w:szCs w:val="18"/>
                            <w:vertAlign w:val="subscript"/>
                          </w:rPr>
                          <w:t>t</w:t>
                        </w:r>
                        <w:r>
                          <w:rPr>
                            <w:rFonts w:ascii="Verdana" w:hAnsi="Verdana"/>
                            <w:b/>
                            <w:bCs/>
                            <w:color w:val="000000"/>
                            <w:sz w:val="18"/>
                            <w:szCs w:val="18"/>
                          </w:rPr>
                          <w:t xml:space="preserve"> = -cosqcosqsech </w:t>
                        </w:r>
                        <w:r>
                          <w:rPr>
                            <w:rFonts w:ascii="Verdana" w:hAnsi="Verdana"/>
                            <w:b/>
                            <w:bCs/>
                            <w:noProof/>
                            <w:color w:val="000000"/>
                            <w:sz w:val="18"/>
                            <w:szCs w:val="18"/>
                            <w:lang w:eastAsia="ru-RU"/>
                          </w:rPr>
                          <w:drawing>
                            <wp:inline distT="0" distB="0" distL="0" distR="0">
                              <wp:extent cx="114300" cy="114300"/>
                              <wp:effectExtent l="19050" t="0" r="0" b="0"/>
                              <wp:docPr id="138" name="Рисунок 138" descr="http://www.mastro.narod.ru/img/dif_formul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stro.narod.ru/img/dif_formul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(1.8)</w:t>
                        </w:r>
                      </w:p>
                    </w:tc>
                  </w:tr>
                </w:tbl>
                <w:p w:rsidR="00CD2EDA" w:rsidRDefault="00CD2EDA">
                  <w:pPr>
                    <w:jc w:val="center"/>
                    <w:rPr>
                      <w:rFonts w:ascii="Verdana" w:hAnsi="Verdana"/>
                      <w:color w:val="000000"/>
                      <w:sz w:val="18"/>
                      <w:szCs w:val="18"/>
                    </w:rPr>
                  </w:pPr>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br/>
                    <w:t xml:space="preserve">Данные формулы лежат в основе таблиц ВАС-58, объясняют характер изменения горизонтных координат светил вследствие суточного движения и наивыгоднейшие условия определения поправки компаса. </w:t>
                  </w:r>
                </w:p>
              </w:tc>
            </w:tr>
            <w:tr w:rsidR="00CD2EDA" w:rsidTr="00CD2EDA">
              <w:trPr>
                <w:tblCellSpacing w:w="22" w:type="dxa"/>
              </w:trPr>
              <w:tc>
                <w:tcPr>
                  <w:tcW w:w="0" w:type="auto"/>
                  <w:vAlign w:val="center"/>
                  <w:hideMark/>
                </w:tcPr>
                <w:p w:rsidR="00CD2EDA" w:rsidRDefault="00A32CC4">
                  <w:pPr>
                    <w:jc w:val="center"/>
                    <w:rPr>
                      <w:rFonts w:ascii="Verdana" w:hAnsi="Verdana"/>
                      <w:color w:val="000000"/>
                      <w:sz w:val="18"/>
                      <w:szCs w:val="18"/>
                    </w:rPr>
                  </w:pPr>
                  <w:r w:rsidRPr="00A32CC4">
                    <w:rPr>
                      <w:rFonts w:ascii="Verdana" w:hAnsi="Verdana"/>
                      <w:color w:val="000000"/>
                      <w:sz w:val="18"/>
                      <w:szCs w:val="18"/>
                    </w:rPr>
                    <w:pict>
                      <v:rect id="_x0000_i1032" style="width:0;height:.75pt" o:hralign="center" o:hrstd="t" o:hr="t" fillcolor="#85bbdd" stroked="f"/>
                    </w:pict>
                  </w:r>
                </w:p>
              </w:tc>
            </w:tr>
            <w:tr w:rsidR="00CD2EDA" w:rsidTr="00CD2EDA">
              <w:trPr>
                <w:tblCellSpacing w:w="22" w:type="dxa"/>
              </w:trPr>
              <w:tc>
                <w:tcPr>
                  <w:tcW w:w="0" w:type="auto"/>
                  <w:vAlign w:val="center"/>
                  <w:hideMark/>
                </w:tcPr>
                <w:p w:rsidR="00CD2EDA" w:rsidRDefault="00CD2EDA">
                  <w:pPr>
                    <w:jc w:val="center"/>
                    <w:rPr>
                      <w:rFonts w:ascii="Verdana" w:hAnsi="Verdana"/>
                      <w:color w:val="000000"/>
                      <w:sz w:val="18"/>
                      <w:szCs w:val="18"/>
                    </w:rPr>
                  </w:pPr>
                  <w:bookmarkStart w:id="6" w:name="df2"/>
                  <w:r>
                    <w:rPr>
                      <w:rFonts w:ascii="Verdana" w:hAnsi="Verdana"/>
                      <w:b/>
                      <w:bCs/>
                      <w:color w:val="000000"/>
                      <w:sz w:val="20"/>
                      <w:szCs w:val="20"/>
                    </w:rPr>
                    <w:t>Изменение координат светил вследствие видимого суточного движения.</w:t>
                  </w:r>
                  <w:r>
                    <w:rPr>
                      <w:rFonts w:ascii="Verdana" w:hAnsi="Verdana"/>
                      <w:color w:val="000000"/>
                      <w:sz w:val="18"/>
                      <w:szCs w:val="18"/>
                    </w:rPr>
                    <w:t xml:space="preserve"> </w:t>
                  </w:r>
                  <w:bookmarkEnd w:id="6"/>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br/>
                    <w:t xml:space="preserve">Рассмотрим формулу (1.5), которая позволяет объяснить закономерности изменения высоты вследствие видимого суточного движения. </w:t>
                  </w:r>
                </w:p>
              </w:tc>
            </w:tr>
            <w:tr w:rsidR="00CD2EDA" w:rsidTr="00CD2EDA">
              <w:trPr>
                <w:tblCellSpacing w:w="22" w:type="dxa"/>
              </w:trPr>
              <w:tc>
                <w:tcPr>
                  <w:tcW w:w="0" w:type="auto"/>
                  <w:vAlign w:val="center"/>
                  <w:hideMark/>
                </w:tcPr>
                <w:p w:rsidR="00CD2EDA" w:rsidRDefault="00CD2EDA" w:rsidP="00CD2EDA">
                  <w:pPr>
                    <w:numPr>
                      <w:ilvl w:val="0"/>
                      <w:numId w:val="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Когда светило находится </w:t>
                  </w:r>
                  <w:r>
                    <w:rPr>
                      <w:rFonts w:ascii="Verdana" w:hAnsi="Verdana"/>
                      <w:b/>
                      <w:bCs/>
                      <w:color w:val="000000"/>
                      <w:sz w:val="18"/>
                      <w:szCs w:val="18"/>
                    </w:rPr>
                    <w:t>на первом вертикале</w:t>
                  </w:r>
                  <w:r>
                    <w:rPr>
                      <w:rFonts w:ascii="Verdana" w:hAnsi="Verdana"/>
                      <w:color w:val="000000"/>
                      <w:sz w:val="18"/>
                      <w:szCs w:val="18"/>
                    </w:rPr>
                    <w:t xml:space="preserve"> (А = 90° или 270°), то sinA достигает максимального значения, следовательно, </w:t>
                  </w:r>
                  <w:r>
                    <w:rPr>
                      <w:rFonts w:ascii="Verdana" w:hAnsi="Verdana"/>
                      <w:b/>
                      <w:bCs/>
                      <w:color w:val="000000"/>
                      <w:sz w:val="18"/>
                      <w:szCs w:val="18"/>
                    </w:rPr>
                    <w:t>изменение высоты светила максимальное</w:t>
                  </w:r>
                  <w:r>
                    <w:rPr>
                      <w:rFonts w:ascii="Verdana" w:hAnsi="Verdana"/>
                      <w:color w:val="000000"/>
                      <w:sz w:val="18"/>
                      <w:szCs w:val="18"/>
                    </w:rPr>
                    <w:t>.</w:t>
                  </w:r>
                </w:p>
                <w:p w:rsidR="00CD2EDA" w:rsidRDefault="00CD2EDA" w:rsidP="00CD2EDA">
                  <w:pPr>
                    <w:numPr>
                      <w:ilvl w:val="0"/>
                      <w:numId w:val="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Когда светило находится </w:t>
                  </w:r>
                  <w:r>
                    <w:rPr>
                      <w:rFonts w:ascii="Verdana" w:hAnsi="Verdana"/>
                      <w:b/>
                      <w:bCs/>
                      <w:color w:val="000000"/>
                      <w:sz w:val="18"/>
                      <w:szCs w:val="18"/>
                    </w:rPr>
                    <w:t>на меридиане наблюдателя</w:t>
                  </w:r>
                  <w:r>
                    <w:rPr>
                      <w:rFonts w:ascii="Verdana" w:hAnsi="Verdana"/>
                      <w:color w:val="000000"/>
                      <w:sz w:val="18"/>
                      <w:szCs w:val="18"/>
                    </w:rPr>
                    <w:t xml:space="preserve"> (А = 0° или 180°), то sinA=0, следовательно, </w:t>
                  </w:r>
                  <w:r>
                    <w:rPr>
                      <w:rFonts w:ascii="Verdana" w:hAnsi="Verdana"/>
                      <w:b/>
                      <w:bCs/>
                      <w:color w:val="000000"/>
                      <w:sz w:val="18"/>
                      <w:szCs w:val="18"/>
                    </w:rPr>
                    <w:t>высота светила практически не изменяется</w:t>
                  </w:r>
                  <w:r>
                    <w:rPr>
                      <w:rFonts w:ascii="Verdana" w:hAnsi="Verdana"/>
                      <w:color w:val="000000"/>
                      <w:sz w:val="18"/>
                      <w:szCs w:val="18"/>
                    </w:rPr>
                    <w:t>.</w:t>
                  </w:r>
                </w:p>
                <w:p w:rsidR="00CD2EDA" w:rsidRDefault="00CD2EDA" w:rsidP="00CD2EDA">
                  <w:pPr>
                    <w:numPr>
                      <w:ilvl w:val="0"/>
                      <w:numId w:val="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наблюдатель находится на полюсе (</w:t>
                  </w:r>
                  <w:r>
                    <w:rPr>
                      <w:rFonts w:ascii="Verdana" w:hAnsi="Verdana"/>
                      <w:noProof/>
                      <w:color w:val="000000"/>
                      <w:sz w:val="18"/>
                      <w:szCs w:val="18"/>
                      <w:lang w:eastAsia="ru-RU"/>
                    </w:rPr>
                    <w:drawing>
                      <wp:inline distT="0" distB="0" distL="0" distR="0">
                        <wp:extent cx="95250" cy="114300"/>
                        <wp:effectExtent l="19050" t="0" r="0" b="0"/>
                        <wp:docPr id="140" name="Рисунок 140"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 90°), то cos</w:t>
                  </w:r>
                  <w:r>
                    <w:rPr>
                      <w:rFonts w:ascii="Verdana" w:hAnsi="Verdana"/>
                      <w:noProof/>
                      <w:color w:val="000000"/>
                      <w:sz w:val="18"/>
                      <w:szCs w:val="18"/>
                      <w:lang w:eastAsia="ru-RU"/>
                    </w:rPr>
                    <w:drawing>
                      <wp:inline distT="0" distB="0" distL="0" distR="0">
                        <wp:extent cx="95250" cy="114300"/>
                        <wp:effectExtent l="19050" t="0" r="0" b="0"/>
                        <wp:docPr id="141" name="Рисунок 141" descr="http://www.mastro.narod.ru/img/dif_formula/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stro.narod.ru/img/dif_formula/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=0, следовательно, высоты всех светил в суточном вращении не изменяются. Такой же вывод, но графический дается </w:t>
                  </w:r>
                  <w:hyperlink r:id="rId61" w:anchor="zk3" w:tgtFrame="blank" w:history="1">
                    <w:r w:rsidRPr="00CD2EDA">
                      <w:rPr>
                        <w:rStyle w:val="a3"/>
                        <w:rFonts w:ascii="Verdana" w:hAnsi="Verdana"/>
                        <w:sz w:val="18"/>
                        <w:szCs w:val="18"/>
                      </w:rPr>
                      <w:t>в следующем параграфе.</w:t>
                    </w:r>
                  </w:hyperlink>
                  <w:r>
                    <w:rPr>
                      <w:rFonts w:ascii="Verdana" w:hAnsi="Verdana"/>
                      <w:color w:val="000000"/>
                      <w:sz w:val="18"/>
                      <w:szCs w:val="18"/>
                    </w:rPr>
                    <w:t xml:space="preserve"> </w:t>
                  </w:r>
                </w:p>
              </w:tc>
            </w:tr>
            <w:tr w:rsidR="00CD2EDA" w:rsidTr="00CD2EDA">
              <w:trPr>
                <w:tblCellSpacing w:w="22" w:type="dxa"/>
              </w:trPr>
              <w:tc>
                <w:tcPr>
                  <w:tcW w:w="0" w:type="auto"/>
                  <w:vAlign w:val="center"/>
                  <w:hideMark/>
                </w:tcPr>
                <w:p w:rsidR="00CD2EDA" w:rsidRDefault="00CD2EDA">
                  <w:pPr>
                    <w:jc w:val="both"/>
                    <w:rPr>
                      <w:rFonts w:ascii="Verdana" w:hAnsi="Verdana"/>
                      <w:color w:val="000000"/>
                      <w:sz w:val="18"/>
                      <w:szCs w:val="18"/>
                    </w:rPr>
                  </w:pPr>
                  <w:r>
                    <w:rPr>
                      <w:rFonts w:ascii="Verdana" w:hAnsi="Verdana"/>
                      <w:color w:val="000000"/>
                      <w:sz w:val="18"/>
                      <w:szCs w:val="18"/>
                    </w:rPr>
                    <w:t xml:space="preserve">Рассмотрим формулу (1.8). В момент верхней кульминации, </w:t>
                  </w:r>
                  <w:hyperlink r:id="rId62" w:anchor="zk1" w:tgtFrame="blank" w:history="1">
                    <w:r w:rsidRPr="00CD2EDA">
                      <w:rPr>
                        <w:rStyle w:val="a3"/>
                        <w:rFonts w:ascii="Verdana" w:hAnsi="Verdana"/>
                        <w:sz w:val="18"/>
                        <w:szCs w:val="18"/>
                      </w:rPr>
                      <w:t>как будет показано далее,</w:t>
                    </w:r>
                  </w:hyperlink>
                  <w:r>
                    <w:rPr>
                      <w:rFonts w:ascii="Verdana" w:hAnsi="Verdana"/>
                      <w:color w:val="000000"/>
                      <w:sz w:val="18"/>
                      <w:szCs w:val="18"/>
                    </w:rPr>
                    <w:t xml:space="preserve"> высота светила достигает максимального значения. Т.к. светило находится на меридиане наблюдателя, то параллактический угол q = 0° или q = 180°. Следовательно, cosq и sech достигают максимального значения, и </w:t>
                  </w:r>
                  <w:r>
                    <w:rPr>
                      <w:rFonts w:ascii="Verdana" w:hAnsi="Verdana"/>
                      <w:b/>
                      <w:bCs/>
                      <w:color w:val="000000"/>
                      <w:sz w:val="18"/>
                      <w:szCs w:val="18"/>
                    </w:rPr>
                    <w:t>азимут в момент верхней кульминации изменяется максимально быстро</w:t>
                  </w:r>
                  <w:r>
                    <w:rPr>
                      <w:rFonts w:ascii="Verdana" w:hAnsi="Verdana"/>
                      <w:color w:val="000000"/>
                      <w:sz w:val="18"/>
                      <w:szCs w:val="18"/>
                    </w:rPr>
                    <w:t xml:space="preserve">. </w:t>
                  </w:r>
                </w:p>
              </w:tc>
            </w:tr>
          </w:tbl>
          <w:p w:rsidR="00CD2EDA" w:rsidRPr="00CD2EDA" w:rsidRDefault="00CD2EDA" w:rsidP="00CD2EDA">
            <w:pPr>
              <w:spacing w:after="0" w:line="240" w:lineRule="auto"/>
              <w:rPr>
                <w:rFonts w:ascii="Times New Roman" w:eastAsia="Times New Roman" w:hAnsi="Times New Roman" w:cs="Times New Roman"/>
                <w:sz w:val="24"/>
                <w:szCs w:val="24"/>
                <w:lang w:eastAsia="ru-RU"/>
              </w:rPr>
            </w:pPr>
          </w:p>
        </w:tc>
      </w:tr>
      <w:tr w:rsidR="00CD2EDA" w:rsidTr="00DC067E">
        <w:trPr>
          <w:tblCellSpacing w:w="22" w:type="dxa"/>
        </w:trPr>
        <w:tc>
          <w:tcPr>
            <w:tcW w:w="0" w:type="auto"/>
            <w:vAlign w:val="center"/>
            <w:hideMark/>
          </w:tcPr>
          <w:p w:rsidR="00CD2EDA" w:rsidRPr="00CD2EDA" w:rsidRDefault="00CD2EDA" w:rsidP="00CD2EDA">
            <w:pPr>
              <w:spacing w:after="0" w:line="240" w:lineRule="auto"/>
              <w:rPr>
                <w:rFonts w:ascii="Times New Roman" w:eastAsia="Times New Roman" w:hAnsi="Times New Roman" w:cs="Times New Roman"/>
                <w:sz w:val="24"/>
                <w:szCs w:val="24"/>
                <w:lang w:eastAsia="ru-RU"/>
              </w:rPr>
            </w:pPr>
          </w:p>
        </w:tc>
      </w:tr>
      <w:tr w:rsidR="00B94BCE"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B94BCE" w:rsidTr="00B94BCE">
              <w:trPr>
                <w:tblCellSpacing w:w="22" w:type="dxa"/>
              </w:trPr>
              <w:tc>
                <w:tcPr>
                  <w:tcW w:w="0" w:type="auto"/>
                  <w:vAlign w:val="center"/>
                  <w:hideMark/>
                </w:tcPr>
                <w:p w:rsidR="00B94BCE" w:rsidRDefault="00B94BCE">
                  <w:pPr>
                    <w:jc w:val="center"/>
                    <w:rPr>
                      <w:rFonts w:ascii="Verdana" w:hAnsi="Verdana"/>
                      <w:color w:val="000000"/>
                      <w:sz w:val="18"/>
                      <w:szCs w:val="18"/>
                    </w:rPr>
                  </w:pPr>
                  <w:r>
                    <w:rPr>
                      <w:rFonts w:ascii="Verdana" w:hAnsi="Verdana"/>
                      <w:b/>
                      <w:bCs/>
                      <w:color w:val="000000"/>
                      <w:sz w:val="20"/>
                      <w:szCs w:val="20"/>
                    </w:rPr>
                    <w:t>1.5. Видимое суточное движение светил.</w:t>
                  </w:r>
                  <w:r>
                    <w:rPr>
                      <w:rFonts w:ascii="Verdana" w:hAnsi="Verdana"/>
                      <w:color w:val="000000"/>
                      <w:sz w:val="18"/>
                      <w:szCs w:val="18"/>
                    </w:rPr>
                    <w:t xml:space="preserve"> </w:t>
                  </w:r>
                </w:p>
              </w:tc>
            </w:tr>
            <w:tr w:rsidR="00B94BCE" w:rsidTr="00B94BCE">
              <w:trPr>
                <w:tblCellSpacing w:w="22" w:type="dxa"/>
              </w:trPr>
              <w:tc>
                <w:tcPr>
                  <w:tcW w:w="0" w:type="auto"/>
                  <w:vAlign w:val="center"/>
                  <w:hideMark/>
                </w:tcPr>
                <w:p w:rsidR="00B94BCE" w:rsidRDefault="00B94BCE">
                  <w:pPr>
                    <w:jc w:val="both"/>
                    <w:rPr>
                      <w:rFonts w:ascii="Verdana" w:hAnsi="Verdana"/>
                      <w:color w:val="000000"/>
                      <w:sz w:val="18"/>
                      <w:szCs w:val="18"/>
                    </w:rPr>
                  </w:pPr>
                </w:p>
                <w:p w:rsidR="00B94BCE" w:rsidRPr="00B94BCE" w:rsidRDefault="00A32CC4" w:rsidP="00B94BCE">
                  <w:pPr>
                    <w:numPr>
                      <w:ilvl w:val="0"/>
                      <w:numId w:val="9"/>
                    </w:numPr>
                    <w:spacing w:before="100" w:beforeAutospacing="1" w:after="100" w:afterAutospacing="1" w:line="240" w:lineRule="auto"/>
                    <w:jc w:val="both"/>
                    <w:rPr>
                      <w:rStyle w:val="a3"/>
                    </w:rPr>
                  </w:pPr>
                  <w:r>
                    <w:rPr>
                      <w:rFonts w:ascii="Verdana" w:hAnsi="Verdana"/>
                      <w:color w:val="000000"/>
                      <w:sz w:val="18"/>
                      <w:szCs w:val="18"/>
                    </w:rPr>
                    <w:fldChar w:fldCharType="begin"/>
                  </w:r>
                  <w:r w:rsidR="00B94BCE">
                    <w:rPr>
                      <w:rFonts w:ascii="Verdana" w:hAnsi="Verdana"/>
                      <w:color w:val="000000"/>
                      <w:sz w:val="18"/>
                      <w:szCs w:val="18"/>
                    </w:rPr>
                    <w:instrText xml:space="preserve"> HYPERLINK "http://www.mastro.narod.ru/zakony.html" \l "zk1" </w:instrText>
                  </w:r>
                  <w:r>
                    <w:rPr>
                      <w:rFonts w:ascii="Verdana" w:hAnsi="Verdana"/>
                      <w:color w:val="000000"/>
                      <w:sz w:val="18"/>
                      <w:szCs w:val="18"/>
                    </w:rPr>
                    <w:fldChar w:fldCharType="separate"/>
                  </w:r>
                  <w:r w:rsidR="00B94BCE" w:rsidRPr="00B94BCE">
                    <w:rPr>
                      <w:rStyle w:val="a3"/>
                      <w:rFonts w:ascii="Verdana" w:hAnsi="Verdana"/>
                      <w:sz w:val="18"/>
                      <w:szCs w:val="18"/>
                    </w:rPr>
                    <w:t xml:space="preserve">Общие положения. </w:t>
                  </w:r>
                </w:p>
                <w:p w:rsidR="00B94BCE" w:rsidRPr="00B94BCE" w:rsidRDefault="00A32CC4" w:rsidP="00B94BCE">
                  <w:pPr>
                    <w:numPr>
                      <w:ilvl w:val="0"/>
                      <w:numId w:val="9"/>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B94BCE">
                    <w:rPr>
                      <w:rFonts w:ascii="Verdana" w:hAnsi="Verdana"/>
                      <w:color w:val="000000"/>
                      <w:sz w:val="18"/>
                      <w:szCs w:val="18"/>
                    </w:rPr>
                    <w:instrText xml:space="preserve"> HYPERLINK "http://www.mastro.narod.ru/zakony.html" \l "zk2" </w:instrText>
                  </w:r>
                  <w:r>
                    <w:rPr>
                      <w:rFonts w:ascii="Verdana" w:hAnsi="Verdana"/>
                      <w:color w:val="000000"/>
                      <w:sz w:val="18"/>
                      <w:szCs w:val="18"/>
                    </w:rPr>
                    <w:fldChar w:fldCharType="separate"/>
                  </w:r>
                  <w:r w:rsidR="00B94BCE" w:rsidRPr="00B94BCE">
                    <w:rPr>
                      <w:rStyle w:val="a3"/>
                      <w:rFonts w:ascii="Verdana" w:hAnsi="Verdana"/>
                      <w:sz w:val="18"/>
                      <w:szCs w:val="18"/>
                    </w:rPr>
                    <w:t xml:space="preserve">Законы суточного движения светил. </w:t>
                  </w:r>
                </w:p>
                <w:p w:rsidR="00B94BCE" w:rsidRPr="00B94BCE" w:rsidRDefault="00A32CC4" w:rsidP="00B94BCE">
                  <w:pPr>
                    <w:numPr>
                      <w:ilvl w:val="0"/>
                      <w:numId w:val="9"/>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B94BCE">
                    <w:rPr>
                      <w:rFonts w:ascii="Verdana" w:hAnsi="Verdana"/>
                      <w:color w:val="000000"/>
                      <w:sz w:val="18"/>
                      <w:szCs w:val="18"/>
                    </w:rPr>
                    <w:instrText xml:space="preserve"> HYPERLINK "http://www.mastro.narod.ru/zakony.html" \l "zk3" </w:instrText>
                  </w:r>
                  <w:r>
                    <w:rPr>
                      <w:rFonts w:ascii="Verdana" w:hAnsi="Verdana"/>
                      <w:color w:val="000000"/>
                      <w:sz w:val="18"/>
                      <w:szCs w:val="18"/>
                    </w:rPr>
                    <w:fldChar w:fldCharType="separate"/>
                  </w:r>
                  <w:r w:rsidR="00B94BCE" w:rsidRPr="00B94BCE">
                    <w:rPr>
                      <w:rStyle w:val="a3"/>
                      <w:rFonts w:ascii="Verdana" w:hAnsi="Verdana"/>
                      <w:sz w:val="18"/>
                      <w:szCs w:val="18"/>
                    </w:rPr>
                    <w:t xml:space="preserve">Суточное движение светил в разных широтах. </w:t>
                  </w:r>
                </w:p>
                <w:p w:rsidR="00B94BCE" w:rsidRDefault="00A32CC4">
                  <w:pPr>
                    <w:jc w:val="both"/>
                    <w:rPr>
                      <w:rFonts w:ascii="Verdana" w:hAnsi="Verdana"/>
                      <w:color w:val="000000"/>
                      <w:sz w:val="18"/>
                      <w:szCs w:val="18"/>
                    </w:rPr>
                  </w:pPr>
                  <w:r>
                    <w:rPr>
                      <w:rFonts w:ascii="Verdana" w:hAnsi="Verdana"/>
                      <w:color w:val="000000"/>
                      <w:sz w:val="18"/>
                      <w:szCs w:val="18"/>
                    </w:rPr>
                    <w:fldChar w:fldCharType="end"/>
                  </w:r>
                </w:p>
              </w:tc>
            </w:tr>
            <w:tr w:rsidR="00B94BCE" w:rsidTr="00B94BCE">
              <w:trPr>
                <w:tblCellSpacing w:w="22" w:type="dxa"/>
              </w:trPr>
              <w:tc>
                <w:tcPr>
                  <w:tcW w:w="0" w:type="auto"/>
                  <w:vAlign w:val="center"/>
                  <w:hideMark/>
                </w:tcPr>
                <w:p w:rsidR="00B94BCE" w:rsidRDefault="00A32CC4">
                  <w:pPr>
                    <w:jc w:val="center"/>
                    <w:rPr>
                      <w:rFonts w:ascii="Verdana" w:hAnsi="Verdana"/>
                      <w:color w:val="000000"/>
                      <w:sz w:val="18"/>
                      <w:szCs w:val="18"/>
                    </w:rPr>
                  </w:pPr>
                  <w:r w:rsidRPr="00A32CC4">
                    <w:rPr>
                      <w:rFonts w:ascii="Verdana" w:hAnsi="Verdana"/>
                      <w:color w:val="000000"/>
                      <w:sz w:val="18"/>
                      <w:szCs w:val="18"/>
                    </w:rPr>
                    <w:pict>
                      <v:rect id="_x0000_i1033" style="width:0;height:.75pt" o:hralign="center" o:hrstd="t" o:hr="t" fillcolor="#85bbdd" stroked="f"/>
                    </w:pict>
                  </w:r>
                </w:p>
              </w:tc>
            </w:tr>
            <w:tr w:rsidR="00B94BCE" w:rsidTr="00B94BCE">
              <w:trPr>
                <w:tblCellSpacing w:w="22" w:type="dxa"/>
              </w:trPr>
              <w:tc>
                <w:tcPr>
                  <w:tcW w:w="0" w:type="auto"/>
                  <w:vAlign w:val="center"/>
                  <w:hideMark/>
                </w:tcPr>
                <w:p w:rsidR="00B94BCE" w:rsidRDefault="00B94BCE">
                  <w:pPr>
                    <w:jc w:val="center"/>
                    <w:rPr>
                      <w:rFonts w:ascii="Verdana" w:hAnsi="Verdana"/>
                      <w:color w:val="000000"/>
                      <w:sz w:val="18"/>
                      <w:szCs w:val="18"/>
                    </w:rPr>
                  </w:pPr>
                  <w:r>
                    <w:rPr>
                      <w:rFonts w:ascii="Verdana" w:hAnsi="Verdana"/>
                      <w:color w:val="000000"/>
                      <w:sz w:val="18"/>
                      <w:szCs w:val="18"/>
                    </w:rPr>
                    <w:br/>
                  </w:r>
                  <w:bookmarkStart w:id="7" w:name="zk1"/>
                  <w:r>
                    <w:rPr>
                      <w:rFonts w:ascii="Verdana" w:hAnsi="Verdana"/>
                      <w:b/>
                      <w:bCs/>
                      <w:color w:val="000000"/>
                      <w:sz w:val="20"/>
                      <w:szCs w:val="20"/>
                    </w:rPr>
                    <w:t>Общие положения.</w:t>
                  </w:r>
                  <w:r>
                    <w:rPr>
                      <w:rFonts w:ascii="Verdana" w:hAnsi="Verdana"/>
                      <w:color w:val="000000"/>
                      <w:sz w:val="18"/>
                      <w:szCs w:val="18"/>
                    </w:rPr>
                    <w:t xml:space="preserve"> </w:t>
                  </w:r>
                  <w:bookmarkEnd w:id="7"/>
                </w:p>
              </w:tc>
            </w:tr>
            <w:tr w:rsidR="00B94BCE" w:rsidTr="00B94BCE">
              <w:trPr>
                <w:tblCellSpacing w:w="22" w:type="dxa"/>
              </w:trPr>
              <w:tc>
                <w:tcPr>
                  <w:tcW w:w="0" w:type="auto"/>
                  <w:vAlign w:val="center"/>
                  <w:hideMark/>
                </w:tcPr>
                <w:p w:rsidR="00B94BCE" w:rsidRDefault="00B94BCE">
                  <w:pPr>
                    <w:jc w:val="both"/>
                    <w:rPr>
                      <w:rFonts w:ascii="Verdana" w:hAnsi="Verdana"/>
                      <w:color w:val="000000"/>
                      <w:sz w:val="18"/>
                      <w:szCs w:val="18"/>
                    </w:rPr>
                  </w:pPr>
                  <w:r>
                    <w:rPr>
                      <w:rFonts w:ascii="Verdana" w:hAnsi="Verdana"/>
                      <w:color w:val="000000"/>
                      <w:sz w:val="18"/>
                      <w:szCs w:val="18"/>
                    </w:rPr>
                    <w:br/>
                    <w:t xml:space="preserve">Известно, что небесная сфера со всеми находящимися на ней светилами вращается вокруг оси мира. Это движение называется </w:t>
                  </w:r>
                  <w:r>
                    <w:rPr>
                      <w:rFonts w:ascii="Verdana" w:hAnsi="Verdana"/>
                      <w:b/>
                      <w:bCs/>
                      <w:color w:val="000000"/>
                      <w:sz w:val="18"/>
                      <w:szCs w:val="18"/>
                    </w:rPr>
                    <w:t>видимым суточным движением сферы.</w:t>
                  </w:r>
                  <w:r>
                    <w:rPr>
                      <w:rFonts w:ascii="Verdana" w:hAnsi="Verdana"/>
                      <w:color w:val="000000"/>
                      <w:sz w:val="18"/>
                      <w:szCs w:val="18"/>
                    </w:rPr>
                    <w:t xml:space="preserve"> Направлено суточное движение по часовой стрелке, если смотреть на </w:t>
                  </w:r>
                  <w:proofErr w:type="gramStart"/>
                  <w:r>
                    <w:rPr>
                      <w:rFonts w:ascii="Verdana" w:hAnsi="Verdana"/>
                      <w:color w:val="000000"/>
                      <w:sz w:val="18"/>
                      <w:szCs w:val="18"/>
                    </w:rPr>
                    <w:t>на</w:t>
                  </w:r>
                  <w:proofErr w:type="gramEnd"/>
                  <w:r>
                    <w:rPr>
                      <w:rFonts w:ascii="Verdana" w:hAnsi="Verdana"/>
                      <w:color w:val="000000"/>
                      <w:sz w:val="18"/>
                      <w:szCs w:val="18"/>
                    </w:rPr>
                    <w:t xml:space="preserve"> сферу со стороны северного полюса P</w:t>
                  </w:r>
                  <w:r>
                    <w:rPr>
                      <w:rFonts w:ascii="Verdana" w:hAnsi="Verdana"/>
                      <w:color w:val="000000"/>
                      <w:sz w:val="18"/>
                      <w:szCs w:val="18"/>
                      <w:vertAlign w:val="subscript"/>
                    </w:rPr>
                    <w:t>N</w:t>
                  </w:r>
                  <w:r>
                    <w:rPr>
                      <w:rFonts w:ascii="Verdana" w:hAnsi="Verdana"/>
                      <w:color w:val="000000"/>
                      <w:sz w:val="18"/>
                      <w:szCs w:val="18"/>
                    </w:rPr>
                    <w:t xml:space="preserve">. Вследствие суточного движения все светила, вращаясь </w:t>
                  </w:r>
                  <w:proofErr w:type="gramStart"/>
                  <w:r>
                    <w:rPr>
                      <w:rFonts w:ascii="Verdana" w:hAnsi="Verdana"/>
                      <w:color w:val="000000"/>
                      <w:sz w:val="18"/>
                      <w:szCs w:val="18"/>
                    </w:rPr>
                    <w:t>с</w:t>
                  </w:r>
                  <w:proofErr w:type="gramEnd"/>
                  <w:r>
                    <w:rPr>
                      <w:rFonts w:ascii="Verdana" w:hAnsi="Verdana"/>
                      <w:color w:val="000000"/>
                      <w:sz w:val="18"/>
                      <w:szCs w:val="18"/>
                    </w:rPr>
                    <w:t xml:space="preserve"> вместе </w:t>
                  </w:r>
                  <w:proofErr w:type="gramStart"/>
                  <w:r>
                    <w:rPr>
                      <w:rFonts w:ascii="Verdana" w:hAnsi="Verdana"/>
                      <w:color w:val="000000"/>
                      <w:sz w:val="18"/>
                      <w:szCs w:val="18"/>
                    </w:rPr>
                    <w:t>со</w:t>
                  </w:r>
                  <w:proofErr w:type="gramEnd"/>
                  <w:r>
                    <w:rPr>
                      <w:rFonts w:ascii="Verdana" w:hAnsi="Verdana"/>
                      <w:color w:val="000000"/>
                      <w:sz w:val="18"/>
                      <w:szCs w:val="18"/>
                    </w:rPr>
                    <w:t xml:space="preserve"> сферой, двигаются параллельно небесному экватору, т.е. по </w:t>
                  </w:r>
                  <w:r>
                    <w:rPr>
                      <w:rFonts w:ascii="Verdana" w:hAnsi="Verdana"/>
                      <w:b/>
                      <w:bCs/>
                      <w:color w:val="000000"/>
                      <w:sz w:val="18"/>
                      <w:szCs w:val="18"/>
                    </w:rPr>
                    <w:t>небесным параллелям</w:t>
                  </w:r>
                  <w:r>
                    <w:rPr>
                      <w:rFonts w:ascii="Verdana" w:hAnsi="Verdana"/>
                      <w:color w:val="000000"/>
                      <w:sz w:val="18"/>
                      <w:szCs w:val="18"/>
                    </w:rPr>
                    <w:t>, всегда пересекают в этом движении меридиан наблюдателя, некоторые пересекают I-ый вертикал и горизонт.</w:t>
                  </w:r>
                  <w:r>
                    <w:rPr>
                      <w:rFonts w:ascii="Verdana" w:hAnsi="Verdana"/>
                      <w:color w:val="000000"/>
                      <w:sz w:val="18"/>
                      <w:szCs w:val="18"/>
                    </w:rPr>
                    <w:br/>
                    <w:t xml:space="preserve">Пересечение светилом в своем суточном движении полуденной части меридиана наблюдателя называется </w:t>
                  </w:r>
                  <w:r>
                    <w:rPr>
                      <w:rFonts w:ascii="Verdana" w:hAnsi="Verdana"/>
                      <w:b/>
                      <w:bCs/>
                      <w:color w:val="000000"/>
                      <w:sz w:val="18"/>
                      <w:szCs w:val="18"/>
                    </w:rPr>
                    <w:t>верхней кульминацией</w:t>
                  </w:r>
                  <w:r>
                    <w:rPr>
                      <w:rFonts w:ascii="Verdana" w:hAnsi="Verdana"/>
                      <w:color w:val="000000"/>
                      <w:sz w:val="18"/>
                      <w:szCs w:val="18"/>
                    </w:rPr>
                    <w:t xml:space="preserve">, а пересечение светилом полуночной части называется </w:t>
                  </w:r>
                  <w:r>
                    <w:rPr>
                      <w:rFonts w:ascii="Verdana" w:hAnsi="Verdana"/>
                      <w:b/>
                      <w:bCs/>
                      <w:color w:val="000000"/>
                      <w:sz w:val="18"/>
                      <w:szCs w:val="18"/>
                    </w:rPr>
                    <w:t>нижней кульминацией.</w:t>
                  </w:r>
                  <w:r>
                    <w:rPr>
                      <w:rFonts w:ascii="Verdana" w:hAnsi="Verdana"/>
                      <w:color w:val="000000"/>
                      <w:sz w:val="18"/>
                      <w:szCs w:val="18"/>
                    </w:rPr>
                    <w:t xml:space="preserve"> Из нижнего рисунка видно, что для постоянной широты и светила с постоянным склонением в момент верхней кульминации светило имеет максимальную высоту, а в момент нижней кульминации - минимальную высоту. Пересечение светилом в своем суточном движении плоскости истинного горизонта называется точками </w:t>
                  </w:r>
                  <w:r>
                    <w:rPr>
                      <w:rFonts w:ascii="Verdana" w:hAnsi="Verdana"/>
                      <w:b/>
                      <w:bCs/>
                      <w:color w:val="000000"/>
                      <w:sz w:val="18"/>
                      <w:szCs w:val="18"/>
                    </w:rPr>
                    <w:t>восхода</w:t>
                  </w:r>
                  <w:r>
                    <w:rPr>
                      <w:rFonts w:ascii="Verdana" w:hAnsi="Verdana"/>
                      <w:color w:val="000000"/>
                      <w:sz w:val="18"/>
                      <w:szCs w:val="18"/>
                    </w:rPr>
                    <w:t xml:space="preserve"> и </w:t>
                  </w:r>
                  <w:r>
                    <w:rPr>
                      <w:rFonts w:ascii="Verdana" w:hAnsi="Verdana"/>
                      <w:b/>
                      <w:bCs/>
                      <w:color w:val="000000"/>
                      <w:sz w:val="18"/>
                      <w:szCs w:val="18"/>
                    </w:rPr>
                    <w:t>захода</w:t>
                  </w:r>
                  <w:r>
                    <w:rPr>
                      <w:rFonts w:ascii="Verdana" w:hAnsi="Verdana"/>
                      <w:color w:val="000000"/>
                      <w:sz w:val="18"/>
                      <w:szCs w:val="18"/>
                    </w:rPr>
                    <w:t xml:space="preserve">. </w:t>
                  </w:r>
                </w:p>
              </w:tc>
            </w:tr>
            <w:tr w:rsidR="00B94BCE" w:rsidTr="00B94BCE">
              <w:trPr>
                <w:tblCellSpacing w:w="22" w:type="dxa"/>
              </w:trPr>
              <w:tc>
                <w:tcPr>
                  <w:tcW w:w="0" w:type="auto"/>
                  <w:vAlign w:val="center"/>
                  <w:hideMark/>
                </w:tcPr>
                <w:p w:rsidR="00B94BCE" w:rsidRDefault="00A32CC4">
                  <w:pPr>
                    <w:jc w:val="center"/>
                    <w:rPr>
                      <w:rFonts w:ascii="Verdana" w:hAnsi="Verdana"/>
                      <w:color w:val="000000"/>
                      <w:sz w:val="18"/>
                      <w:szCs w:val="18"/>
                    </w:rPr>
                  </w:pPr>
                  <w:r w:rsidRPr="00A32CC4">
                    <w:rPr>
                      <w:rFonts w:ascii="Verdana" w:hAnsi="Verdana"/>
                      <w:color w:val="000000"/>
                      <w:sz w:val="18"/>
                      <w:szCs w:val="18"/>
                    </w:rPr>
                    <w:pict>
                      <v:rect id="_x0000_i1034" style="width:0;height:.75pt" o:hralign="center" o:hrstd="t" o:hr="t" fillcolor="#85bbdd" stroked="f"/>
                    </w:pict>
                  </w:r>
                </w:p>
              </w:tc>
            </w:tr>
            <w:tr w:rsidR="00B94BCE" w:rsidTr="00B94BCE">
              <w:trPr>
                <w:tblCellSpacing w:w="22" w:type="dxa"/>
              </w:trPr>
              <w:tc>
                <w:tcPr>
                  <w:tcW w:w="0" w:type="auto"/>
                  <w:vAlign w:val="center"/>
                  <w:hideMark/>
                </w:tcPr>
                <w:p w:rsidR="00B94BCE" w:rsidRDefault="00B94BCE">
                  <w:pPr>
                    <w:jc w:val="center"/>
                    <w:rPr>
                      <w:rFonts w:ascii="Verdana" w:hAnsi="Verdana"/>
                      <w:color w:val="000000"/>
                      <w:sz w:val="18"/>
                      <w:szCs w:val="18"/>
                    </w:rPr>
                  </w:pPr>
                  <w:r>
                    <w:rPr>
                      <w:rFonts w:ascii="Verdana" w:hAnsi="Verdana"/>
                      <w:color w:val="000000"/>
                      <w:sz w:val="18"/>
                      <w:szCs w:val="18"/>
                    </w:rPr>
                    <w:br/>
                  </w:r>
                  <w:bookmarkStart w:id="8" w:name="zk2"/>
                  <w:r>
                    <w:rPr>
                      <w:rFonts w:ascii="Verdana" w:hAnsi="Verdana"/>
                      <w:b/>
                      <w:bCs/>
                      <w:color w:val="000000"/>
                      <w:sz w:val="20"/>
                      <w:szCs w:val="20"/>
                    </w:rPr>
                    <w:t>Законы суточного движения светил.</w:t>
                  </w:r>
                  <w:r>
                    <w:rPr>
                      <w:rFonts w:ascii="Verdana" w:hAnsi="Verdana"/>
                      <w:color w:val="000000"/>
                      <w:sz w:val="18"/>
                      <w:szCs w:val="18"/>
                    </w:rPr>
                    <w:t xml:space="preserve"> </w:t>
                  </w:r>
                  <w:bookmarkEnd w:id="8"/>
                </w:p>
              </w:tc>
            </w:tr>
            <w:tr w:rsidR="00B94BCE" w:rsidTr="00B94BCE">
              <w:trPr>
                <w:tblCellSpacing w:w="22" w:type="dxa"/>
              </w:trPr>
              <w:tc>
                <w:tcPr>
                  <w:tcW w:w="0" w:type="auto"/>
                  <w:vAlign w:val="center"/>
                  <w:hideMark/>
                </w:tcPr>
                <w:tbl>
                  <w:tblPr>
                    <w:tblW w:w="0" w:type="auto"/>
                    <w:tblCellSpacing w:w="0" w:type="dxa"/>
                    <w:tblCellMar>
                      <w:left w:w="0" w:type="dxa"/>
                      <w:right w:w="0" w:type="dxa"/>
                    </w:tblCellMar>
                    <w:tblLook w:val="04A0"/>
                  </w:tblPr>
                  <w:tblGrid>
                    <w:gridCol w:w="8582"/>
                    <w:gridCol w:w="5280"/>
                  </w:tblGrid>
                  <w:tr w:rsidR="00B94BCE">
                    <w:trPr>
                      <w:tblCellSpacing w:w="0"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856"/>
                          <w:gridCol w:w="5610"/>
                          <w:gridCol w:w="2100"/>
                        </w:tblGrid>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Светило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Явление</w:t>
                              </w:r>
                            </w:p>
                          </w:tc>
                          <w:tc>
                            <w:tcPr>
                              <w:tcW w:w="2100" w:type="dxa"/>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Условие</w:t>
                              </w:r>
                              <w:r>
                                <w:rPr>
                                  <w:rFonts w:ascii="Verdana" w:hAnsi="Verdana"/>
                                  <w:color w:val="000000"/>
                                  <w:sz w:val="18"/>
                                  <w:szCs w:val="18"/>
                                </w:rPr>
                                <w:br/>
                                <w:t>данного явления</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w:t>
                              </w:r>
                              <w:proofErr w:type="gramStart"/>
                              <w:r>
                                <w:rPr>
                                  <w:rFonts w:ascii="Verdana" w:hAnsi="Verdana"/>
                                  <w:color w:val="000000"/>
                                  <w:sz w:val="18"/>
                                  <w:szCs w:val="18"/>
                                </w:rPr>
                                <w:t>1</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Проходит через зенит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195" name="Рисунок 195"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114300"/>
                                    <wp:effectExtent l="19050" t="0" r="0" b="0"/>
                                    <wp:docPr id="196" name="Рисунок 196"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197" name="Рисунок 197"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198" name="Рисунок 198"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одноименные</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w:t>
                              </w:r>
                              <w:proofErr w:type="gramStart"/>
                              <w:r>
                                <w:rPr>
                                  <w:rFonts w:ascii="Verdana" w:hAnsi="Verdana"/>
                                  <w:color w:val="000000"/>
                                  <w:sz w:val="18"/>
                                  <w:szCs w:val="18"/>
                                </w:rPr>
                                <w:t>2</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 xml:space="preserve">Светило восходит в четверти, одноименной с широтой, пересекает I-ый вертикал, кульминирует, снова пересекает I-ый вертикал и заходит в четверти, одноименной с широтой - т.е. </w:t>
                              </w:r>
                              <w:r>
                                <w:rPr>
                                  <w:rFonts w:ascii="Verdana" w:hAnsi="Verdana"/>
                                  <w:b/>
                                  <w:bCs/>
                                  <w:color w:val="000000"/>
                                  <w:sz w:val="18"/>
                                  <w:szCs w:val="18"/>
                                </w:rPr>
                                <w:t>в суточном движении над горизонтом светило находится в 4-х четвертях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199" name="Рисунок 199"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&lt; </w:t>
                              </w:r>
                              <w:r>
                                <w:rPr>
                                  <w:rFonts w:ascii="Verdana" w:hAnsi="Verdana"/>
                                  <w:noProof/>
                                  <w:color w:val="000000"/>
                                  <w:sz w:val="18"/>
                                  <w:szCs w:val="18"/>
                                  <w:lang w:eastAsia="ru-RU"/>
                                </w:rPr>
                                <w:drawing>
                                  <wp:inline distT="0" distB="0" distL="0" distR="0">
                                    <wp:extent cx="95250" cy="114300"/>
                                    <wp:effectExtent l="19050" t="0" r="0" b="0"/>
                                    <wp:docPr id="200" name="Рисунок 200"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01" name="Рисунок 201"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202" name="Рисунок 202"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одноименные</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Светило I-ый вертикал никогда не пересекает, находится только в 2-х четвертях, одноименных с широтой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203" name="Рисунок 203"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&gt; </w:t>
                              </w:r>
                              <w:r>
                                <w:rPr>
                                  <w:rFonts w:ascii="Verdana" w:hAnsi="Verdana"/>
                                  <w:noProof/>
                                  <w:color w:val="000000"/>
                                  <w:sz w:val="18"/>
                                  <w:szCs w:val="18"/>
                                  <w:lang w:eastAsia="ru-RU"/>
                                </w:rPr>
                                <w:drawing>
                                  <wp:inline distT="0" distB="0" distL="0" distR="0">
                                    <wp:extent cx="95250" cy="114300"/>
                                    <wp:effectExtent l="19050" t="0" r="0" b="0"/>
                                    <wp:docPr id="204" name="Рисунок 204"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05" name="Рисунок 205"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206" name="Рисунок 206"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одноименные</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w:t>
                              </w:r>
                              <w:proofErr w:type="gramStart"/>
                              <w:r>
                                <w:rPr>
                                  <w:rFonts w:ascii="Verdana" w:hAnsi="Verdana"/>
                                  <w:color w:val="000000"/>
                                  <w:sz w:val="18"/>
                                  <w:szCs w:val="18"/>
                                </w:rPr>
                                <w:t>4</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Незаходящее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207" name="Рисунок 207"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&gt; 90 -</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114300"/>
                                    <wp:effectExtent l="19050" t="0" r="0" b="0"/>
                                    <wp:docPr id="208" name="Рисунок 208"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09" name="Рисунок 209"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210" name="Рисунок 210"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одноименные</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C5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 xml:space="preserve">В суточном движении светило </w:t>
                              </w:r>
                              <w:r>
                                <w:rPr>
                                  <w:rFonts w:ascii="Verdana" w:hAnsi="Verdana"/>
                                  <w:b/>
                                  <w:bCs/>
                                  <w:color w:val="000000"/>
                                  <w:sz w:val="18"/>
                                  <w:szCs w:val="18"/>
                                </w:rPr>
                                <w:t>I-ый вертикал над горизонтом не пересекает</w:t>
                              </w:r>
                              <w:r>
                                <w:rPr>
                                  <w:rFonts w:ascii="Verdana" w:hAnsi="Verdana"/>
                                  <w:color w:val="000000"/>
                                  <w:sz w:val="18"/>
                                  <w:szCs w:val="18"/>
                                </w:rPr>
                                <w:t>, находится только в 2-х четвертях, разноименных с широтой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211" name="Рисунок 211"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&lt; 90 -</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114300"/>
                                    <wp:effectExtent l="19050" t="0" r="0" b="0"/>
                                    <wp:docPr id="212" name="Рисунок 212"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13" name="Рисунок 213"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214" name="Рисунок 214"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разноименные</w:t>
                              </w:r>
                            </w:p>
                          </w:tc>
                        </w:tr>
                        <w:tr w:rsidR="00B94BCE">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pStyle w:val="a6"/>
                                <w:jc w:val="center"/>
                                <w:rPr>
                                  <w:rFonts w:ascii="Verdana" w:hAnsi="Verdana"/>
                                  <w:color w:val="000000"/>
                                  <w:sz w:val="18"/>
                                  <w:szCs w:val="18"/>
                                </w:rPr>
                              </w:pPr>
                              <w:r>
                                <w:rPr>
                                  <w:rFonts w:ascii="Verdana" w:hAnsi="Verdana"/>
                                  <w:color w:val="000000"/>
                                  <w:sz w:val="18"/>
                                  <w:szCs w:val="18"/>
                                </w:rPr>
                                <w:t>С</w:t>
                              </w:r>
                              <w:proofErr w:type="gramStart"/>
                              <w:r>
                                <w:rPr>
                                  <w:rFonts w:ascii="Verdana" w:hAnsi="Verdana"/>
                                  <w:color w:val="000000"/>
                                  <w:sz w:val="18"/>
                                  <w:szCs w:val="18"/>
                                </w:rPr>
                                <w:t>6</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color w:val="000000"/>
                                  <w:sz w:val="18"/>
                                  <w:szCs w:val="18"/>
                                </w:rPr>
                                <w:t>Невосходящее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215" name="Рисунок 215"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&gt; 90 -</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114300"/>
                                    <wp:effectExtent l="19050" t="0" r="0" b="0"/>
                                    <wp:docPr id="216" name="Рисунок 216"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17" name="Рисунок 217"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218" name="Рисунок 218"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разноименные</w:t>
                              </w:r>
                            </w:p>
                          </w:tc>
                        </w:tr>
                      </w:tbl>
                      <w:p w:rsidR="00B94BCE" w:rsidRDefault="00B94BCE">
                        <w:pPr>
                          <w:jc w:val="both"/>
                          <w:rPr>
                            <w:rFonts w:ascii="Verdana" w:hAnsi="Verdana"/>
                            <w:color w:val="000000"/>
                            <w:sz w:val="18"/>
                            <w:szCs w:val="18"/>
                          </w:rPr>
                        </w:pPr>
                      </w:p>
                    </w:tc>
                    <w:tc>
                      <w:tcPr>
                        <w:tcW w:w="0" w:type="auto"/>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3543300"/>
                              <wp:effectExtent l="19050" t="0" r="0" b="0"/>
                              <wp:docPr id="219" name="Рисунок 219" descr="http://www.mastro.narod.ru/img/zakony/zak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astro.narod.ru/img/zakony/zakony.jpg"/>
                                      <pic:cNvPicPr>
                                        <a:picLocks noChangeAspect="1" noChangeArrowheads="1"/>
                                      </pic:cNvPicPr>
                                    </pic:nvPicPr>
                                    <pic:blipFill>
                                      <a:blip r:embed="rId63"/>
                                      <a:srcRect/>
                                      <a:stretch>
                                        <a:fillRect/>
                                      </a:stretch>
                                    </pic:blipFill>
                                    <pic:spPr bwMode="auto">
                                      <a:xfrm>
                                        <a:off x="0" y="0"/>
                                        <a:ext cx="3333750" cy="3543300"/>
                                      </a:xfrm>
                                      <a:prstGeom prst="rect">
                                        <a:avLst/>
                                      </a:prstGeom>
                                      <a:noFill/>
                                      <a:ln w="9525">
                                        <a:noFill/>
                                        <a:miter lim="800000"/>
                                        <a:headEnd/>
                                        <a:tailEnd/>
                                      </a:ln>
                                    </pic:spPr>
                                  </pic:pic>
                                </a:graphicData>
                              </a:graphic>
                            </wp:inline>
                          </w:drawing>
                        </w:r>
                      </w:p>
                    </w:tc>
                  </w:tr>
                </w:tbl>
                <w:p w:rsidR="00B94BCE" w:rsidRDefault="00B94BCE">
                  <w:pPr>
                    <w:jc w:val="both"/>
                    <w:rPr>
                      <w:rFonts w:ascii="Verdana" w:hAnsi="Verdana"/>
                      <w:color w:val="000000"/>
                      <w:sz w:val="18"/>
                      <w:szCs w:val="18"/>
                    </w:rPr>
                  </w:pPr>
                </w:p>
              </w:tc>
            </w:tr>
            <w:tr w:rsidR="00B94BCE" w:rsidTr="00B94BCE">
              <w:trPr>
                <w:tblCellSpacing w:w="22" w:type="dxa"/>
              </w:trPr>
              <w:tc>
                <w:tcPr>
                  <w:tcW w:w="0" w:type="auto"/>
                  <w:vAlign w:val="center"/>
                  <w:hideMark/>
                </w:tcPr>
                <w:p w:rsidR="00B94BCE" w:rsidRDefault="00A32CC4">
                  <w:pPr>
                    <w:jc w:val="center"/>
                    <w:rPr>
                      <w:rFonts w:ascii="Verdana" w:hAnsi="Verdana"/>
                      <w:color w:val="000000"/>
                      <w:sz w:val="18"/>
                      <w:szCs w:val="18"/>
                    </w:rPr>
                  </w:pPr>
                  <w:r w:rsidRPr="00A32CC4">
                    <w:rPr>
                      <w:rFonts w:ascii="Verdana" w:hAnsi="Verdana"/>
                      <w:color w:val="000000"/>
                      <w:sz w:val="18"/>
                      <w:szCs w:val="18"/>
                    </w:rPr>
                    <w:pict>
                      <v:rect id="_x0000_i1035" style="width:0;height:.75pt" o:hralign="center" o:hrstd="t" o:hr="t" fillcolor="#85bbdd" stroked="f"/>
                    </w:pict>
                  </w:r>
                </w:p>
              </w:tc>
            </w:tr>
            <w:tr w:rsidR="00B94BCE" w:rsidTr="00B94BCE">
              <w:trPr>
                <w:tblCellSpacing w:w="22" w:type="dxa"/>
              </w:trPr>
              <w:tc>
                <w:tcPr>
                  <w:tcW w:w="0" w:type="auto"/>
                  <w:vAlign w:val="center"/>
                  <w:hideMark/>
                </w:tcPr>
                <w:p w:rsidR="00B94BCE" w:rsidRDefault="00B94BCE">
                  <w:pPr>
                    <w:jc w:val="center"/>
                    <w:rPr>
                      <w:rFonts w:ascii="Verdana" w:hAnsi="Verdana"/>
                      <w:color w:val="000000"/>
                      <w:sz w:val="18"/>
                      <w:szCs w:val="18"/>
                    </w:rPr>
                  </w:pPr>
                  <w:r>
                    <w:rPr>
                      <w:rFonts w:ascii="Verdana" w:hAnsi="Verdana"/>
                      <w:color w:val="000000"/>
                      <w:sz w:val="18"/>
                      <w:szCs w:val="18"/>
                    </w:rPr>
                    <w:br/>
                  </w:r>
                  <w:bookmarkStart w:id="9" w:name="zk3"/>
                  <w:r>
                    <w:rPr>
                      <w:rFonts w:ascii="Verdana" w:hAnsi="Verdana"/>
                      <w:b/>
                      <w:bCs/>
                      <w:color w:val="000000"/>
                      <w:sz w:val="20"/>
                      <w:szCs w:val="20"/>
                    </w:rPr>
                    <w:t>Суточное движение светил в разных широтах.</w:t>
                  </w:r>
                  <w:r>
                    <w:rPr>
                      <w:rFonts w:ascii="Verdana" w:hAnsi="Verdana"/>
                      <w:color w:val="000000"/>
                      <w:sz w:val="18"/>
                      <w:szCs w:val="18"/>
                    </w:rPr>
                    <w:t xml:space="preserve"> </w:t>
                  </w:r>
                  <w:bookmarkEnd w:id="9"/>
                </w:p>
              </w:tc>
            </w:tr>
            <w:tr w:rsidR="00B94BCE" w:rsidTr="00B94BCE">
              <w:trPr>
                <w:tblCellSpacing w:w="22" w:type="dxa"/>
              </w:trPr>
              <w:tc>
                <w:tcPr>
                  <w:tcW w:w="0" w:type="auto"/>
                  <w:vAlign w:val="center"/>
                  <w:hideMark/>
                </w:tcPr>
                <w:p w:rsidR="00B94BCE" w:rsidRDefault="00B94BCE">
                  <w:pPr>
                    <w:jc w:val="both"/>
                    <w:rPr>
                      <w:rFonts w:ascii="Verdana" w:hAnsi="Verdana"/>
                      <w:color w:val="000000"/>
                      <w:sz w:val="18"/>
                      <w:szCs w:val="18"/>
                    </w:rPr>
                  </w:pPr>
                  <w:r>
                    <w:rPr>
                      <w:rFonts w:ascii="Verdana" w:hAnsi="Verdana"/>
                      <w:color w:val="000000"/>
                      <w:sz w:val="18"/>
                      <w:szCs w:val="18"/>
                    </w:rPr>
                    <w:br/>
                    <w:t xml:space="preserve">Положение суточных параллелей зависит от широты. Для средних широт мы только что рассмотрели законы суточного движения. </w:t>
                  </w:r>
                </w:p>
              </w:tc>
            </w:tr>
            <w:tr w:rsidR="00B94BCE" w:rsidTr="00B94BCE">
              <w:trPr>
                <w:tblCellSpacing w:w="22"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6867"/>
                    <w:gridCol w:w="6979"/>
                  </w:tblGrid>
                  <w:tr w:rsidR="00B94BCE">
                    <w:tc>
                      <w:tcPr>
                        <w:tcW w:w="0" w:type="auto"/>
                        <w:tcBorders>
                          <w:top w:val="outset" w:sz="6" w:space="0" w:color="auto"/>
                          <w:left w:val="outset" w:sz="6" w:space="0" w:color="auto"/>
                          <w:bottom w:val="outset" w:sz="6" w:space="0" w:color="auto"/>
                          <w:right w:val="outset" w:sz="6" w:space="0" w:color="auto"/>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1905000" cy="1781175"/>
                              <wp:effectExtent l="19050" t="0" r="0" b="0"/>
                              <wp:wrapSquare wrapText="bothSides"/>
                              <wp:docPr id="9" name="Рисунок 2" descr="http://www.mastro.narod.ru/img/zakony/zakony_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stro.narod.ru/img/zakony/zakony_eq.jpg"/>
                                      <pic:cNvPicPr>
                                        <a:picLocks noChangeAspect="1" noChangeArrowheads="1"/>
                                      </pic:cNvPicPr>
                                    </pic:nvPicPr>
                                    <pic:blipFill>
                                      <a:blip r:embed="rId64"/>
                                      <a:srcRect/>
                                      <a:stretch>
                                        <a:fillRect/>
                                      </a:stretch>
                                    </pic:blipFill>
                                    <pic:spPr bwMode="auto">
                                      <a:xfrm>
                                        <a:off x="0" y="0"/>
                                        <a:ext cx="1905000" cy="1781175"/>
                                      </a:xfrm>
                                      <a:prstGeom prst="rect">
                                        <a:avLst/>
                                      </a:prstGeom>
                                      <a:noFill/>
                                      <a:ln w="9525">
                                        <a:noFill/>
                                        <a:miter lim="800000"/>
                                        <a:headEnd/>
                                        <a:tailEnd/>
                                      </a:ln>
                                    </pic:spPr>
                                  </pic:pic>
                                </a:graphicData>
                              </a:graphic>
                            </wp:anchor>
                          </w:drawing>
                        </w:r>
                        <w:r>
                          <w:rPr>
                            <w:rFonts w:ascii="Verdana" w:hAnsi="Verdana"/>
                            <w:color w:val="000000"/>
                            <w:sz w:val="18"/>
                            <w:szCs w:val="18"/>
                          </w:rPr>
                          <w:t xml:space="preserve">Если </w:t>
                        </w:r>
                        <w:r>
                          <w:rPr>
                            <w:rFonts w:ascii="Verdana" w:hAnsi="Verdana"/>
                            <w:noProof/>
                            <w:color w:val="000000"/>
                            <w:sz w:val="18"/>
                            <w:szCs w:val="18"/>
                            <w:lang w:eastAsia="ru-RU"/>
                          </w:rPr>
                          <w:drawing>
                            <wp:inline distT="0" distB="0" distL="0" distR="0">
                              <wp:extent cx="95250" cy="114300"/>
                              <wp:effectExtent l="19050" t="0" r="0" b="0"/>
                              <wp:docPr id="221" name="Рисунок 221"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0°, то ось мира лежит в плоскости истинного горизонта и параллели перепендекулярны горизонту и делятся им попалам. Все светила всходят и заходят, т.к. </w:t>
                        </w:r>
                        <w:r>
                          <w:rPr>
                            <w:rFonts w:ascii="Verdana" w:hAnsi="Verdana"/>
                            <w:noProof/>
                            <w:color w:val="000000"/>
                            <w:sz w:val="18"/>
                            <w:szCs w:val="18"/>
                            <w:lang w:eastAsia="ru-RU"/>
                          </w:rPr>
                          <w:drawing>
                            <wp:inline distT="0" distB="0" distL="0" distR="0">
                              <wp:extent cx="76200" cy="114300"/>
                              <wp:effectExtent l="19050" t="0" r="0" b="0"/>
                              <wp:docPr id="222" name="Рисунок 222"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&lt; 90°, но ни одно не пересекает первый вертикал, только светило со склонением </w:t>
                        </w:r>
                        <w:r>
                          <w:rPr>
                            <w:rFonts w:ascii="Verdana" w:hAnsi="Verdana"/>
                            <w:noProof/>
                            <w:color w:val="000000"/>
                            <w:sz w:val="18"/>
                            <w:szCs w:val="18"/>
                            <w:lang w:eastAsia="ru-RU"/>
                          </w:rPr>
                          <w:drawing>
                            <wp:inline distT="0" distB="0" distL="0" distR="0">
                              <wp:extent cx="76200" cy="114300"/>
                              <wp:effectExtent l="19050" t="0" r="0" b="0"/>
                              <wp:docPr id="223" name="Рисунок 223"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0° движется по первому вертикалу, который совпадает с экватором.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94BCE" w:rsidRDefault="00B94BCE">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905000" cy="2038350"/>
                              <wp:effectExtent l="19050" t="0" r="0" b="0"/>
                              <wp:wrapSquare wrapText="bothSides"/>
                              <wp:docPr id="8" name="Рисунок 3" descr="http://www.mastro.narod.ru/img/zakony/zako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stro.narod.ru/img/zakony/zakon_p.jpg"/>
                                      <pic:cNvPicPr>
                                        <a:picLocks noChangeAspect="1" noChangeArrowheads="1"/>
                                      </pic:cNvPicPr>
                                    </pic:nvPicPr>
                                    <pic:blipFill>
                                      <a:blip r:embed="rId65"/>
                                      <a:srcRect/>
                                      <a:stretch>
                                        <a:fillRect/>
                                      </a:stretch>
                                    </pic:blipFill>
                                    <pic:spPr bwMode="auto">
                                      <a:xfrm>
                                        <a:off x="0" y="0"/>
                                        <a:ext cx="1905000" cy="2038350"/>
                                      </a:xfrm>
                                      <a:prstGeom prst="rect">
                                        <a:avLst/>
                                      </a:prstGeom>
                                      <a:noFill/>
                                      <a:ln w="9525">
                                        <a:noFill/>
                                        <a:miter lim="800000"/>
                                        <a:headEnd/>
                                        <a:tailEnd/>
                                      </a:ln>
                                    </pic:spPr>
                                  </pic:pic>
                                </a:graphicData>
                              </a:graphic>
                            </wp:anchor>
                          </w:drawing>
                        </w:r>
                        <w:r>
                          <w:rPr>
                            <w:rFonts w:ascii="Verdana" w:hAnsi="Verdana"/>
                            <w:color w:val="000000"/>
                            <w:sz w:val="18"/>
                            <w:szCs w:val="18"/>
                          </w:rPr>
                          <w:t xml:space="preserve">На южном полюсе (для данного примера) в </w:t>
                        </w:r>
                        <w:r>
                          <w:rPr>
                            <w:rFonts w:ascii="Verdana" w:hAnsi="Verdana"/>
                            <w:noProof/>
                            <w:color w:val="000000"/>
                            <w:sz w:val="18"/>
                            <w:szCs w:val="18"/>
                            <w:lang w:eastAsia="ru-RU"/>
                          </w:rPr>
                          <w:drawing>
                            <wp:inline distT="0" distB="0" distL="0" distR="0">
                              <wp:extent cx="95250" cy="114300"/>
                              <wp:effectExtent l="19050" t="0" r="0" b="0"/>
                              <wp:docPr id="224" name="Рисунок 224" descr="http://www.mastro.narod.ru/img/zakony/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astro.narod.ru/img/zakony/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90°S повышенный полюс совпадает с зенитом, горизонт с экватором, параллели с альмукантаратами. Все светила движутся параллельно горизонту, поэтому высота светила h не изменяется и всегда равна склонению </w:t>
                        </w:r>
                        <w:r>
                          <w:rPr>
                            <w:rFonts w:ascii="Verdana" w:hAnsi="Verdana"/>
                            <w:noProof/>
                            <w:color w:val="000000"/>
                            <w:sz w:val="18"/>
                            <w:szCs w:val="18"/>
                            <w:lang w:eastAsia="ru-RU"/>
                          </w:rPr>
                          <w:drawing>
                            <wp:inline distT="0" distB="0" distL="0" distR="0">
                              <wp:extent cx="76200" cy="114300"/>
                              <wp:effectExtent l="19050" t="0" r="0" b="0"/>
                              <wp:docPr id="225" name="Рисунок 225"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Светила с </w:t>
                        </w:r>
                        <w:r>
                          <w:rPr>
                            <w:rFonts w:ascii="Verdana" w:hAnsi="Verdana"/>
                            <w:noProof/>
                            <w:color w:val="000000"/>
                            <w:sz w:val="18"/>
                            <w:szCs w:val="18"/>
                            <w:lang w:eastAsia="ru-RU"/>
                          </w:rPr>
                          <w:drawing>
                            <wp:inline distT="0" distB="0" distL="0" distR="0">
                              <wp:extent cx="76200" cy="114300"/>
                              <wp:effectExtent l="19050" t="0" r="0" b="0"/>
                              <wp:docPr id="226" name="Рисунок 226" descr="http://www.mastro.narod.ru/img/zakony/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astro.narod.ru/img/zakony/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vertAlign w:val="subscript"/>
                          </w:rPr>
                          <w:t>N</w:t>
                        </w:r>
                        <w:proofErr w:type="gramEnd"/>
                        <w:r>
                          <w:rPr>
                            <w:rFonts w:ascii="Verdana" w:hAnsi="Verdana"/>
                            <w:color w:val="000000"/>
                            <w:sz w:val="18"/>
                            <w:szCs w:val="18"/>
                          </w:rPr>
                          <w:t>невидимы, остальные не заходят. Для наблюдателя на полюсе характерно отсутствие меридиана, первого вертикала и точек N, E, S, W горизонта. Все направления для P</w:t>
                        </w:r>
                        <w:r>
                          <w:rPr>
                            <w:rFonts w:ascii="Verdana" w:hAnsi="Verdana"/>
                            <w:color w:val="000000"/>
                            <w:sz w:val="18"/>
                            <w:szCs w:val="18"/>
                            <w:vertAlign w:val="subscript"/>
                          </w:rPr>
                          <w:t>S</w:t>
                        </w:r>
                        <w:r>
                          <w:rPr>
                            <w:rFonts w:ascii="Verdana" w:hAnsi="Verdana"/>
                            <w:color w:val="000000"/>
                            <w:sz w:val="18"/>
                            <w:szCs w:val="18"/>
                          </w:rPr>
                          <w:t xml:space="preserve"> будет на N, а для P</w:t>
                        </w:r>
                        <w:r>
                          <w:rPr>
                            <w:rFonts w:ascii="Verdana" w:hAnsi="Verdana"/>
                            <w:color w:val="000000"/>
                            <w:sz w:val="18"/>
                            <w:szCs w:val="18"/>
                            <w:vertAlign w:val="subscript"/>
                          </w:rPr>
                          <w:t>N</w:t>
                        </w:r>
                        <w:r>
                          <w:rPr>
                            <w:rFonts w:ascii="Verdana" w:hAnsi="Verdana"/>
                            <w:color w:val="000000"/>
                            <w:sz w:val="18"/>
                            <w:szCs w:val="18"/>
                          </w:rPr>
                          <w:t xml:space="preserve"> - на S.</w:t>
                        </w:r>
                      </w:p>
                    </w:tc>
                  </w:tr>
                </w:tbl>
                <w:p w:rsidR="00B94BCE" w:rsidRDefault="00B94BCE">
                  <w:pPr>
                    <w:jc w:val="both"/>
                    <w:rPr>
                      <w:rFonts w:ascii="Verdana" w:hAnsi="Verdana"/>
                      <w:color w:val="000000"/>
                      <w:sz w:val="18"/>
                      <w:szCs w:val="18"/>
                    </w:rPr>
                  </w:pPr>
                </w:p>
              </w:tc>
            </w:tr>
          </w:tbl>
          <w:p w:rsidR="00B94BCE" w:rsidRPr="00B94BCE" w:rsidRDefault="00B94BCE" w:rsidP="00B94BCE">
            <w:pPr>
              <w:spacing w:after="0" w:line="240" w:lineRule="auto"/>
              <w:rPr>
                <w:rFonts w:ascii="Times New Roman" w:eastAsia="Times New Roman" w:hAnsi="Times New Roman" w:cs="Times New Roman"/>
                <w:sz w:val="24"/>
                <w:szCs w:val="24"/>
                <w:lang w:eastAsia="ru-RU"/>
              </w:rPr>
            </w:pPr>
          </w:p>
        </w:tc>
      </w:tr>
      <w:tr w:rsidR="00B94BCE" w:rsidTr="00DC067E">
        <w:trPr>
          <w:tblCellSpacing w:w="22" w:type="dxa"/>
        </w:trPr>
        <w:tc>
          <w:tcPr>
            <w:tcW w:w="0" w:type="auto"/>
            <w:vAlign w:val="center"/>
            <w:hideMark/>
          </w:tcPr>
          <w:p w:rsidR="00B94BCE" w:rsidRPr="00B94BCE" w:rsidRDefault="00B94BCE" w:rsidP="00B94BCE">
            <w:pPr>
              <w:spacing w:after="0" w:line="240" w:lineRule="auto"/>
              <w:rPr>
                <w:rFonts w:ascii="Times New Roman" w:eastAsia="Times New Roman" w:hAnsi="Times New Roman" w:cs="Times New Roman"/>
                <w:sz w:val="24"/>
                <w:szCs w:val="24"/>
                <w:lang w:eastAsia="ru-RU"/>
              </w:rPr>
            </w:pPr>
          </w:p>
        </w:tc>
      </w:tr>
      <w:tr w:rsidR="005C247B"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5C247B" w:rsidTr="005C247B">
              <w:trPr>
                <w:tblCellSpacing w:w="22" w:type="dxa"/>
              </w:trPr>
              <w:tc>
                <w:tcPr>
                  <w:tcW w:w="0" w:type="auto"/>
                  <w:vAlign w:val="center"/>
                  <w:hideMark/>
                </w:tcPr>
                <w:p w:rsidR="005C247B" w:rsidRDefault="005C247B">
                  <w:pPr>
                    <w:jc w:val="center"/>
                    <w:rPr>
                      <w:rFonts w:ascii="Verdana" w:hAnsi="Verdana"/>
                      <w:color w:val="000000"/>
                      <w:sz w:val="18"/>
                      <w:szCs w:val="18"/>
                    </w:rPr>
                  </w:pPr>
                  <w:r>
                    <w:rPr>
                      <w:rFonts w:ascii="Verdana" w:hAnsi="Verdana"/>
                      <w:b/>
                      <w:bCs/>
                      <w:color w:val="000000"/>
                      <w:sz w:val="20"/>
                      <w:szCs w:val="20"/>
                    </w:rPr>
                    <w:t>1.6. Видимое годовое движение Солнца.</w:t>
                  </w:r>
                  <w:r>
                    <w:rPr>
                      <w:rFonts w:ascii="Verdana" w:hAnsi="Verdana"/>
                      <w:color w:val="000000"/>
                      <w:sz w:val="18"/>
                      <w:szCs w:val="18"/>
                    </w:rPr>
                    <w:t xml:space="preserve"> </w:t>
                  </w:r>
                </w:p>
              </w:tc>
            </w:tr>
            <w:tr w:rsidR="005C247B" w:rsidTr="005C247B">
              <w:trPr>
                <w:tblCellSpacing w:w="22" w:type="dxa"/>
              </w:trPr>
              <w:tc>
                <w:tcPr>
                  <w:tcW w:w="0" w:type="auto"/>
                  <w:vAlign w:val="center"/>
                  <w:hideMark/>
                </w:tcPr>
                <w:p w:rsidR="005C247B" w:rsidRDefault="005C247B">
                  <w:pPr>
                    <w:jc w:val="both"/>
                    <w:rPr>
                      <w:rFonts w:ascii="Verdana" w:hAnsi="Verdana"/>
                      <w:color w:val="000000"/>
                      <w:sz w:val="18"/>
                      <w:szCs w:val="18"/>
                    </w:rPr>
                  </w:pPr>
                </w:p>
                <w:p w:rsidR="005C247B" w:rsidRPr="005C247B" w:rsidRDefault="00A32CC4" w:rsidP="005C247B">
                  <w:pPr>
                    <w:numPr>
                      <w:ilvl w:val="0"/>
                      <w:numId w:val="10"/>
                    </w:numPr>
                    <w:spacing w:before="100" w:beforeAutospacing="1" w:after="100" w:afterAutospacing="1" w:line="240" w:lineRule="auto"/>
                    <w:jc w:val="both"/>
                    <w:rPr>
                      <w:rStyle w:val="a3"/>
                    </w:rPr>
                  </w:pPr>
                  <w:r>
                    <w:rPr>
                      <w:rFonts w:ascii="Verdana" w:hAnsi="Verdana"/>
                      <w:color w:val="000000"/>
                      <w:sz w:val="18"/>
                      <w:szCs w:val="18"/>
                    </w:rPr>
                    <w:fldChar w:fldCharType="begin"/>
                  </w:r>
                  <w:r w:rsidR="005C247B">
                    <w:rPr>
                      <w:rFonts w:ascii="Verdana" w:hAnsi="Verdana"/>
                      <w:color w:val="000000"/>
                      <w:sz w:val="18"/>
                      <w:szCs w:val="18"/>
                    </w:rPr>
                    <w:instrText xml:space="preserve"> HYPERLINK "http://www.mastro.narod.ru/ekliptica.html" \l "ek1" </w:instrText>
                  </w:r>
                  <w:r>
                    <w:rPr>
                      <w:rFonts w:ascii="Verdana" w:hAnsi="Verdana"/>
                      <w:color w:val="000000"/>
                      <w:sz w:val="18"/>
                      <w:szCs w:val="18"/>
                    </w:rPr>
                    <w:fldChar w:fldCharType="separate"/>
                  </w:r>
                  <w:r w:rsidR="005C247B" w:rsidRPr="005C247B">
                    <w:rPr>
                      <w:rStyle w:val="a3"/>
                      <w:rFonts w:ascii="Verdana" w:hAnsi="Verdana"/>
                      <w:sz w:val="18"/>
                      <w:szCs w:val="18"/>
                    </w:rPr>
                    <w:t xml:space="preserve">Видимое годовое движение Солнца. </w:t>
                  </w:r>
                </w:p>
                <w:p w:rsidR="005C247B" w:rsidRPr="005C247B" w:rsidRDefault="00A32CC4" w:rsidP="005C247B">
                  <w:pPr>
                    <w:numPr>
                      <w:ilvl w:val="0"/>
                      <w:numId w:val="10"/>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5C247B">
                    <w:rPr>
                      <w:rFonts w:ascii="Verdana" w:hAnsi="Verdana"/>
                      <w:color w:val="000000"/>
                      <w:sz w:val="18"/>
                      <w:szCs w:val="18"/>
                    </w:rPr>
                    <w:instrText xml:space="preserve"> HYPERLINK "http://www.mastro.narod.ru/ekliptica.html" \l "ek2" </w:instrText>
                  </w:r>
                  <w:r>
                    <w:rPr>
                      <w:rFonts w:ascii="Verdana" w:hAnsi="Verdana"/>
                      <w:color w:val="000000"/>
                      <w:sz w:val="18"/>
                      <w:szCs w:val="18"/>
                    </w:rPr>
                    <w:fldChar w:fldCharType="separate"/>
                  </w:r>
                  <w:r w:rsidR="005C247B" w:rsidRPr="005C247B">
                    <w:rPr>
                      <w:rStyle w:val="a3"/>
                      <w:rFonts w:ascii="Verdana" w:hAnsi="Verdana"/>
                      <w:sz w:val="18"/>
                      <w:szCs w:val="18"/>
                    </w:rPr>
                    <w:t xml:space="preserve">Изменение экваториальных координат Солнца. </w:t>
                  </w:r>
                </w:p>
                <w:p w:rsidR="005C247B" w:rsidRDefault="00A32CC4">
                  <w:pPr>
                    <w:jc w:val="both"/>
                    <w:rPr>
                      <w:rFonts w:ascii="Verdana" w:hAnsi="Verdana"/>
                      <w:color w:val="000000"/>
                      <w:sz w:val="18"/>
                      <w:szCs w:val="18"/>
                    </w:rPr>
                  </w:pPr>
                  <w:r>
                    <w:rPr>
                      <w:rFonts w:ascii="Verdana" w:hAnsi="Verdana"/>
                      <w:color w:val="000000"/>
                      <w:sz w:val="18"/>
                      <w:szCs w:val="18"/>
                    </w:rPr>
                    <w:fldChar w:fldCharType="end"/>
                  </w:r>
                </w:p>
              </w:tc>
            </w:tr>
            <w:tr w:rsidR="005C247B" w:rsidTr="005C247B">
              <w:trPr>
                <w:tblCellSpacing w:w="22" w:type="dxa"/>
              </w:trPr>
              <w:tc>
                <w:tcPr>
                  <w:tcW w:w="0" w:type="auto"/>
                  <w:vAlign w:val="center"/>
                  <w:hideMark/>
                </w:tcPr>
                <w:p w:rsidR="005C247B" w:rsidRDefault="00A32CC4">
                  <w:pPr>
                    <w:jc w:val="center"/>
                    <w:rPr>
                      <w:rFonts w:ascii="Verdana" w:hAnsi="Verdana"/>
                      <w:color w:val="000000"/>
                      <w:sz w:val="18"/>
                      <w:szCs w:val="18"/>
                    </w:rPr>
                  </w:pPr>
                  <w:r w:rsidRPr="00A32CC4">
                    <w:rPr>
                      <w:rFonts w:ascii="Verdana" w:hAnsi="Verdana"/>
                      <w:color w:val="000000"/>
                      <w:sz w:val="18"/>
                      <w:szCs w:val="18"/>
                    </w:rPr>
                    <w:pict>
                      <v:rect id="_x0000_i1036" style="width:0;height:.75pt" o:hralign="center" o:hrstd="t" o:hr="t" fillcolor="#85bbdd" stroked="f"/>
                    </w:pict>
                  </w:r>
                </w:p>
              </w:tc>
            </w:tr>
            <w:tr w:rsidR="005C247B" w:rsidTr="005C247B">
              <w:trPr>
                <w:tblCellSpacing w:w="22" w:type="dxa"/>
              </w:trPr>
              <w:tc>
                <w:tcPr>
                  <w:tcW w:w="0" w:type="auto"/>
                  <w:vAlign w:val="center"/>
                  <w:hideMark/>
                </w:tcPr>
                <w:p w:rsidR="005C247B" w:rsidRDefault="005C247B">
                  <w:pPr>
                    <w:jc w:val="center"/>
                    <w:rPr>
                      <w:rFonts w:ascii="Verdana" w:hAnsi="Verdana"/>
                      <w:color w:val="000000"/>
                      <w:sz w:val="18"/>
                      <w:szCs w:val="18"/>
                    </w:rPr>
                  </w:pPr>
                  <w:r>
                    <w:rPr>
                      <w:rFonts w:ascii="Verdana" w:hAnsi="Verdana"/>
                      <w:color w:val="000000"/>
                      <w:sz w:val="18"/>
                      <w:szCs w:val="18"/>
                    </w:rPr>
                    <w:br/>
                  </w:r>
                  <w:bookmarkStart w:id="10" w:name="ek1"/>
                  <w:r>
                    <w:rPr>
                      <w:rFonts w:ascii="Verdana" w:hAnsi="Verdana"/>
                      <w:b/>
                      <w:bCs/>
                      <w:color w:val="000000"/>
                      <w:sz w:val="20"/>
                      <w:szCs w:val="20"/>
                    </w:rPr>
                    <w:t>Видимое годовое движение Солнца.</w:t>
                  </w:r>
                  <w:r>
                    <w:rPr>
                      <w:rFonts w:ascii="Verdana" w:hAnsi="Verdana"/>
                      <w:color w:val="000000"/>
                      <w:sz w:val="18"/>
                      <w:szCs w:val="18"/>
                    </w:rPr>
                    <w:t xml:space="preserve"> </w:t>
                  </w:r>
                  <w:bookmarkEnd w:id="10"/>
                </w:p>
              </w:tc>
            </w:tr>
            <w:tr w:rsidR="005C247B" w:rsidTr="005C247B">
              <w:trPr>
                <w:tblCellSpacing w:w="22" w:type="dxa"/>
              </w:trPr>
              <w:tc>
                <w:tcPr>
                  <w:tcW w:w="0" w:type="auto"/>
                  <w:vAlign w:val="center"/>
                  <w:hideMark/>
                </w:tcPr>
                <w:tbl>
                  <w:tblPr>
                    <w:tblW w:w="0" w:type="auto"/>
                    <w:tblCellSpacing w:w="0" w:type="dxa"/>
                    <w:tblCellMar>
                      <w:top w:w="45" w:type="dxa"/>
                      <w:left w:w="45" w:type="dxa"/>
                      <w:bottom w:w="45" w:type="dxa"/>
                      <w:right w:w="45" w:type="dxa"/>
                    </w:tblCellMar>
                    <w:tblLook w:val="04A0"/>
                  </w:tblPr>
                  <w:tblGrid>
                    <w:gridCol w:w="10742"/>
                    <w:gridCol w:w="3120"/>
                  </w:tblGrid>
                  <w:tr w:rsidR="005C247B">
                    <w:trPr>
                      <w:tblCellSpacing w:w="0" w:type="dxa"/>
                    </w:trPr>
                    <w:tc>
                      <w:tcPr>
                        <w:tcW w:w="0" w:type="auto"/>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В результате движения Земли по своей орбите наблюдателю на Земле кажется, что Солнце все время перемещается по небесной сфере относительно неподвижных звезд. Правда наблюдать движение Солнце относительно звезд не представляется возможным, т.к. звезды в дневное время не видны. Перечислим некоторые убедительные факты перемещения Солнца относительно звезд:</w:t>
                        </w:r>
                      </w:p>
                      <w:p w:rsidR="005C247B" w:rsidRDefault="005C247B" w:rsidP="005C247B">
                        <w:pPr>
                          <w:numPr>
                            <w:ilvl w:val="0"/>
                            <w:numId w:val="1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В разное время года в полночь видны разные звезды. </w:t>
                        </w:r>
                      </w:p>
                      <w:p w:rsidR="005C247B" w:rsidRDefault="005C247B" w:rsidP="005C247B">
                        <w:pPr>
                          <w:numPr>
                            <w:ilvl w:val="0"/>
                            <w:numId w:val="1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Меридиональная высота Cолнца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года изменяется. </w:t>
                        </w:r>
                      </w:p>
                      <w:p w:rsidR="005C247B" w:rsidRDefault="005C247B" w:rsidP="005C247B">
                        <w:pPr>
                          <w:numPr>
                            <w:ilvl w:val="0"/>
                            <w:numId w:val="1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Изменяются также азимуты восхода и захода Солнца, а также продолжительность дня и ночи. </w:t>
                        </w:r>
                      </w:p>
                    </w:tc>
                    <w:tc>
                      <w:tcPr>
                        <w:tcW w:w="0" w:type="auto"/>
                        <w:vAlign w:val="center"/>
                        <w:hideMark/>
                      </w:tcPr>
                      <w:p w:rsidR="005C247B" w:rsidRDefault="005C247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1781175"/>
                              <wp:effectExtent l="19050" t="0" r="0" b="0"/>
                              <wp:docPr id="281" name="Рисунок 281" descr="http://www.mastro.narod.ru/img/ekliptica/orb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mastro.narod.ru/img/ekliptica/orbita.jpg"/>
                                      <pic:cNvPicPr>
                                        <a:picLocks noChangeAspect="1" noChangeArrowheads="1"/>
                                      </pic:cNvPicPr>
                                    </pic:nvPicPr>
                                    <pic:blipFill>
                                      <a:blip r:embed="rId66"/>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tc>
                  </w:tr>
                </w:tbl>
                <w:p w:rsidR="005C247B" w:rsidRDefault="005C247B">
                  <w:pPr>
                    <w:jc w:val="both"/>
                    <w:rPr>
                      <w:rFonts w:ascii="Verdana" w:hAnsi="Verdana"/>
                      <w:color w:val="000000"/>
                      <w:sz w:val="18"/>
                      <w:szCs w:val="18"/>
                    </w:rPr>
                  </w:pPr>
                </w:p>
              </w:tc>
            </w:tr>
            <w:tr w:rsidR="005C247B" w:rsidTr="005C247B">
              <w:trPr>
                <w:tblCellSpacing w:w="22" w:type="dxa"/>
              </w:trPr>
              <w:tc>
                <w:tcPr>
                  <w:tcW w:w="0" w:type="auto"/>
                  <w:vAlign w:val="center"/>
                  <w:hideMark/>
                </w:tcPr>
                <w:tbl>
                  <w:tblPr>
                    <w:tblW w:w="0" w:type="auto"/>
                    <w:tblCellSpacing w:w="0" w:type="dxa"/>
                    <w:tblCellMar>
                      <w:top w:w="45" w:type="dxa"/>
                      <w:left w:w="45" w:type="dxa"/>
                      <w:bottom w:w="45" w:type="dxa"/>
                      <w:right w:w="45" w:type="dxa"/>
                    </w:tblCellMar>
                    <w:tblLook w:val="04A0"/>
                  </w:tblPr>
                  <w:tblGrid>
                    <w:gridCol w:w="8192"/>
                    <w:gridCol w:w="5670"/>
                  </w:tblGrid>
                  <w:tr w:rsidR="005C247B">
                    <w:trPr>
                      <w:tblCellSpacing w:w="0" w:type="dxa"/>
                    </w:trPr>
                    <w:tc>
                      <w:tcPr>
                        <w:tcW w:w="0" w:type="auto"/>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 xml:space="preserve">Земля, двигаясь по своей орбите, сохраняет в мировом пространстве неизменное положение своей оси вращения. Угол наклона оси вращения Земли с плоскостью орбиты Земли составляет 66°33', следовательно, угол между плоскостью орбиты Земли и плоскостью земного экватора составляет 23°27'. </w:t>
                        </w:r>
                      </w:p>
                    </w:tc>
                    <w:tc>
                      <w:tcPr>
                        <w:tcW w:w="0" w:type="auto"/>
                        <w:vAlign w:val="center"/>
                        <w:hideMark/>
                      </w:tcPr>
                      <w:p w:rsidR="005C247B" w:rsidRDefault="005C247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524250" cy="1228725"/>
                              <wp:effectExtent l="19050" t="0" r="0" b="0"/>
                              <wp:docPr id="282" name="Рисунок 282" descr="http://www.mastro.narod.ru/img/ekliptica/eclip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astro.narod.ru/img/ekliptica/ecliptic1.jpg"/>
                                      <pic:cNvPicPr>
                                        <a:picLocks noChangeAspect="1" noChangeArrowheads="1"/>
                                      </pic:cNvPicPr>
                                    </pic:nvPicPr>
                                    <pic:blipFill>
                                      <a:blip r:embed="rId67"/>
                                      <a:srcRect/>
                                      <a:stretch>
                                        <a:fillRect/>
                                      </a:stretch>
                                    </pic:blipFill>
                                    <pic:spPr bwMode="auto">
                                      <a:xfrm>
                                        <a:off x="0" y="0"/>
                                        <a:ext cx="3524250" cy="1228725"/>
                                      </a:xfrm>
                                      <a:prstGeom prst="rect">
                                        <a:avLst/>
                                      </a:prstGeom>
                                      <a:noFill/>
                                      <a:ln w="9525">
                                        <a:noFill/>
                                        <a:miter lim="800000"/>
                                        <a:headEnd/>
                                        <a:tailEnd/>
                                      </a:ln>
                                    </pic:spPr>
                                  </pic:pic>
                                </a:graphicData>
                              </a:graphic>
                            </wp:inline>
                          </w:drawing>
                        </w:r>
                      </w:p>
                    </w:tc>
                  </w:tr>
                </w:tbl>
                <w:p w:rsidR="005C247B" w:rsidRDefault="005C247B">
                  <w:pPr>
                    <w:jc w:val="both"/>
                    <w:rPr>
                      <w:rFonts w:ascii="Verdana" w:hAnsi="Verdana"/>
                      <w:color w:val="000000"/>
                      <w:sz w:val="18"/>
                      <w:szCs w:val="18"/>
                    </w:rPr>
                  </w:pPr>
                </w:p>
              </w:tc>
            </w:tr>
            <w:tr w:rsidR="005C247B" w:rsidTr="005C247B">
              <w:trPr>
                <w:tblCellSpacing w:w="22" w:type="dxa"/>
              </w:trPr>
              <w:tc>
                <w:tcPr>
                  <w:tcW w:w="0" w:type="auto"/>
                  <w:vAlign w:val="center"/>
                  <w:hideMark/>
                </w:tcPr>
                <w:tbl>
                  <w:tblPr>
                    <w:tblW w:w="0" w:type="auto"/>
                    <w:tblCellSpacing w:w="0" w:type="dxa"/>
                    <w:tblCellMar>
                      <w:top w:w="45" w:type="dxa"/>
                      <w:left w:w="45" w:type="dxa"/>
                      <w:bottom w:w="45" w:type="dxa"/>
                      <w:right w:w="45" w:type="dxa"/>
                    </w:tblCellMar>
                    <w:tblLook w:val="04A0"/>
                  </w:tblPr>
                  <w:tblGrid>
                    <w:gridCol w:w="7742"/>
                    <w:gridCol w:w="6120"/>
                  </w:tblGrid>
                  <w:tr w:rsidR="005C247B">
                    <w:trPr>
                      <w:tblCellSpacing w:w="0" w:type="dxa"/>
                    </w:trPr>
                    <w:tc>
                      <w:tcPr>
                        <w:tcW w:w="0" w:type="auto"/>
                        <w:vAlign w:val="center"/>
                        <w:hideMark/>
                      </w:tcPr>
                      <w:p w:rsidR="005C247B" w:rsidRDefault="005C247B">
                        <w:pPr>
                          <w:jc w:val="both"/>
                          <w:rPr>
                            <w:rFonts w:ascii="Verdana" w:hAnsi="Verdana"/>
                            <w:color w:val="000000"/>
                            <w:sz w:val="18"/>
                            <w:szCs w:val="18"/>
                          </w:rPr>
                        </w:pPr>
                        <w:r>
                          <w:rPr>
                            <w:rFonts w:ascii="Verdana" w:hAnsi="Verdana"/>
                            <w:b/>
                            <w:bCs/>
                            <w:color w:val="000000"/>
                            <w:sz w:val="18"/>
                            <w:szCs w:val="18"/>
                          </w:rPr>
                          <w:t>Эклиптика</w:t>
                        </w:r>
                        <w:r>
                          <w:rPr>
                            <w:rFonts w:ascii="Verdana" w:hAnsi="Verdana"/>
                            <w:color w:val="000000"/>
                            <w:sz w:val="18"/>
                            <w:szCs w:val="18"/>
                          </w:rPr>
                          <w:t xml:space="preserve"> - это видимый годовой путь, по которому перемещается Солнце по небесной сфере. Эклиптика - это проекция плоскости земной орбиты на небесную сферу. Т.к. плоскость небесного экватора - это продолжение земного экватора, а плоскость эклиптики - это плоскость орбиты Земли, то плоскость эклиптики составляет с плоскостью небесного экватора угол </w:t>
                        </w:r>
                        <w:r>
                          <w:rPr>
                            <w:rFonts w:ascii="Verdana" w:hAnsi="Verdana"/>
                            <w:noProof/>
                            <w:color w:val="000000"/>
                            <w:sz w:val="18"/>
                            <w:szCs w:val="18"/>
                            <w:lang w:eastAsia="ru-RU"/>
                          </w:rPr>
                          <w:drawing>
                            <wp:inline distT="0" distB="0" distL="0" distR="0">
                              <wp:extent cx="66675" cy="85725"/>
                              <wp:effectExtent l="19050" t="0" r="9525" b="0"/>
                              <wp:docPr id="283" name="Рисунок 283" descr="http://www.mastro.narod.ru/img/ekliptica/epsi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mastro.narod.ru/img/ekliptica/epsilon.gif"/>
                                      <pic:cNvPicPr>
                                        <a:picLocks noChangeAspect="1" noChangeArrowheads="1"/>
                                      </pic:cNvPicPr>
                                    </pic:nvPicPr>
                                    <pic:blipFill>
                                      <a:blip r:embed="rId68"/>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color w:val="000000"/>
                            <w:sz w:val="18"/>
                            <w:szCs w:val="18"/>
                          </w:rPr>
                          <w:t>= 23°27'.</w:t>
                        </w:r>
                        <w:r>
                          <w:rPr>
                            <w:rFonts w:ascii="Verdana" w:hAnsi="Verdana"/>
                            <w:color w:val="000000"/>
                            <w:sz w:val="18"/>
                            <w:szCs w:val="18"/>
                          </w:rPr>
                          <w:br/>
                          <w:t>Точкой Овна (</w:t>
                        </w:r>
                        <w:r>
                          <w:rPr>
                            <w:rFonts w:ascii="Verdana" w:hAnsi="Verdana"/>
                            <w:noProof/>
                            <w:color w:val="000000"/>
                            <w:sz w:val="18"/>
                            <w:szCs w:val="18"/>
                            <w:lang w:eastAsia="ru-RU"/>
                          </w:rPr>
                          <w:drawing>
                            <wp:inline distT="0" distB="0" distL="0" distR="0">
                              <wp:extent cx="161925" cy="142875"/>
                              <wp:effectExtent l="19050" t="0" r="9525" b="0"/>
                              <wp:docPr id="284" name="Рисунок 284" descr="http://www.mastro.narod.ru/img/ekliptica/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astro.narod.ru/img/ekliptica/aries.gif"/>
                                      <pic:cNvPicPr>
                                        <a:picLocks noChangeAspect="1" noChangeArrowheads="1"/>
                                      </pic:cNvPicPr>
                                    </pic:nvPicPr>
                                    <pic:blipFill>
                                      <a:blip r:embed="rId69"/>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ascii="Verdana" w:hAnsi="Verdana"/>
                            <w:color w:val="000000"/>
                            <w:sz w:val="18"/>
                            <w:szCs w:val="18"/>
                          </w:rPr>
                          <w:t xml:space="preserve">) называется точка на небесной сфере, в которой Солнце в своём видимом годовом движении меняет своё склонение </w:t>
                        </w:r>
                        <w:proofErr w:type="gramStart"/>
                        <w:r>
                          <w:rPr>
                            <w:rFonts w:ascii="Verdana" w:hAnsi="Verdana"/>
                            <w:color w:val="000000"/>
                            <w:sz w:val="18"/>
                            <w:szCs w:val="18"/>
                          </w:rPr>
                          <w:t>с</w:t>
                        </w:r>
                        <w:proofErr w:type="gramEnd"/>
                        <w:r>
                          <w:rPr>
                            <w:rFonts w:ascii="Verdana" w:hAnsi="Verdana"/>
                            <w:color w:val="000000"/>
                            <w:sz w:val="18"/>
                            <w:szCs w:val="18"/>
                          </w:rPr>
                          <w:t xml:space="preserve"> южного на северное. В эту точку Солнце ежегодно приходит 21-го марта - в день весеннего равноденствия.</w:t>
                        </w:r>
                        <w:r>
                          <w:rPr>
                            <w:rFonts w:ascii="Verdana" w:hAnsi="Verdana"/>
                            <w:color w:val="000000"/>
                            <w:sz w:val="18"/>
                            <w:szCs w:val="18"/>
                          </w:rPr>
                          <w:br/>
                          <w:t>Точка Овна задает точку отсчета еще для одной координаты - для прямого восхождения.</w:t>
                        </w:r>
                        <w:r>
                          <w:rPr>
                            <w:rFonts w:ascii="Verdana" w:hAnsi="Verdana"/>
                            <w:color w:val="000000"/>
                            <w:sz w:val="18"/>
                            <w:szCs w:val="18"/>
                          </w:rPr>
                          <w:br/>
                        </w:r>
                        <w:r>
                          <w:rPr>
                            <w:rFonts w:ascii="Verdana" w:hAnsi="Verdana"/>
                            <w:b/>
                            <w:bCs/>
                            <w:color w:val="000000"/>
                            <w:sz w:val="18"/>
                            <w:szCs w:val="18"/>
                          </w:rPr>
                          <w:t>Прямое восхождение</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85725"/>
                              <wp:effectExtent l="19050" t="0" r="0" b="0"/>
                              <wp:docPr id="285" name="Рисунок 285" descr="http://www.mastro.narod.ru/img/ekliptica/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astro.narod.ru/img/ekliptica/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w:t>
                        </w:r>
                        <w:proofErr w:type="gramEnd"/>
                        <w:r>
                          <w:rPr>
                            <w:rFonts w:ascii="Verdana" w:hAnsi="Verdana"/>
                            <w:color w:val="000000"/>
                            <w:sz w:val="18"/>
                            <w:szCs w:val="18"/>
                          </w:rPr>
                          <w:t xml:space="preserve">это дуга небесного экватора от точки Овна до меридиана светила, в сторону обратных западных часовых углов (или если смотреть со стороны северного полюса, то против часовой стрелки). Именно в этом направлении по небесной сфере перемещваются Солнце, Луна и, следовательно, увеличивается прямое восхождение этих светил. </w:t>
                        </w:r>
                      </w:p>
                    </w:tc>
                    <w:tc>
                      <w:tcPr>
                        <w:tcW w:w="0" w:type="auto"/>
                        <w:vAlign w:val="center"/>
                        <w:hideMark/>
                      </w:tcPr>
                      <w:p w:rsidR="005C247B" w:rsidRDefault="005C247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2952750"/>
                              <wp:effectExtent l="19050" t="0" r="0" b="0"/>
                              <wp:docPr id="286" name="Рисунок 286" descr="http://www.mastro.narod.ru/img/ekliptica/ecli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mastro.narod.ru/img/ekliptica/ecliptic.jpg"/>
                                      <pic:cNvPicPr>
                                        <a:picLocks noChangeAspect="1" noChangeArrowheads="1"/>
                                      </pic:cNvPicPr>
                                    </pic:nvPicPr>
                                    <pic:blipFill>
                                      <a:blip r:embed="rId71"/>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tc>
                  </w:tr>
                </w:tbl>
                <w:p w:rsidR="005C247B" w:rsidRDefault="005C247B">
                  <w:pPr>
                    <w:jc w:val="both"/>
                    <w:rPr>
                      <w:rFonts w:ascii="Verdana" w:hAnsi="Verdana"/>
                      <w:color w:val="000000"/>
                      <w:sz w:val="18"/>
                      <w:szCs w:val="18"/>
                    </w:rPr>
                  </w:pPr>
                </w:p>
              </w:tc>
            </w:tr>
            <w:tr w:rsidR="005C247B" w:rsidTr="005C247B">
              <w:trPr>
                <w:tblCellSpacing w:w="22" w:type="dxa"/>
              </w:trPr>
              <w:tc>
                <w:tcPr>
                  <w:tcW w:w="0" w:type="auto"/>
                  <w:vAlign w:val="center"/>
                  <w:hideMark/>
                </w:tcPr>
                <w:p w:rsidR="005C247B" w:rsidRDefault="00A32CC4">
                  <w:pPr>
                    <w:jc w:val="center"/>
                    <w:rPr>
                      <w:rFonts w:ascii="Verdana" w:hAnsi="Verdana"/>
                      <w:color w:val="000000"/>
                      <w:sz w:val="18"/>
                      <w:szCs w:val="18"/>
                    </w:rPr>
                  </w:pPr>
                  <w:r w:rsidRPr="00A32CC4">
                    <w:rPr>
                      <w:rFonts w:ascii="Verdana" w:hAnsi="Verdana"/>
                      <w:color w:val="000000"/>
                      <w:sz w:val="18"/>
                      <w:szCs w:val="18"/>
                    </w:rPr>
                    <w:pict>
                      <v:rect id="_x0000_i1037" style="width:0;height:.75pt" o:hralign="center" o:hrstd="t" o:hr="t" fillcolor="#85bbdd" stroked="f"/>
                    </w:pict>
                  </w:r>
                </w:p>
              </w:tc>
            </w:tr>
            <w:tr w:rsidR="005C247B" w:rsidTr="005C247B">
              <w:trPr>
                <w:tblCellSpacing w:w="22" w:type="dxa"/>
              </w:trPr>
              <w:tc>
                <w:tcPr>
                  <w:tcW w:w="0" w:type="auto"/>
                  <w:vAlign w:val="center"/>
                  <w:hideMark/>
                </w:tcPr>
                <w:p w:rsidR="005C247B" w:rsidRDefault="005C247B">
                  <w:pPr>
                    <w:jc w:val="center"/>
                    <w:rPr>
                      <w:rFonts w:ascii="Verdana" w:hAnsi="Verdana"/>
                      <w:color w:val="000000"/>
                      <w:sz w:val="18"/>
                      <w:szCs w:val="18"/>
                    </w:rPr>
                  </w:pPr>
                  <w:r>
                    <w:rPr>
                      <w:rFonts w:ascii="Verdana" w:hAnsi="Verdana"/>
                      <w:color w:val="000000"/>
                      <w:sz w:val="18"/>
                      <w:szCs w:val="18"/>
                    </w:rPr>
                    <w:br/>
                  </w:r>
                  <w:bookmarkStart w:id="11" w:name="ek2"/>
                  <w:r>
                    <w:rPr>
                      <w:rFonts w:ascii="Verdana" w:hAnsi="Verdana"/>
                      <w:b/>
                      <w:bCs/>
                      <w:color w:val="000000"/>
                      <w:sz w:val="20"/>
                      <w:szCs w:val="20"/>
                    </w:rPr>
                    <w:t>Изменение экваториальных координат Солнца.</w:t>
                  </w:r>
                  <w:r>
                    <w:rPr>
                      <w:rFonts w:ascii="Verdana" w:hAnsi="Verdana"/>
                      <w:color w:val="000000"/>
                      <w:sz w:val="18"/>
                      <w:szCs w:val="18"/>
                    </w:rPr>
                    <w:t xml:space="preserve"> </w:t>
                  </w:r>
                  <w:bookmarkEnd w:id="11"/>
                </w:p>
              </w:tc>
            </w:tr>
            <w:tr w:rsidR="005C247B" w:rsidTr="005C247B">
              <w:trPr>
                <w:tblCellSpacing w:w="22" w:type="dxa"/>
              </w:trPr>
              <w:tc>
                <w:tcPr>
                  <w:tcW w:w="0" w:type="auto"/>
                  <w:vAlign w:val="center"/>
                  <w:hideMark/>
                </w:tcPr>
                <w:p w:rsidR="005C247B" w:rsidRDefault="005C247B">
                  <w:pPr>
                    <w:jc w:val="both"/>
                    <w:rPr>
                      <w:rFonts w:ascii="Verdana" w:hAnsi="Verdana"/>
                      <w:color w:val="000000"/>
                      <w:sz w:val="18"/>
                      <w:szCs w:val="18"/>
                    </w:rPr>
                  </w:pPr>
                  <w:r>
                    <w:rPr>
                      <w:rFonts w:ascii="Verdana" w:hAnsi="Verdana"/>
                      <w:color w:val="000000"/>
                      <w:sz w:val="18"/>
                      <w:szCs w:val="18"/>
                    </w:rPr>
                    <w:br/>
                    <w:t>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года Солнце по небесной сфере проходит четыре точки (смотри таблицу). </w:t>
                  </w:r>
                </w:p>
              </w:tc>
            </w:tr>
            <w:tr w:rsidR="005C247B" w:rsidTr="005C247B">
              <w:trPr>
                <w:tblCellSpacing w:w="22" w:type="dxa"/>
              </w:trPr>
              <w:tc>
                <w:tcPr>
                  <w:tcW w:w="0" w:type="auto"/>
                  <w:vAlign w:val="center"/>
                  <w:hideMark/>
                </w:tcPr>
                <w:p w:rsidR="005C247B" w:rsidRDefault="005C247B">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229"/>
                    <w:gridCol w:w="3025"/>
                    <w:gridCol w:w="634"/>
                    <w:gridCol w:w="531"/>
                    <w:gridCol w:w="731"/>
                  </w:tblGrid>
                  <w:tr w:rsidR="005C247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 xml:space="preserve">Дата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Название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Точка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200025" cy="104775"/>
                              <wp:effectExtent l="19050" t="0" r="9525" b="0"/>
                              <wp:docPr id="288" name="Рисунок 288" descr="http://www.mastro.narod.ru/img/ekliptica/alfa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mastro.narod.ru/img/ekliptica/alfa_sun.gif"/>
                                      <pic:cNvPicPr>
                                        <a:picLocks noChangeAspect="1" noChangeArrowheads="1"/>
                                      </pic:cNvPicPr>
                                    </pic:nvPicPr>
                                    <pic:blipFill>
                                      <a:blip r:embed="rId72"/>
                                      <a:srcRect/>
                                      <a:stretch>
                                        <a:fillRect/>
                                      </a:stretch>
                                    </pic:blipFill>
                                    <pic:spPr bwMode="auto">
                                      <a:xfrm>
                                        <a:off x="0" y="0"/>
                                        <a:ext cx="200025" cy="1047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1925" cy="123825"/>
                              <wp:effectExtent l="19050" t="0" r="9525" b="0"/>
                              <wp:docPr id="289" name="Рисунок 289" descr="http://www.mastro.narod.ru/img/ekliptica/dec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mastro.narod.ru/img/ekliptica/dec_sun.gif"/>
                                      <pic:cNvPicPr>
                                        <a:picLocks noChangeAspect="1" noChangeArrowheads="1"/>
                                      </pic:cNvPicPr>
                                    </pic:nvPicPr>
                                    <pic:blipFill>
                                      <a:blip r:embed="rId73"/>
                                      <a:srcRect/>
                                      <a:stretch>
                                        <a:fillRect/>
                                      </a:stretch>
                                    </pic:blipFill>
                                    <pic:spPr bwMode="auto">
                                      <a:xfrm>
                                        <a:off x="0" y="0"/>
                                        <a:ext cx="161925" cy="123825"/>
                                      </a:xfrm>
                                      <a:prstGeom prst="rect">
                                        <a:avLst/>
                                      </a:prstGeom>
                                      <a:noFill/>
                                      <a:ln w="9525">
                                        <a:noFill/>
                                        <a:miter lim="800000"/>
                                        <a:headEnd/>
                                        <a:tailEnd/>
                                      </a:ln>
                                    </pic:spPr>
                                  </pic:pic>
                                </a:graphicData>
                              </a:graphic>
                            </wp:inline>
                          </w:drawing>
                        </w:r>
                      </w:p>
                    </w:tc>
                  </w:tr>
                  <w:tr w:rsidR="005C247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21 марта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День весеннего равноденствия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1925" cy="142875"/>
                              <wp:effectExtent l="19050" t="0" r="9525" b="0"/>
                              <wp:docPr id="290" name="Рисунок 290" descr="http://www.mastro.narod.ru/img/ekliptica/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astro.narod.ru/img/ekliptica/aries.gif"/>
                                      <pic:cNvPicPr>
                                        <a:picLocks noChangeAspect="1" noChangeArrowheads="1"/>
                                      </pic:cNvPicPr>
                                    </pic:nvPicPr>
                                    <pic:blipFill>
                                      <a:blip r:embed="rId69"/>
                                      <a:srcRect/>
                                      <a:stretch>
                                        <a:fillRect/>
                                      </a:stretch>
                                    </pic:blipFill>
                                    <pic:spPr bwMode="auto">
                                      <a:xfrm>
                                        <a:off x="0" y="0"/>
                                        <a:ext cx="161925" cy="142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0°</w:t>
                        </w:r>
                      </w:p>
                    </w:tc>
                  </w:tr>
                  <w:tr w:rsidR="005C247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22 июня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День летнего солнцестояния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52400" cy="142875"/>
                              <wp:effectExtent l="19050" t="0" r="0" b="0"/>
                              <wp:docPr id="291" name="Рисунок 291" descr="http://www.mastro.narod.ru/img/ekliptica/r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mastro.narod.ru/img/ekliptica/rak.gif"/>
                                      <pic:cNvPicPr>
                                        <a:picLocks noChangeAspect="1" noChangeArrowheads="1"/>
                                      </pic:cNvPicPr>
                                    </pic:nvPicPr>
                                    <pic:blipFill>
                                      <a:blip r:embed="rId74"/>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23,5°N</w:t>
                        </w:r>
                      </w:p>
                    </w:tc>
                  </w:tr>
                  <w:tr w:rsidR="005C247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23 сентября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День осеннего равноденствия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42875"/>
                              <wp:effectExtent l="19050" t="0" r="0" b="0"/>
                              <wp:docPr id="292" name="Рисунок 292" descr="http://www.mastro.narod.ru/img/ekliptica/ve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mastro.narod.ru/img/ekliptica/vesy.gif"/>
                                      <pic:cNvPicPr>
                                        <a:picLocks noChangeAspect="1" noChangeArrowheads="1"/>
                                      </pic:cNvPicPr>
                                    </pic:nvPicPr>
                                    <pic:blipFill>
                                      <a:blip r:embed="rId75"/>
                                      <a:srcRect/>
                                      <a:stretch>
                                        <a:fillRect/>
                                      </a:stretch>
                                    </pic:blipFill>
                                    <pic:spPr bwMode="auto">
                                      <a:xfrm>
                                        <a:off x="0" y="0"/>
                                        <a:ext cx="114300" cy="142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0°</w:t>
                        </w:r>
                      </w:p>
                    </w:tc>
                  </w:tr>
                  <w:tr w:rsidR="005C247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22 декабря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День зимнего солнцестояния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33350"/>
                              <wp:effectExtent l="19050" t="0" r="0" b="0"/>
                              <wp:docPr id="293" name="Рисунок 293" descr="http://www.mastro.narod.ru/img/ekliptica/kozer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mastro.narod.ru/img/ekliptica/kozerog.gif"/>
                                      <pic:cNvPicPr>
                                        <a:picLocks noChangeAspect="1" noChangeArrowheads="1"/>
                                      </pic:cNvPicPr>
                                    </pic:nvPicPr>
                                    <pic:blipFill>
                                      <a:blip r:embed="rId76"/>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pStyle w:val="a6"/>
                          <w:jc w:val="center"/>
                          <w:rPr>
                            <w:rFonts w:ascii="Verdana" w:hAnsi="Verdana"/>
                            <w:color w:val="000000"/>
                            <w:sz w:val="18"/>
                            <w:szCs w:val="18"/>
                          </w:rPr>
                        </w:pPr>
                        <w:r>
                          <w:rPr>
                            <w:rFonts w:ascii="Verdana" w:hAnsi="Verdana"/>
                            <w:color w:val="000000"/>
                            <w:sz w:val="18"/>
                            <w:szCs w:val="18"/>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C247B" w:rsidRDefault="005C247B">
                        <w:pPr>
                          <w:jc w:val="both"/>
                          <w:rPr>
                            <w:rFonts w:ascii="Verdana" w:hAnsi="Verdana"/>
                            <w:color w:val="000000"/>
                            <w:sz w:val="18"/>
                            <w:szCs w:val="18"/>
                          </w:rPr>
                        </w:pPr>
                        <w:r>
                          <w:rPr>
                            <w:rFonts w:ascii="Verdana" w:hAnsi="Verdana"/>
                            <w:color w:val="000000"/>
                            <w:sz w:val="18"/>
                            <w:szCs w:val="18"/>
                          </w:rPr>
                          <w:t>23,5°S</w:t>
                        </w:r>
                      </w:p>
                    </w:tc>
                  </w:tr>
                </w:tbl>
                <w:p w:rsidR="005C247B" w:rsidRDefault="005C247B">
                  <w:pPr>
                    <w:jc w:val="center"/>
                    <w:rPr>
                      <w:rFonts w:ascii="Verdana" w:hAnsi="Verdana"/>
                      <w:color w:val="000000"/>
                      <w:sz w:val="18"/>
                      <w:szCs w:val="18"/>
                    </w:rPr>
                  </w:pPr>
                </w:p>
              </w:tc>
            </w:tr>
            <w:tr w:rsidR="005C247B" w:rsidTr="005C247B">
              <w:trPr>
                <w:tblCellSpacing w:w="22" w:type="dxa"/>
              </w:trPr>
              <w:tc>
                <w:tcPr>
                  <w:tcW w:w="0" w:type="auto"/>
                  <w:vAlign w:val="center"/>
                  <w:hideMark/>
                </w:tcPr>
                <w:p w:rsidR="005C247B" w:rsidRDefault="005C247B">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Тропическим годом</w:t>
                  </w:r>
                  <w:r>
                    <w:rPr>
                      <w:rFonts w:ascii="Verdana" w:hAnsi="Verdana"/>
                      <w:color w:val="000000"/>
                      <w:sz w:val="18"/>
                      <w:szCs w:val="18"/>
                    </w:rPr>
                    <w:t xml:space="preserve"> называется промежуток времени между двумя последовательными прохождения центра Солнца через точку Овна. Его продолжительность составляет 365,2422 суток. Этот период положен в основу календарного года. Уточнение величины тропического года оставило свой след в истории астрономии в виде египетского года, юлианского и григорианского стилей. </w:t>
                  </w:r>
                  <w:r>
                    <w:rPr>
                      <w:rFonts w:ascii="Verdana" w:hAnsi="Verdana"/>
                      <w:color w:val="000000"/>
                      <w:sz w:val="18"/>
                      <w:szCs w:val="18"/>
                    </w:rPr>
                    <w:br/>
                    <w:t xml:space="preserve">Для приближенных расчетов необходимо знать суточные изменения координат Солнца. Прямое восхождение Солнца в течение года изменяется почти равномерно. Суточная скорость изменения прямого восхождения Солнца составляет </w:t>
                  </w:r>
                  <w:r>
                    <w:rPr>
                      <w:rFonts w:ascii="Verdana" w:hAnsi="Verdana"/>
                      <w:noProof/>
                      <w:color w:val="000000"/>
                      <w:sz w:val="18"/>
                      <w:szCs w:val="18"/>
                      <w:lang w:eastAsia="ru-RU"/>
                    </w:rPr>
                    <w:drawing>
                      <wp:inline distT="0" distB="0" distL="0" distR="0">
                        <wp:extent cx="114300" cy="114300"/>
                        <wp:effectExtent l="19050" t="0" r="0" b="0"/>
                        <wp:docPr id="294" name="Рисунок 294" descr="http://www.mastro.narod.ru/img/ekliptic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mastro.narod.ru/img/ekliptic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00025" cy="95250"/>
                        <wp:effectExtent l="19050" t="0" r="9525" b="0"/>
                        <wp:docPr id="295" name="Рисунок 295" descr="http://www.mastro.narod.ru/img/ekliptica/alfa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mastro.narod.ru/img/ekliptica/alfa_sun.gif"/>
                                <pic:cNvPicPr>
                                  <a:picLocks noChangeAspect="1" noChangeArrowheads="1"/>
                                </pic:cNvPicPr>
                              </pic:nvPicPr>
                              <pic:blipFill>
                                <a:blip r:embed="rId72"/>
                                <a:srcRect/>
                                <a:stretch>
                                  <a:fillRect/>
                                </a:stretch>
                              </pic:blipFill>
                              <pic:spPr bwMode="auto">
                                <a:xfrm>
                                  <a:off x="0" y="0"/>
                                  <a:ext cx="200025" cy="9525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296" name="Рисунок 296" descr="http://www.mastro.narod.ru/img/ekliptica/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mastro.narod.ru/img/ekliptica/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360°/365,2422 </w:t>
                  </w:r>
                  <w:r>
                    <w:rPr>
                      <w:rFonts w:ascii="Verdana" w:hAnsi="Verdana"/>
                      <w:noProof/>
                      <w:color w:val="000000"/>
                      <w:sz w:val="18"/>
                      <w:szCs w:val="18"/>
                      <w:lang w:eastAsia="ru-RU"/>
                    </w:rPr>
                    <w:drawing>
                      <wp:inline distT="0" distB="0" distL="0" distR="0">
                        <wp:extent cx="85725" cy="76200"/>
                        <wp:effectExtent l="19050" t="0" r="9525" b="0"/>
                        <wp:docPr id="297" name="Рисунок 297" descr="http://www.mastro.narod.ru/img/ekliptica/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mastro.narod.ru/img/ekliptica/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1°/сутки. </w:t>
                  </w:r>
                </w:p>
              </w:tc>
            </w:tr>
            <w:tr w:rsidR="005C247B" w:rsidTr="005C247B">
              <w:trPr>
                <w:tblCellSpacing w:w="22" w:type="dxa"/>
              </w:trPr>
              <w:tc>
                <w:tcPr>
                  <w:tcW w:w="0" w:type="auto"/>
                  <w:vAlign w:val="center"/>
                  <w:hideMark/>
                </w:tcPr>
                <w:p w:rsidR="005C247B" w:rsidRDefault="005C247B">
                  <w:pPr>
                    <w:jc w:val="both"/>
                    <w:rPr>
                      <w:rFonts w:ascii="Verdana" w:hAnsi="Verdana"/>
                      <w:color w:val="000000"/>
                      <w:sz w:val="18"/>
                      <w:szCs w:val="18"/>
                    </w:rPr>
                  </w:pPr>
                  <w:r>
                    <w:rPr>
                      <w:rFonts w:ascii="Verdana" w:hAnsi="Verdana"/>
                      <w:color w:val="000000"/>
                      <w:sz w:val="18"/>
                      <w:szCs w:val="18"/>
                    </w:rPr>
                    <w:br/>
                    <w:t>Склонение Солнца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года изменяется неравномерно. </w:t>
                  </w:r>
                </w:p>
              </w:tc>
            </w:tr>
            <w:tr w:rsidR="005C247B" w:rsidTr="005C247B">
              <w:trPr>
                <w:tblCellSpacing w:w="22" w:type="dxa"/>
              </w:trPr>
              <w:tc>
                <w:tcPr>
                  <w:tcW w:w="0" w:type="auto"/>
                  <w:vAlign w:val="center"/>
                  <w:hideMark/>
                </w:tcPr>
                <w:p w:rsidR="005C247B" w:rsidRDefault="005C247B">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5192"/>
                    <w:gridCol w:w="8670"/>
                  </w:tblGrid>
                  <w:tr w:rsidR="005C247B">
                    <w:trPr>
                      <w:tblCellSpacing w:w="0" w:type="dxa"/>
                    </w:trPr>
                    <w:tc>
                      <w:tcPr>
                        <w:tcW w:w="0" w:type="auto"/>
                        <w:vAlign w:val="center"/>
                        <w:hideMark/>
                      </w:tcPr>
                      <w:p w:rsidR="005C247B" w:rsidRDefault="005C247B" w:rsidP="005C247B">
                        <w:pPr>
                          <w:numPr>
                            <w:ilvl w:val="0"/>
                            <w:numId w:val="12"/>
                          </w:numPr>
                          <w:spacing w:before="100" w:beforeAutospacing="1" w:after="100" w:afterAutospacing="1" w:line="240" w:lineRule="auto"/>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298" name="Рисунок 298" descr="http://www.mastro.narod.ru/img/ekliptic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mastro.narod.ru/img/ekliptic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161925" cy="123825"/>
                              <wp:effectExtent l="19050" t="0" r="9525" b="0"/>
                              <wp:docPr id="299" name="Рисунок 299" descr="http://www.mastro.narod.ru/img/ekliptica/dec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mastro.narod.ru/img/ekliptica/dec_sun.gif"/>
                                      <pic:cNvPicPr>
                                        <a:picLocks noChangeAspect="1" noChangeArrowheads="1"/>
                                      </pic:cNvPicPr>
                                    </pic:nvPicPr>
                                    <pic:blipFill>
                                      <a:blip r:embed="rId73"/>
                                      <a:srcRect/>
                                      <a:stretch>
                                        <a:fillRect/>
                                      </a:stretch>
                                    </pic:blipFill>
                                    <pic:spPr bwMode="auto">
                                      <a:xfrm>
                                        <a:off x="0" y="0"/>
                                        <a:ext cx="161925" cy="123825"/>
                                      </a:xfrm>
                                      <a:prstGeom prst="rect">
                                        <a:avLst/>
                                      </a:prstGeom>
                                      <a:noFill/>
                                      <a:ln w="9525">
                                        <a:noFill/>
                                        <a:miter lim="800000"/>
                                        <a:headEnd/>
                                        <a:tailEnd/>
                                      </a:ln>
                                    </pic:spPr>
                                  </pic:pic>
                                </a:graphicData>
                              </a:graphic>
                            </wp:inline>
                          </w:drawing>
                        </w:r>
                        <w:r>
                          <w:rPr>
                            <w:rFonts w:ascii="Verdana" w:hAnsi="Verdana"/>
                            <w:color w:val="000000"/>
                            <w:sz w:val="18"/>
                            <w:szCs w:val="18"/>
                          </w:rPr>
                          <w:t>=0,4°/сутки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1 месяца до и 1 месяца после дней равноденствий; </w:t>
                        </w:r>
                      </w:p>
                      <w:p w:rsidR="005C247B" w:rsidRDefault="005C247B" w:rsidP="005C247B">
                        <w:pPr>
                          <w:numPr>
                            <w:ilvl w:val="0"/>
                            <w:numId w:val="12"/>
                          </w:numPr>
                          <w:spacing w:before="100" w:beforeAutospacing="1" w:after="100" w:afterAutospacing="1" w:line="240" w:lineRule="auto"/>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300" name="Рисунок 300" descr="http://www.mastro.narod.ru/img/ekliptic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mastro.narod.ru/img/ekliptic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161925" cy="123825"/>
                              <wp:effectExtent l="19050" t="0" r="9525" b="0"/>
                              <wp:docPr id="301" name="Рисунок 301" descr="http://www.mastro.narod.ru/img/ekliptica/dec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mastro.narod.ru/img/ekliptica/dec_sun.gif"/>
                                      <pic:cNvPicPr>
                                        <a:picLocks noChangeAspect="1" noChangeArrowheads="1"/>
                                      </pic:cNvPicPr>
                                    </pic:nvPicPr>
                                    <pic:blipFill>
                                      <a:blip r:embed="rId73"/>
                                      <a:srcRect/>
                                      <a:stretch>
                                        <a:fillRect/>
                                      </a:stretch>
                                    </pic:blipFill>
                                    <pic:spPr bwMode="auto">
                                      <a:xfrm>
                                        <a:off x="0" y="0"/>
                                        <a:ext cx="161925" cy="123825"/>
                                      </a:xfrm>
                                      <a:prstGeom prst="rect">
                                        <a:avLst/>
                                      </a:prstGeom>
                                      <a:noFill/>
                                      <a:ln w="9525">
                                        <a:noFill/>
                                        <a:miter lim="800000"/>
                                        <a:headEnd/>
                                        <a:tailEnd/>
                                      </a:ln>
                                    </pic:spPr>
                                  </pic:pic>
                                </a:graphicData>
                              </a:graphic>
                            </wp:inline>
                          </w:drawing>
                        </w:r>
                        <w:r>
                          <w:rPr>
                            <w:rFonts w:ascii="Verdana" w:hAnsi="Verdana"/>
                            <w:color w:val="000000"/>
                            <w:sz w:val="18"/>
                            <w:szCs w:val="18"/>
                          </w:rPr>
                          <w:t>=0,1°/сутки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1 месяца до и 1 месяца после дней солнцестояний; </w:t>
                        </w:r>
                      </w:p>
                      <w:p w:rsidR="005C247B" w:rsidRDefault="005C247B" w:rsidP="005C247B">
                        <w:pPr>
                          <w:numPr>
                            <w:ilvl w:val="0"/>
                            <w:numId w:val="12"/>
                          </w:numPr>
                          <w:spacing w:before="100" w:beforeAutospacing="1" w:after="100" w:afterAutospacing="1" w:line="240" w:lineRule="auto"/>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302" name="Рисунок 302" descr="http://www.mastro.narod.ru/img/ekliptic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mastro.narod.ru/img/ekliptic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161925" cy="123825"/>
                              <wp:effectExtent l="19050" t="0" r="9525" b="0"/>
                              <wp:docPr id="303" name="Рисунок 303" descr="http://www.mastro.narod.ru/img/ekliptica/dec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mastro.narod.ru/img/ekliptica/dec_sun.gif"/>
                                      <pic:cNvPicPr>
                                        <a:picLocks noChangeAspect="1" noChangeArrowheads="1"/>
                                      </pic:cNvPicPr>
                                    </pic:nvPicPr>
                                    <pic:blipFill>
                                      <a:blip r:embed="rId73"/>
                                      <a:srcRect/>
                                      <a:stretch>
                                        <a:fillRect/>
                                      </a:stretch>
                                    </pic:blipFill>
                                    <pic:spPr bwMode="auto">
                                      <a:xfrm>
                                        <a:off x="0" y="0"/>
                                        <a:ext cx="161925"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=0,3°/сутки в оставшиеся 4 </w:t>
                        </w:r>
                        <w:proofErr w:type="gramStart"/>
                        <w:r>
                          <w:rPr>
                            <w:rFonts w:ascii="Verdana" w:hAnsi="Verdana"/>
                            <w:color w:val="000000"/>
                            <w:sz w:val="18"/>
                            <w:szCs w:val="18"/>
                          </w:rPr>
                          <w:t>промежуточных</w:t>
                        </w:r>
                        <w:proofErr w:type="gramEnd"/>
                        <w:r>
                          <w:rPr>
                            <w:rFonts w:ascii="Verdana" w:hAnsi="Verdana"/>
                            <w:color w:val="000000"/>
                            <w:sz w:val="18"/>
                            <w:szCs w:val="18"/>
                          </w:rPr>
                          <w:t xml:space="preserve"> месяца. </w:t>
                        </w:r>
                      </w:p>
                    </w:tc>
                    <w:tc>
                      <w:tcPr>
                        <w:tcW w:w="0" w:type="auto"/>
                        <w:vAlign w:val="center"/>
                        <w:hideMark/>
                      </w:tcPr>
                      <w:p w:rsidR="005C247B" w:rsidRDefault="005C247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5419725" cy="2028825"/>
                              <wp:effectExtent l="19050" t="0" r="9525" b="0"/>
                              <wp:docPr id="304" name="Рисунок 304" descr="http://www.mastro.narod.ru/img/ekliptica/dec_sun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mastro.narod.ru/img/ekliptica/dec_sun_gr.jpg"/>
                                      <pic:cNvPicPr>
                                        <a:picLocks noChangeAspect="1" noChangeArrowheads="1"/>
                                      </pic:cNvPicPr>
                                    </pic:nvPicPr>
                                    <pic:blipFill>
                                      <a:blip r:embed="rId77"/>
                                      <a:srcRect/>
                                      <a:stretch>
                                        <a:fillRect/>
                                      </a:stretch>
                                    </pic:blipFill>
                                    <pic:spPr bwMode="auto">
                                      <a:xfrm>
                                        <a:off x="0" y="0"/>
                                        <a:ext cx="5419725" cy="2028825"/>
                                      </a:xfrm>
                                      <a:prstGeom prst="rect">
                                        <a:avLst/>
                                      </a:prstGeom>
                                      <a:noFill/>
                                      <a:ln w="9525">
                                        <a:noFill/>
                                        <a:miter lim="800000"/>
                                        <a:headEnd/>
                                        <a:tailEnd/>
                                      </a:ln>
                                    </pic:spPr>
                                  </pic:pic>
                                </a:graphicData>
                              </a:graphic>
                            </wp:inline>
                          </w:drawing>
                        </w:r>
                      </w:p>
                    </w:tc>
                  </w:tr>
                </w:tbl>
                <w:p w:rsidR="005C247B" w:rsidRDefault="005C247B">
                  <w:pPr>
                    <w:jc w:val="both"/>
                    <w:rPr>
                      <w:rFonts w:ascii="Verdana" w:hAnsi="Verdana"/>
                      <w:color w:val="000000"/>
                      <w:sz w:val="18"/>
                      <w:szCs w:val="18"/>
                    </w:rPr>
                  </w:pPr>
                </w:p>
              </w:tc>
            </w:tr>
          </w:tbl>
          <w:p w:rsidR="005C247B" w:rsidRPr="005C247B" w:rsidRDefault="005C247B" w:rsidP="005C247B">
            <w:pPr>
              <w:spacing w:after="0" w:line="240" w:lineRule="auto"/>
              <w:rPr>
                <w:rFonts w:ascii="Times New Roman" w:eastAsia="Times New Roman" w:hAnsi="Times New Roman" w:cs="Times New Roman"/>
                <w:sz w:val="24"/>
                <w:szCs w:val="24"/>
                <w:lang w:eastAsia="ru-RU"/>
              </w:rPr>
            </w:pPr>
          </w:p>
        </w:tc>
      </w:tr>
      <w:tr w:rsidR="005C247B" w:rsidTr="00DC067E">
        <w:trPr>
          <w:tblCellSpacing w:w="22" w:type="dxa"/>
        </w:trPr>
        <w:tc>
          <w:tcPr>
            <w:tcW w:w="0" w:type="auto"/>
            <w:vAlign w:val="center"/>
            <w:hideMark/>
          </w:tcPr>
          <w:p w:rsidR="005C247B" w:rsidRPr="005C247B" w:rsidRDefault="005C247B" w:rsidP="005C247B">
            <w:pPr>
              <w:spacing w:after="0" w:line="240" w:lineRule="auto"/>
              <w:rPr>
                <w:rFonts w:ascii="Times New Roman" w:eastAsia="Times New Roman" w:hAnsi="Times New Roman" w:cs="Times New Roman"/>
                <w:sz w:val="24"/>
                <w:szCs w:val="24"/>
                <w:lang w:eastAsia="ru-RU"/>
              </w:rPr>
            </w:pPr>
          </w:p>
        </w:tc>
      </w:tr>
      <w:tr w:rsidR="00C635A7" w:rsidRPr="00C635A7"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C635A7" w:rsidRPr="00C635A7" w:rsidTr="00C635A7">
              <w:trPr>
                <w:tblCellSpacing w:w="22" w:type="dxa"/>
              </w:trPr>
              <w:tc>
                <w:tcPr>
                  <w:tcW w:w="0" w:type="auto"/>
                  <w:vAlign w:val="center"/>
                  <w:hideMark/>
                </w:tcPr>
                <w:p w:rsidR="00C635A7" w:rsidRPr="00C635A7" w:rsidRDefault="00C635A7" w:rsidP="00C635A7">
                  <w:pPr>
                    <w:spacing w:after="240" w:line="240" w:lineRule="auto"/>
                    <w:jc w:val="center"/>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1.7. Явления, связанные с движением Солнца для наблюдателей в различных широтах.</w:t>
                  </w:r>
                </w:p>
              </w:tc>
            </w:tr>
            <w:tr w:rsidR="00C635A7" w:rsidRPr="00C635A7" w:rsidTr="00C635A7">
              <w:trPr>
                <w:tblCellSpacing w:w="22"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0726"/>
                    <w:gridCol w:w="3120"/>
                  </w:tblGrid>
                  <w:tr w:rsidR="00C635A7" w:rsidRPr="00C635A7">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 xml:space="preserve">Наблюдатель на экваторе </w:t>
                        </w:r>
                        <w:r>
                          <w:rPr>
                            <w:rFonts w:ascii="Verdana" w:eastAsia="Times New Roman" w:hAnsi="Verdana" w:cs="Times New Roman"/>
                            <w:b/>
                            <w:bCs/>
                            <w:noProof/>
                            <w:color w:val="000000"/>
                            <w:sz w:val="20"/>
                            <w:szCs w:val="20"/>
                            <w:lang w:eastAsia="ru-RU"/>
                          </w:rPr>
                          <w:drawing>
                            <wp:inline distT="0" distB="0" distL="0" distR="0">
                              <wp:extent cx="95250" cy="114300"/>
                              <wp:effectExtent l="19050" t="0" r="0" b="0"/>
                              <wp:docPr id="354" name="Рисунок 354"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b/>
                            <w:bCs/>
                            <w:color w:val="000000"/>
                            <w:sz w:val="20"/>
                            <w:szCs w:val="20"/>
                            <w:lang w:eastAsia="ru-RU"/>
                          </w:rPr>
                          <w:t>= 0°</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День здесь всегда равен ночи, так как все параллели Солнца делится горизонтом пополам.</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В дни равноденствий 21/III и 23/IX Солнце в полдень проходит через точку зенита. </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Меридиональное зенитное расстояние в момент верхней кульминации Солнца равно его склонению: Z = 90°- Н. Наименьшая меридиональная высота в момент верхней кульминации H=66°33' N или S бывает в дни солнцестояний 22.06 и 22.12.</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Азимут Солнца в момент восхода и захода равен полярному расстоянию:</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Солнце не пересекает 1-й вертикал во время суточного движения и бывает лишь в двух четвертях горизонта. В дни равноденствий Солнце двигается по 1-му вертикалу и в момент верхней кульминации мгновенно изменяет азимут на 180° с E на W.</w:t>
                        </w:r>
                      </w:p>
                      <w:p w:rsidR="00C635A7" w:rsidRPr="00C635A7" w:rsidRDefault="00C635A7" w:rsidP="00C635A7">
                        <w:pPr>
                          <w:numPr>
                            <w:ilvl w:val="0"/>
                            <w:numId w:val="13"/>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Зимой и летом нет разницы в движении солнца (различаются только наименования азимутов), и в величинах его </w:t>
                        </w:r>
                        <w:proofErr w:type="gramStart"/>
                        <w:r w:rsidRPr="00C635A7">
                          <w:rPr>
                            <w:rFonts w:ascii="Verdana" w:eastAsia="Times New Roman" w:hAnsi="Verdana" w:cs="Times New Roman"/>
                            <w:color w:val="000000"/>
                            <w:sz w:val="18"/>
                            <w:szCs w:val="18"/>
                            <w:lang w:eastAsia="ru-RU"/>
                          </w:rPr>
                          <w:t>высоты</w:t>
                        </w:r>
                        <w:proofErr w:type="gramEnd"/>
                        <w:r w:rsidRPr="00C635A7">
                          <w:rPr>
                            <w:rFonts w:ascii="Verdana" w:eastAsia="Times New Roman" w:hAnsi="Verdana" w:cs="Times New Roman"/>
                            <w:color w:val="000000"/>
                            <w:sz w:val="18"/>
                            <w:szCs w:val="18"/>
                            <w:lang w:eastAsia="ru-RU"/>
                          </w:rPr>
                          <w:t xml:space="preserve"> поэтому не существует различия во временах года.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05000" cy="1743075"/>
                              <wp:effectExtent l="19050" t="0" r="0" b="0"/>
                              <wp:docPr id="355" name="Рисунок 355" descr="http://www.mastro.narod.ru/img/sun_earth/sun_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mastro.narod.ru/img/sun_earth/sun_eq.jpg"/>
                                      <pic:cNvPicPr>
                                        <a:picLocks noChangeAspect="1" noChangeArrowheads="1"/>
                                      </pic:cNvPicPr>
                                    </pic:nvPicPr>
                                    <pic:blipFill>
                                      <a:blip r:embed="rId78"/>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tc>
                  </w:tr>
                  <w:tr w:rsidR="00C635A7" w:rsidRPr="00C635A7">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 xml:space="preserve">Наблюдатель в тропическом поясе </w:t>
                        </w:r>
                        <w:r>
                          <w:rPr>
                            <w:rFonts w:ascii="Verdana" w:eastAsia="Times New Roman" w:hAnsi="Verdana" w:cs="Times New Roman"/>
                            <w:b/>
                            <w:bCs/>
                            <w:noProof/>
                            <w:color w:val="000000"/>
                            <w:sz w:val="20"/>
                            <w:szCs w:val="20"/>
                            <w:lang w:eastAsia="ru-RU"/>
                          </w:rPr>
                          <w:drawing>
                            <wp:inline distT="0" distB="0" distL="0" distR="0">
                              <wp:extent cx="95250" cy="114300"/>
                              <wp:effectExtent l="19050" t="0" r="0" b="0"/>
                              <wp:docPr id="356" name="Рисунок 356"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b/>
                            <w:bCs/>
                            <w:color w:val="000000"/>
                            <w:sz w:val="20"/>
                            <w:szCs w:val="20"/>
                            <w:lang w:eastAsia="ru-RU"/>
                          </w:rPr>
                          <w:t>&lt;23°27'</w:t>
                        </w:r>
                      </w:p>
                      <w:p w:rsidR="00C635A7" w:rsidRPr="00C635A7" w:rsidRDefault="00C635A7" w:rsidP="00C635A7">
                        <w:pPr>
                          <w:numPr>
                            <w:ilvl w:val="0"/>
                            <w:numId w:val="14"/>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Солнце восходит и </w:t>
                        </w:r>
                        <w:proofErr w:type="gramStart"/>
                        <w:r w:rsidRPr="00C635A7">
                          <w:rPr>
                            <w:rFonts w:ascii="Verdana" w:eastAsia="Times New Roman" w:hAnsi="Verdana" w:cs="Times New Roman"/>
                            <w:color w:val="000000"/>
                            <w:sz w:val="18"/>
                            <w:szCs w:val="18"/>
                            <w:lang w:eastAsia="ru-RU"/>
                          </w:rPr>
                          <w:t>с заходит</w:t>
                        </w:r>
                        <w:proofErr w:type="gramEnd"/>
                        <w:r w:rsidRPr="00C635A7">
                          <w:rPr>
                            <w:rFonts w:ascii="Verdana" w:eastAsia="Times New Roman" w:hAnsi="Verdana" w:cs="Times New Roman"/>
                            <w:color w:val="000000"/>
                            <w:sz w:val="18"/>
                            <w:szCs w:val="18"/>
                            <w:lang w:eastAsia="ru-RU"/>
                          </w:rPr>
                          <w:t xml:space="preserve"> ежедневно, причем продолжительность дня и ночи несколько изменяется.</w:t>
                        </w:r>
                      </w:p>
                      <w:p w:rsidR="00C635A7" w:rsidRPr="00C635A7" w:rsidRDefault="00C635A7" w:rsidP="00C635A7">
                        <w:pPr>
                          <w:numPr>
                            <w:ilvl w:val="0"/>
                            <w:numId w:val="14"/>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Характерной особенностью является то, что дважды в год Солнце в полдень проходит через зенит. Если же у наблюдателя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57" name="Рисунок 357"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23°27' N или S точно, т.е. наблюдатель находится на северном или южном тропике Земли, тогда Солнце в зените бывает один раз в году - 22/VI или 22/</w:t>
                        </w:r>
                        <w:proofErr w:type="gramStart"/>
                        <w:r w:rsidRPr="00C635A7">
                          <w:rPr>
                            <w:rFonts w:ascii="Verdana" w:eastAsia="Times New Roman" w:hAnsi="Verdana" w:cs="Times New Roman"/>
                            <w:color w:val="000000"/>
                            <w:sz w:val="18"/>
                            <w:szCs w:val="18"/>
                            <w:lang w:eastAsia="ru-RU"/>
                          </w:rPr>
                          <w:t>Х</w:t>
                        </w:r>
                        <w:proofErr w:type="gramEnd"/>
                        <w:r w:rsidRPr="00C635A7">
                          <w:rPr>
                            <w:rFonts w:ascii="Verdana" w:eastAsia="Times New Roman" w:hAnsi="Verdana" w:cs="Times New Roman"/>
                            <w:color w:val="000000"/>
                            <w:sz w:val="18"/>
                            <w:szCs w:val="18"/>
                            <w:lang w:eastAsia="ru-RU"/>
                          </w:rPr>
                          <w:t>II.</w:t>
                        </w:r>
                      </w:p>
                      <w:p w:rsidR="00C635A7" w:rsidRPr="00C635A7" w:rsidRDefault="00C635A7" w:rsidP="00C635A7">
                        <w:pPr>
                          <w:numPr>
                            <w:ilvl w:val="0"/>
                            <w:numId w:val="14"/>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При и </w:t>
                        </w:r>
                        <w:proofErr w:type="gramStart"/>
                        <w:r w:rsidRPr="00C635A7">
                          <w:rPr>
                            <w:rFonts w:ascii="Verdana" w:eastAsia="Times New Roman" w:hAnsi="Verdana" w:cs="Times New Roman"/>
                            <w:color w:val="000000"/>
                            <w:sz w:val="18"/>
                            <w:szCs w:val="18"/>
                            <w:lang w:eastAsia="ru-RU"/>
                          </w:rPr>
                          <w:t>одноименных</w:t>
                        </w:r>
                        <w:proofErr w:type="gramEnd"/>
                        <w:r w:rsidRPr="00C635A7">
                          <w:rPr>
                            <w:rFonts w:ascii="Verdana" w:eastAsia="Times New Roman" w:hAnsi="Verdana" w:cs="Times New Roman"/>
                            <w:color w:val="000000"/>
                            <w:sz w:val="18"/>
                            <w:szCs w:val="18"/>
                            <w:lang w:eastAsia="ru-RU"/>
                          </w:rPr>
                          <w:t xml:space="preserve"> Солнце в суточном движении пересекает 1-й вертикал и проходит все четверти горизонта. </w:t>
                        </w:r>
                        <w:proofErr w:type="gramStart"/>
                        <w:r w:rsidRPr="00C635A7">
                          <w:rPr>
                            <w:rFonts w:ascii="Verdana" w:eastAsia="Times New Roman" w:hAnsi="Verdana" w:cs="Times New Roman"/>
                            <w:color w:val="000000"/>
                            <w:sz w:val="18"/>
                            <w:szCs w:val="18"/>
                            <w:lang w:eastAsia="ru-RU"/>
                          </w:rPr>
                          <w:t xml:space="preserve">При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58" name="Рисунок 358"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&gt;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59" name="Рисунок 359"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одноименных Солнце наблюдается только в двух четвертях горизонта, тоже наблюдается при разноименных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0" name="Рисунок 360"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1" name="Рисунок 361"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но независимо от их величин.</w:t>
                        </w:r>
                        <w:proofErr w:type="gramEnd"/>
                      </w:p>
                      <w:p w:rsidR="00C635A7" w:rsidRPr="00C635A7" w:rsidRDefault="00C635A7" w:rsidP="00C635A7">
                        <w:pPr>
                          <w:numPr>
                            <w:ilvl w:val="0"/>
                            <w:numId w:val="14"/>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Скорость изменения азимута в малых широтах очень не равномерна: от восхода до близких к кульминации моментов азимут меняется медленно, а вблизи кульминации за короткий промежуток времени - очень быстро. Это надо учитывать при плавании в низких шпротах.</w:t>
                        </w:r>
                      </w:p>
                      <w:p w:rsidR="00C635A7" w:rsidRPr="00C635A7" w:rsidRDefault="00C635A7" w:rsidP="00C635A7">
                        <w:pPr>
                          <w:numPr>
                            <w:ilvl w:val="0"/>
                            <w:numId w:val="14"/>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Продолжительность пребывания Солнца над горизонтом и угол падения его лучей на Землю летом несколько больше, чем зимой.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05000" cy="1914525"/>
                              <wp:effectExtent l="19050" t="0" r="0" b="0"/>
                              <wp:docPr id="362" name="Рисунок 362" descr="http://www.mastro.narod.ru/img/sun_earth/sun_tr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mastro.narod.ru/img/sun_earth/sun_tropic.jpg"/>
                                      <pic:cNvPicPr>
                                        <a:picLocks noChangeAspect="1" noChangeArrowheads="1"/>
                                      </pic:cNvPicPr>
                                    </pic:nvPicPr>
                                    <pic:blipFill>
                                      <a:blip r:embed="rId79"/>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tc>
                  </w:tr>
                  <w:tr w:rsidR="00C635A7" w:rsidRPr="00C635A7">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 xml:space="preserve">Наблюдатель в умеренном поясе 23°27' &lt; </w:t>
                        </w:r>
                        <w:r>
                          <w:rPr>
                            <w:rFonts w:ascii="Verdana" w:eastAsia="Times New Roman" w:hAnsi="Verdana" w:cs="Times New Roman"/>
                            <w:b/>
                            <w:bCs/>
                            <w:noProof/>
                            <w:color w:val="000000"/>
                            <w:sz w:val="20"/>
                            <w:szCs w:val="20"/>
                            <w:lang w:eastAsia="ru-RU"/>
                          </w:rPr>
                          <w:drawing>
                            <wp:inline distT="0" distB="0" distL="0" distR="0">
                              <wp:extent cx="95250" cy="114300"/>
                              <wp:effectExtent l="19050" t="0" r="0" b="0"/>
                              <wp:docPr id="363" name="Рисунок 363"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b/>
                            <w:bCs/>
                            <w:color w:val="000000"/>
                            <w:sz w:val="20"/>
                            <w:szCs w:val="20"/>
                            <w:lang w:eastAsia="ru-RU"/>
                          </w:rPr>
                          <w:t>&lt; 66°33'</w:t>
                        </w:r>
                      </w:p>
                      <w:p w:rsidR="00C635A7" w:rsidRPr="00C635A7" w:rsidRDefault="00C635A7" w:rsidP="00C635A7">
                        <w:pPr>
                          <w:numPr>
                            <w:ilvl w:val="0"/>
                            <w:numId w:val="15"/>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Солнце и здесь восходит и заходит. При этом разница в продолжительности дня и ночи в течение года более заметна, чем в тропическом поясе. </w:t>
                        </w:r>
                      </w:p>
                      <w:p w:rsidR="00C635A7" w:rsidRPr="00C635A7" w:rsidRDefault="00C635A7" w:rsidP="00C635A7">
                        <w:pPr>
                          <w:numPr>
                            <w:ilvl w:val="0"/>
                            <w:numId w:val="15"/>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В зените Солнце не бывает, поскольку не может быть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4" name="Рисунок 364"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5" name="Рисунок 365"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p w:rsidR="00C635A7" w:rsidRPr="00C635A7" w:rsidRDefault="00C635A7" w:rsidP="00C635A7">
                        <w:pPr>
                          <w:numPr>
                            <w:ilvl w:val="0"/>
                            <w:numId w:val="15"/>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Меридиональная высота Солнца всегда меньше, чем в те же даты в тропическом поясе, поэтому меньше также угол падения солнечных лучей на Землю и обогревание земной поверхности.</w:t>
                        </w:r>
                      </w:p>
                      <w:p w:rsidR="00C635A7" w:rsidRPr="00C635A7" w:rsidRDefault="00C635A7" w:rsidP="00C635A7">
                        <w:pPr>
                          <w:numPr>
                            <w:ilvl w:val="0"/>
                            <w:numId w:val="15"/>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В суточном движении Солнце пересекает 1-й вертикал и в течение дня бывает во всех четвертях горизонта при одноименных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6" name="Рисунок 366"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7" name="Рисунок 367"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При разноименных </w:t>
                        </w:r>
                        <w:r w:rsidR="00A32CC4" w:rsidRPr="00A32CC4">
                          <w:rPr>
                            <w:rFonts w:ascii="Verdana" w:eastAsia="Times New Roman" w:hAnsi="Verdana" w:cs="Times New Roman"/>
                            <w:color w:val="000000"/>
                            <w:sz w:val="18"/>
                            <w:szCs w:val="18"/>
                            <w:lang w:eastAsia="ru-RU"/>
                          </w:rPr>
                          <w:pict>
                            <v:shape id="_x0000_i1038" type="#_x0000_t75" alt="" style="width:6pt;height:9pt"/>
                          </w:pict>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9" name="Рисунок 369"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Солнце бывает только в двух четвертях, первая буква наименования которых разноименна с широтой.</w:t>
                        </w:r>
                      </w:p>
                      <w:p w:rsidR="00C635A7" w:rsidRPr="00C635A7" w:rsidRDefault="00C635A7" w:rsidP="00C635A7">
                        <w:pPr>
                          <w:numPr>
                            <w:ilvl w:val="0"/>
                            <w:numId w:val="15"/>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Летом меридиональные высоты и угол падения лучей Солнца на Землю значительно больше, чем зимой.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05000" cy="1819275"/>
                              <wp:effectExtent l="19050" t="0" r="0" b="0"/>
                              <wp:docPr id="370" name="Рисунок 370" descr="http://www.mastro.narod.ru/img/sun_earth/sun_u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mastro.narod.ru/img/sun_earth/sun_umer.jpg"/>
                                      <pic:cNvPicPr>
                                        <a:picLocks noChangeAspect="1" noChangeArrowheads="1"/>
                                      </pic:cNvPicPr>
                                    </pic:nvPicPr>
                                    <pic:blipFill>
                                      <a:blip r:embed="rId80"/>
                                      <a:srcRect/>
                                      <a:stretch>
                                        <a:fillRect/>
                                      </a:stretch>
                                    </pic:blipFill>
                                    <pic:spPr bwMode="auto">
                                      <a:xfrm>
                                        <a:off x="0" y="0"/>
                                        <a:ext cx="1905000" cy="1819275"/>
                                      </a:xfrm>
                                      <a:prstGeom prst="rect">
                                        <a:avLst/>
                                      </a:prstGeom>
                                      <a:noFill/>
                                      <a:ln w="9525">
                                        <a:noFill/>
                                        <a:miter lim="800000"/>
                                        <a:headEnd/>
                                        <a:tailEnd/>
                                      </a:ln>
                                    </pic:spPr>
                                  </pic:pic>
                                </a:graphicData>
                              </a:graphic>
                            </wp:inline>
                          </w:drawing>
                        </w:r>
                      </w:p>
                    </w:tc>
                  </w:tr>
                  <w:tr w:rsidR="00C635A7" w:rsidRPr="00C635A7">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 xml:space="preserve">Наблюдатель в полярном поясе </w:t>
                        </w:r>
                        <w:r>
                          <w:rPr>
                            <w:rFonts w:ascii="Verdana" w:eastAsia="Times New Roman" w:hAnsi="Verdana" w:cs="Times New Roman"/>
                            <w:b/>
                            <w:bCs/>
                            <w:noProof/>
                            <w:color w:val="000000"/>
                            <w:sz w:val="20"/>
                            <w:szCs w:val="20"/>
                            <w:lang w:eastAsia="ru-RU"/>
                          </w:rPr>
                          <w:drawing>
                            <wp:inline distT="0" distB="0" distL="0" distR="0">
                              <wp:extent cx="95250" cy="114300"/>
                              <wp:effectExtent l="19050" t="0" r="0" b="0"/>
                              <wp:docPr id="371" name="Рисунок 371"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b/>
                            <w:bCs/>
                            <w:color w:val="000000"/>
                            <w:sz w:val="20"/>
                            <w:szCs w:val="20"/>
                            <w:lang w:eastAsia="ru-RU"/>
                          </w:rPr>
                          <w:t>&gt; 66°33'</w:t>
                        </w:r>
                      </w:p>
                      <w:p w:rsidR="00C635A7" w:rsidRPr="00C635A7" w:rsidRDefault="00C635A7" w:rsidP="00C635A7">
                        <w:pPr>
                          <w:numPr>
                            <w:ilvl w:val="0"/>
                            <w:numId w:val="16"/>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Может наблюдаться незаходящее Солнце при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72" name="Рисунок 372"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73" name="Рисунок 373"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Start"/>
                        <w:r w:rsidRPr="00C635A7">
                          <w:rPr>
                            <w:rFonts w:ascii="Verdana" w:eastAsia="Times New Roman" w:hAnsi="Verdana" w:cs="Times New Roman"/>
                            <w:color w:val="000000"/>
                            <w:sz w:val="18"/>
                            <w:szCs w:val="18"/>
                            <w:lang w:eastAsia="ru-RU"/>
                          </w:rPr>
                          <w:t>одноименных</w:t>
                        </w:r>
                        <w:proofErr w:type="gramEnd"/>
                        <w:r w:rsidRPr="00C635A7">
                          <w:rPr>
                            <w:rFonts w:ascii="Verdana" w:eastAsia="Times New Roman" w:hAnsi="Verdana" w:cs="Times New Roman"/>
                            <w:color w:val="000000"/>
                            <w:sz w:val="18"/>
                            <w:szCs w:val="18"/>
                            <w:lang w:eastAsia="ru-RU"/>
                          </w:rPr>
                          <w:t xml:space="preserve"> или невосходящее Солнце при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74" name="Рисунок 374"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75" name="Рисунок 375"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разноименных при условии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76" name="Рисунок 376"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&gt; 90° -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77" name="Рисунок 377"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Промежуток времени, когда Солнце не заходит, называется полярным днем, а когда Солнце не восходит - полярной ночью. Начало полярного дня бывает, когда Солнце придет на параллель Nc. Соответственно полярная ночь начинается, когда Солнце впервые в данном году придет на параллель. Конец полярного дня и ночи бывает, когда вторично в данном году наблюдается равенство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78" name="Рисунок 378"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90°-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79" name="Рисунок 379"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p w:rsidR="00C635A7" w:rsidRPr="00C635A7" w:rsidRDefault="00C635A7" w:rsidP="00C635A7">
                        <w:pPr>
                          <w:numPr>
                            <w:ilvl w:val="0"/>
                            <w:numId w:val="16"/>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Меридиональные высоты и угол падения лучей Солнца еще меньше, чем в умеренном поясе, особенно зимой. </w:t>
                        </w:r>
                      </w:p>
                      <w:p w:rsidR="00C635A7" w:rsidRPr="00C635A7" w:rsidRDefault="00C635A7" w:rsidP="00C635A7">
                        <w:pPr>
                          <w:numPr>
                            <w:ilvl w:val="0"/>
                            <w:numId w:val="16"/>
                          </w:numPr>
                          <w:spacing w:before="100" w:beforeAutospacing="1" w:after="100" w:afterAutospacing="1" w:line="240" w:lineRule="auto"/>
                          <w:jc w:val="both"/>
                          <w:rPr>
                            <w:rFonts w:ascii="Verdana" w:eastAsia="Times New Roman" w:hAnsi="Verdana" w:cs="Times New Roman"/>
                            <w:color w:val="000000"/>
                            <w:sz w:val="18"/>
                            <w:szCs w:val="18"/>
                            <w:lang w:eastAsia="ru-RU"/>
                          </w:rPr>
                        </w:pPr>
                        <w:proofErr w:type="gramStart"/>
                        <w:r w:rsidRPr="00C635A7">
                          <w:rPr>
                            <w:rFonts w:ascii="Verdana" w:eastAsia="Times New Roman" w:hAnsi="Verdana" w:cs="Times New Roman"/>
                            <w:color w:val="000000"/>
                            <w:sz w:val="18"/>
                            <w:szCs w:val="18"/>
                            <w:lang w:eastAsia="ru-RU"/>
                          </w:rPr>
                          <w:t xml:space="preserve">При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80" name="Рисунок 380"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81" name="Рисунок 381"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одноименных азимуты Солнца в течение суток располагаются во всех четвертях горизонта, при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82" name="Рисунок 382"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83" name="Рисунок 383"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разноименных - только в двух. </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05000" cy="1743075"/>
                              <wp:effectExtent l="19050" t="0" r="0" b="0"/>
                              <wp:docPr id="384" name="Рисунок 384" descr="http://www.mastro.narod.ru/img/sun_earth/sun_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mastro.narod.ru/img/sun_earth/sun_polar.jpg"/>
                                      <pic:cNvPicPr>
                                        <a:picLocks noChangeAspect="1" noChangeArrowheads="1"/>
                                      </pic:cNvPicPr>
                                    </pic:nvPicPr>
                                    <pic:blipFill>
                                      <a:blip r:embed="rId81"/>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tc>
                  </w:tr>
                  <w:tr w:rsidR="00C635A7" w:rsidRPr="00C635A7">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b/>
                            <w:bCs/>
                            <w:color w:val="000000"/>
                            <w:sz w:val="20"/>
                            <w:szCs w:val="20"/>
                            <w:lang w:eastAsia="ru-RU"/>
                          </w:rPr>
                          <w:t>Наблюдатель на полюсе</w:t>
                        </w:r>
                      </w:p>
                      <w:p w:rsidR="00C635A7" w:rsidRPr="00C635A7" w:rsidRDefault="00C635A7" w:rsidP="00C635A7">
                        <w:pPr>
                          <w:numPr>
                            <w:ilvl w:val="0"/>
                            <w:numId w:val="17"/>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 xml:space="preserve">День продолжается полгода, пока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85" name="Рисунок 385"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одноименно с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86" name="Рисунок 386"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ночь длиться тоже полгода, пока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87" name="Рисунок 387"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88" name="Рисунок 388"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разноименны. </w:t>
                        </w:r>
                      </w:p>
                      <w:p w:rsidR="00C635A7" w:rsidRPr="00C635A7" w:rsidRDefault="00C635A7" w:rsidP="00C635A7">
                        <w:pPr>
                          <w:numPr>
                            <w:ilvl w:val="0"/>
                            <w:numId w:val="17"/>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t>Так как в суточном движении Солнце перемещается по параллелям, являющимся одновременно и альмукантаратами, то всегда выполняется условие h</w:t>
                        </w:r>
                        <w:r>
                          <w:rPr>
                            <w:rFonts w:ascii="Verdana" w:eastAsia="Times New Roman" w:hAnsi="Verdana" w:cs="Times New Roman"/>
                            <w:noProof/>
                            <w:color w:val="000000"/>
                            <w:sz w:val="18"/>
                            <w:szCs w:val="18"/>
                            <w:vertAlign w:val="subscript"/>
                            <w:lang w:eastAsia="ru-RU"/>
                          </w:rPr>
                          <w:drawing>
                            <wp:inline distT="0" distB="0" distL="0" distR="0">
                              <wp:extent cx="85725" cy="85725"/>
                              <wp:effectExtent l="19050" t="0" r="9525" b="0"/>
                              <wp:docPr id="389" name="Рисунок 389" descr="http://www.mastro.narod.ru/img/sun_earth/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mastro.narod.ru/img/sun_earth/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90" name="Рисунок 390"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vertAlign w:val="subscript"/>
                            <w:lang w:eastAsia="ru-RU"/>
                          </w:rPr>
                          <w:drawing>
                            <wp:inline distT="0" distB="0" distL="0" distR="0">
                              <wp:extent cx="85725" cy="85725"/>
                              <wp:effectExtent l="19050" t="0" r="9525" b="0"/>
                              <wp:docPr id="391" name="Рисунок 391" descr="http://www.mastro.narod.ru/img/sun_earth/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mastro.narod.ru/img/sun_earth/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 </w:t>
                        </w:r>
                        <w:r w:rsidRPr="00C635A7">
                          <w:rPr>
                            <w:rFonts w:ascii="Verdana" w:eastAsia="Times New Roman" w:hAnsi="Verdana" w:cs="Times New Roman"/>
                            <w:color w:val="000000"/>
                            <w:sz w:val="18"/>
                            <w:szCs w:val="18"/>
                            <w:lang w:eastAsia="ru-RU"/>
                          </w:rPr>
                          <w:br/>
                          <w:t xml:space="preserve">Наибольшая возможная высота Солнца бывает в один из дней солнцестояний </w:t>
                        </w:r>
                        <w:proofErr w:type="gramStart"/>
                        <w:r w:rsidRPr="00C635A7">
                          <w:rPr>
                            <w:rFonts w:ascii="Verdana" w:eastAsia="Times New Roman" w:hAnsi="Verdana" w:cs="Times New Roman"/>
                            <w:color w:val="000000"/>
                            <w:sz w:val="18"/>
                            <w:szCs w:val="18"/>
                            <w:lang w:eastAsia="ru-RU"/>
                          </w:rPr>
                          <w:t>при</w:t>
                        </w:r>
                        <w:proofErr w:type="gramEnd"/>
                        <w:r w:rsidRPr="00C635A7">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92" name="Рисунок 392" descr="http://www.mastro.narod.ru/img/sun_eart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mastro.narod.ru/img/sun_eart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93" name="Рисунок 393" descr="http://www.mastro.narod.ru/img/sun_eart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mastro.narod.ru/img/sun_eart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C635A7">
                          <w:rPr>
                            <w:rFonts w:ascii="Verdana" w:eastAsia="Times New Roman" w:hAnsi="Verdana" w:cs="Times New Roman"/>
                            <w:color w:val="000000"/>
                            <w:sz w:val="18"/>
                            <w:szCs w:val="18"/>
                            <w:lang w:eastAsia="ru-RU"/>
                          </w:rPr>
                          <w:t xml:space="preserve">одноименных.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05000" cy="1790700"/>
                              <wp:effectExtent l="19050" t="0" r="0" b="0"/>
                              <wp:docPr id="394" name="Рисунок 394" descr="http://www.mastro.narod.ru/img/sun_earth/sun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mastro.narod.ru/img/sun_earth/sun_90.jpg"/>
                                      <pic:cNvPicPr>
                                        <a:picLocks noChangeAspect="1" noChangeArrowheads="1"/>
                                      </pic:cNvPicPr>
                                    </pic:nvPicPr>
                                    <pic:blipFill>
                                      <a:blip r:embed="rId83"/>
                                      <a:srcRect/>
                                      <a:stretch>
                                        <a:fillRect/>
                                      </a:stretch>
                                    </pic:blipFill>
                                    <pic:spPr bwMode="auto">
                                      <a:xfrm>
                                        <a:off x="0" y="0"/>
                                        <a:ext cx="1905000" cy="1790700"/>
                                      </a:xfrm>
                                      <a:prstGeom prst="rect">
                                        <a:avLst/>
                                      </a:prstGeom>
                                      <a:noFill/>
                                      <a:ln w="9525">
                                        <a:noFill/>
                                        <a:miter lim="800000"/>
                                        <a:headEnd/>
                                        <a:tailEnd/>
                                      </a:ln>
                                    </pic:spPr>
                                  </pic:pic>
                                </a:graphicData>
                              </a:graphic>
                            </wp:inline>
                          </w:drawing>
                        </w:r>
                      </w:p>
                    </w:tc>
                  </w:tr>
                </w:tbl>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p>
              </w:tc>
            </w:tr>
            <w:tr w:rsidR="00C635A7" w:rsidRPr="00C635A7" w:rsidTr="00C635A7">
              <w:trPr>
                <w:tblCellSpacing w:w="22" w:type="dxa"/>
              </w:trPr>
              <w:tc>
                <w:tcPr>
                  <w:tcW w:w="0" w:type="auto"/>
                  <w:vAlign w:val="center"/>
                  <w:hideMark/>
                </w:tcPr>
                <w:p w:rsidR="00C635A7" w:rsidRPr="00C635A7" w:rsidRDefault="00C635A7" w:rsidP="00C635A7">
                  <w:pPr>
                    <w:spacing w:after="0" w:line="240" w:lineRule="auto"/>
                    <w:jc w:val="both"/>
                    <w:rPr>
                      <w:rFonts w:ascii="Verdana" w:eastAsia="Times New Roman" w:hAnsi="Verdana" w:cs="Times New Roman"/>
                      <w:color w:val="000000"/>
                      <w:sz w:val="18"/>
                      <w:szCs w:val="18"/>
                      <w:lang w:eastAsia="ru-RU"/>
                    </w:rPr>
                  </w:pPr>
                  <w:r w:rsidRPr="00C635A7">
                    <w:rPr>
                      <w:rFonts w:ascii="Verdana" w:eastAsia="Times New Roman" w:hAnsi="Verdana" w:cs="Times New Roman"/>
                      <w:color w:val="000000"/>
                      <w:sz w:val="18"/>
                      <w:szCs w:val="18"/>
                      <w:lang w:eastAsia="ru-RU"/>
                    </w:rPr>
                    <w:br/>
                  </w:r>
                  <w:r w:rsidRPr="00C635A7">
                    <w:rPr>
                      <w:rFonts w:ascii="Verdana" w:eastAsia="Times New Roman" w:hAnsi="Verdana" w:cs="Times New Roman"/>
                      <w:b/>
                      <w:bCs/>
                      <w:color w:val="000000"/>
                      <w:sz w:val="18"/>
                      <w:szCs w:val="18"/>
                      <w:lang w:eastAsia="ru-RU"/>
                    </w:rPr>
                    <w:t>Общий вывод для всех наблюдателей.</w:t>
                  </w:r>
                  <w:r w:rsidRPr="00C635A7">
                    <w:rPr>
                      <w:rFonts w:ascii="Verdana" w:eastAsia="Times New Roman" w:hAnsi="Verdana" w:cs="Times New Roman"/>
                      <w:color w:val="000000"/>
                      <w:sz w:val="18"/>
                      <w:szCs w:val="18"/>
                      <w:lang w:eastAsia="ru-RU"/>
                    </w:rPr>
                    <w:t xml:space="preserve"> Во всех широтах в дни равнодействий, т. е. 21 марта и 23 сентября, день равен ночи, так как суточное движение Солнца в эти даты происходит приблизительно по экватору, который горизонтом делится пополам. При этом восход Солнца в дни равноденствий </w:t>
                  </w:r>
                  <w:proofErr w:type="gramStart"/>
                  <w:r w:rsidRPr="00C635A7">
                    <w:rPr>
                      <w:rFonts w:ascii="Verdana" w:eastAsia="Times New Roman" w:hAnsi="Verdana" w:cs="Times New Roman"/>
                      <w:color w:val="000000"/>
                      <w:sz w:val="18"/>
                      <w:szCs w:val="18"/>
                      <w:lang w:eastAsia="ru-RU"/>
                    </w:rPr>
                    <w:t>бывает</w:t>
                  </w:r>
                  <w:proofErr w:type="gramEnd"/>
                  <w:r w:rsidRPr="00C635A7">
                    <w:rPr>
                      <w:rFonts w:ascii="Verdana" w:eastAsia="Times New Roman" w:hAnsi="Verdana" w:cs="Times New Roman"/>
                      <w:color w:val="000000"/>
                      <w:sz w:val="18"/>
                      <w:szCs w:val="18"/>
                      <w:lang w:eastAsia="ru-RU"/>
                    </w:rPr>
                    <w:t xml:space="preserve"> близок к точке E, а заход - к точке W. </w:t>
                  </w:r>
                </w:p>
              </w:tc>
            </w:tr>
          </w:tbl>
          <w:p w:rsidR="00C635A7" w:rsidRPr="00C635A7" w:rsidRDefault="00C635A7" w:rsidP="00C635A7">
            <w:pPr>
              <w:spacing w:after="0" w:line="240" w:lineRule="auto"/>
              <w:rPr>
                <w:rFonts w:ascii="Times New Roman" w:eastAsia="Times New Roman" w:hAnsi="Times New Roman" w:cs="Times New Roman"/>
                <w:sz w:val="24"/>
                <w:szCs w:val="24"/>
                <w:lang w:eastAsia="ru-RU"/>
              </w:rPr>
            </w:pPr>
          </w:p>
        </w:tc>
      </w:tr>
      <w:tr w:rsidR="00C635A7" w:rsidRPr="00C635A7" w:rsidTr="00DC067E">
        <w:trPr>
          <w:tblCellSpacing w:w="22" w:type="dxa"/>
        </w:trPr>
        <w:tc>
          <w:tcPr>
            <w:tcW w:w="0" w:type="auto"/>
            <w:vAlign w:val="center"/>
            <w:hideMark/>
          </w:tcPr>
          <w:p w:rsidR="00C635A7" w:rsidRPr="00C635A7" w:rsidRDefault="00C635A7" w:rsidP="00C635A7">
            <w:pPr>
              <w:spacing w:after="0" w:line="240" w:lineRule="auto"/>
              <w:rPr>
                <w:rFonts w:ascii="Times New Roman" w:eastAsia="Times New Roman" w:hAnsi="Times New Roman" w:cs="Times New Roman"/>
                <w:sz w:val="24"/>
                <w:szCs w:val="24"/>
                <w:lang w:eastAsia="ru-RU"/>
              </w:rPr>
            </w:pP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t xml:space="preserve">1.8. Орбитальное и видимое месячное движение Луны.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p>
          <w:p w:rsidR="00B35B01" w:rsidRPr="00B35B01" w:rsidRDefault="00A32CC4" w:rsidP="00B35B01">
            <w:pPr>
              <w:numPr>
                <w:ilvl w:val="0"/>
                <w:numId w:val="18"/>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fldChar w:fldCharType="begin"/>
            </w:r>
            <w:r w:rsidR="00B35B01" w:rsidRPr="00B35B01">
              <w:rPr>
                <w:rFonts w:ascii="Times New Roman" w:eastAsia="Times New Roman" w:hAnsi="Times New Roman" w:cs="Times New Roman"/>
                <w:sz w:val="24"/>
                <w:szCs w:val="24"/>
                <w:lang w:eastAsia="ru-RU"/>
              </w:rPr>
              <w:instrText xml:space="preserve"> HYPERLINK "http://www.mastro.narod.ru/moon.html" \l "mn1" </w:instrText>
            </w:r>
            <w:r w:rsidRPr="00B35B01">
              <w:rPr>
                <w:rFonts w:ascii="Times New Roman" w:eastAsia="Times New Roman" w:hAnsi="Times New Roman" w:cs="Times New Roman"/>
                <w:sz w:val="24"/>
                <w:szCs w:val="24"/>
                <w:lang w:eastAsia="ru-RU"/>
              </w:rPr>
              <w:fldChar w:fldCharType="separate"/>
            </w:r>
            <w:r w:rsidR="00B35B01" w:rsidRPr="00B35B01">
              <w:rPr>
                <w:rStyle w:val="a3"/>
                <w:rFonts w:ascii="Times New Roman" w:eastAsia="Times New Roman" w:hAnsi="Times New Roman" w:cs="Times New Roman"/>
                <w:sz w:val="24"/>
                <w:szCs w:val="24"/>
                <w:lang w:eastAsia="ru-RU"/>
              </w:rPr>
              <w:t xml:space="preserve">Периоды в движении Луны. </w:t>
            </w:r>
          </w:p>
          <w:p w:rsidR="00B35B01" w:rsidRPr="00B35B01" w:rsidRDefault="00A32CC4" w:rsidP="00B35B01">
            <w:pPr>
              <w:numPr>
                <w:ilvl w:val="0"/>
                <w:numId w:val="18"/>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fldChar w:fldCharType="end"/>
            </w:r>
            <w:r w:rsidRPr="00B35B01">
              <w:rPr>
                <w:rFonts w:ascii="Times New Roman" w:eastAsia="Times New Roman" w:hAnsi="Times New Roman" w:cs="Times New Roman"/>
                <w:sz w:val="24"/>
                <w:szCs w:val="24"/>
                <w:lang w:eastAsia="ru-RU"/>
              </w:rPr>
              <w:fldChar w:fldCharType="begin"/>
            </w:r>
            <w:r w:rsidR="00B35B01" w:rsidRPr="00B35B01">
              <w:rPr>
                <w:rFonts w:ascii="Times New Roman" w:eastAsia="Times New Roman" w:hAnsi="Times New Roman" w:cs="Times New Roman"/>
                <w:sz w:val="24"/>
                <w:szCs w:val="24"/>
                <w:lang w:eastAsia="ru-RU"/>
              </w:rPr>
              <w:instrText xml:space="preserve"> HYPERLINK "http://www.mastro.narod.ru/moon.html" \l "mn2" </w:instrText>
            </w:r>
            <w:r w:rsidRPr="00B35B01">
              <w:rPr>
                <w:rFonts w:ascii="Times New Roman" w:eastAsia="Times New Roman" w:hAnsi="Times New Roman" w:cs="Times New Roman"/>
                <w:sz w:val="24"/>
                <w:szCs w:val="24"/>
                <w:lang w:eastAsia="ru-RU"/>
              </w:rPr>
              <w:fldChar w:fldCharType="separate"/>
            </w:r>
            <w:r w:rsidR="00B35B01" w:rsidRPr="00B35B01">
              <w:rPr>
                <w:rStyle w:val="a3"/>
                <w:rFonts w:ascii="Times New Roman" w:eastAsia="Times New Roman" w:hAnsi="Times New Roman" w:cs="Times New Roman"/>
                <w:sz w:val="24"/>
                <w:szCs w:val="24"/>
                <w:lang w:eastAsia="ru-RU"/>
              </w:rPr>
              <w:t xml:space="preserve">Фазы и возраст Луны. </w:t>
            </w:r>
          </w:p>
          <w:p w:rsidR="00B35B01" w:rsidRPr="00B35B01" w:rsidRDefault="00A32CC4"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fldChar w:fldCharType="end"/>
            </w:r>
          </w:p>
        </w:tc>
      </w:tr>
      <w:tr w:rsidR="00B35B01" w:rsidTr="00DC067E">
        <w:trPr>
          <w:tblCellSpacing w:w="22" w:type="dxa"/>
        </w:trPr>
        <w:tc>
          <w:tcPr>
            <w:tcW w:w="0" w:type="auto"/>
            <w:vAlign w:val="center"/>
            <w:hideMark/>
          </w:tcPr>
          <w:p w:rsidR="00B35B01" w:rsidRPr="00B35B01" w:rsidRDefault="00A32CC4" w:rsidP="00B35B0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39" style="width:0;height:.75pt" o:hralign="center" o:hrstd="t" o:hr="t" fillcolor="#85bbdd" stroked="f"/>
              </w:pic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r>
            <w:bookmarkStart w:id="12" w:name="mn1"/>
            <w:r w:rsidRPr="00B35B01">
              <w:rPr>
                <w:rFonts w:ascii="Times New Roman" w:eastAsia="Times New Roman" w:hAnsi="Times New Roman" w:cs="Times New Roman"/>
                <w:sz w:val="24"/>
                <w:szCs w:val="24"/>
                <w:lang w:eastAsia="ru-RU"/>
              </w:rPr>
              <w:t xml:space="preserve">Периоды в движении Луны. </w:t>
            </w:r>
            <w:bookmarkEnd w:id="12"/>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 xml:space="preserve">Плоскость лунной орбиты наклонена к плоскости эклиптики в среднем под углом 5°09'. </w:t>
            </w:r>
            <w:proofErr w:type="gramStart"/>
            <w:r w:rsidRPr="00B35B01">
              <w:rPr>
                <w:rFonts w:ascii="Times New Roman" w:eastAsia="Times New Roman" w:hAnsi="Times New Roman" w:cs="Times New Roman"/>
                <w:sz w:val="24"/>
                <w:szCs w:val="24"/>
                <w:lang w:eastAsia="ru-RU"/>
              </w:rPr>
              <w:t>Следовательно</w:t>
            </w:r>
            <w:proofErr w:type="gramEnd"/>
            <w:r w:rsidRPr="00B35B01">
              <w:rPr>
                <w:rFonts w:ascii="Times New Roman" w:eastAsia="Times New Roman" w:hAnsi="Times New Roman" w:cs="Times New Roman"/>
                <w:sz w:val="24"/>
                <w:szCs w:val="24"/>
                <w:lang w:eastAsia="ru-RU"/>
              </w:rPr>
              <w:t xml:space="preserve"> склонение Луны изменяется в пределах 0° &lt; </w:t>
            </w:r>
            <w:r w:rsidRPr="00B35B01">
              <w:rPr>
                <w:rFonts w:ascii="Times New Roman" w:eastAsia="Times New Roman" w:hAnsi="Times New Roman" w:cs="Times New Roman"/>
                <w:noProof/>
                <w:sz w:val="24"/>
                <w:szCs w:val="24"/>
                <w:lang w:eastAsia="ru-RU"/>
              </w:rPr>
              <w:drawing>
                <wp:inline distT="0" distB="0" distL="0" distR="0">
                  <wp:extent cx="152400" cy="123825"/>
                  <wp:effectExtent l="19050" t="0" r="0" b="0"/>
                  <wp:docPr id="464" name="Рисунок 464" descr="http://www.mastro.narod.ru/img/moon/dec_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mastro.narod.ru/img/moon/dec_moon.gif"/>
                          <pic:cNvPicPr>
                            <a:picLocks noChangeAspect="1" noChangeArrowheads="1"/>
                          </pic:cNvPicPr>
                        </pic:nvPicPr>
                        <pic:blipFill>
                          <a:blip r:embed="rId84"/>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B35B01">
              <w:rPr>
                <w:rFonts w:ascii="Times New Roman" w:eastAsia="Times New Roman" w:hAnsi="Times New Roman" w:cs="Times New Roman"/>
                <w:sz w:val="24"/>
                <w:szCs w:val="24"/>
                <w:lang w:eastAsia="ru-RU"/>
              </w:rPr>
              <w:t>&lt;28°36'.</w:t>
            </w:r>
            <w:r w:rsidRPr="00B35B01">
              <w:rPr>
                <w:rFonts w:ascii="Times New Roman" w:eastAsia="Times New Roman" w:hAnsi="Times New Roman" w:cs="Times New Roman"/>
                <w:sz w:val="24"/>
                <w:szCs w:val="24"/>
                <w:lang w:eastAsia="ru-RU"/>
              </w:rPr>
              <w:br/>
              <w:t xml:space="preserve">Движение Луны относительно Земли имеет важное значение для судовождения, т.к. от этого зависят приливы.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Если в течени</w:t>
            </w:r>
            <w:proofErr w:type="gramStart"/>
            <w:r w:rsidRPr="00B35B01">
              <w:rPr>
                <w:rFonts w:ascii="Times New Roman" w:eastAsia="Times New Roman" w:hAnsi="Times New Roman" w:cs="Times New Roman"/>
                <w:sz w:val="24"/>
                <w:szCs w:val="24"/>
                <w:lang w:eastAsia="ru-RU"/>
              </w:rPr>
              <w:t>и</w:t>
            </w:r>
            <w:proofErr w:type="gramEnd"/>
            <w:r w:rsidRPr="00B35B01">
              <w:rPr>
                <w:rFonts w:ascii="Times New Roman" w:eastAsia="Times New Roman" w:hAnsi="Times New Roman" w:cs="Times New Roman"/>
                <w:sz w:val="24"/>
                <w:szCs w:val="24"/>
                <w:lang w:eastAsia="ru-RU"/>
              </w:rPr>
              <w:t xml:space="preserve"> 1-2 часов проследить за положением Луны относительно какой-либо яркой звезды, то можно убедиться в том, что Луна перемещается навстречу суточному вращению (к востоку) приблизительнона величину своего диаметра за 1 час. За сутки Луна проходит по своей орбите дугу в 13°,2. Следовательно, полный оборот по небесной сфере Луна сделает за 360°/13°,2 </w:t>
            </w:r>
            <w:r w:rsidRPr="00B35B01">
              <w:rPr>
                <w:rFonts w:ascii="Times New Roman" w:eastAsia="Times New Roman" w:hAnsi="Times New Roman" w:cs="Times New Roman"/>
                <w:noProof/>
                <w:sz w:val="24"/>
                <w:szCs w:val="24"/>
                <w:lang w:eastAsia="ru-RU"/>
              </w:rPr>
              <w:drawing>
                <wp:inline distT="0" distB="0" distL="0" distR="0">
                  <wp:extent cx="85725" cy="76200"/>
                  <wp:effectExtent l="19050" t="0" r="9525" b="0"/>
                  <wp:docPr id="465" name="Рисунок 465" descr="http://www.mastro.narod.ru/img/moon/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mastro.narod.ru/img/moon/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B35B01">
              <w:rPr>
                <w:rFonts w:ascii="Times New Roman" w:eastAsia="Times New Roman" w:hAnsi="Times New Roman" w:cs="Times New Roman"/>
                <w:sz w:val="24"/>
                <w:szCs w:val="24"/>
                <w:lang w:eastAsia="ru-RU"/>
              </w:rPr>
              <w:t>13,32 суток.</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t xml:space="preserve">Период полного обращения Луны вокруг Земли относительно неподвижной звезды называется сидерическим или звездным месяцем. Продолжительность звездного месяца составляет 27,32 суток.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Однако более заметным и важным для землян является другой период. Т.к. Солнце по небесной сфере за сутки перемещается на 1°, то Луна по отношению к Солнцу перемещается на дугу равную 13°,2 - 1° = 12°,2. И относительно Солнца Луна делает оборот за 360°/12°,2 = 29,53 суток.</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t xml:space="preserve">Период полного обращения Луны вокруг Земли относительно Солнца называется синодическим или лунным месяцем. Продолжительность лунного месяца составляет 29,53 суток.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p>
          <w:p w:rsidR="00B35B01" w:rsidRPr="00B35B01" w:rsidRDefault="00A32CC4" w:rsidP="00B35B0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40" style="width:0;height:.75pt" o:hralign="center" o:hrstd="t" o:hr="t" fillcolor="#85bbdd" stroked="f"/>
              </w:pic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r>
            <w:bookmarkStart w:id="13" w:name="mn2"/>
            <w:r w:rsidRPr="00B35B01">
              <w:rPr>
                <w:rFonts w:ascii="Times New Roman" w:eastAsia="Times New Roman" w:hAnsi="Times New Roman" w:cs="Times New Roman"/>
                <w:sz w:val="24"/>
                <w:szCs w:val="24"/>
                <w:lang w:eastAsia="ru-RU"/>
              </w:rPr>
              <w:t xml:space="preserve">Фазы и возраст Луны. </w:t>
            </w:r>
            <w:bookmarkEnd w:id="13"/>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Изменение видимой с Земли освещенной части Луны называется сменой фаз. Фазы повторяются через лунный месяц. Поэтому Лунный месяц положен в основу лунного или солнечно-лунного календарей, которые приняты в некоторых мусульманских странах. В данных календарях начало лунного месяца совпадает с новолунием.</w:t>
            </w:r>
            <w:r w:rsidRPr="00B35B01">
              <w:rPr>
                <w:rFonts w:ascii="Times New Roman" w:eastAsia="Times New Roman" w:hAnsi="Times New Roman" w:cs="Times New Roman"/>
                <w:sz w:val="24"/>
                <w:szCs w:val="24"/>
                <w:lang w:eastAsia="ru-RU"/>
              </w:rPr>
              <w:br/>
            </w:r>
            <w:r w:rsidRPr="00B35B01">
              <w:rPr>
                <w:rFonts w:ascii="Times New Roman" w:eastAsia="Times New Roman" w:hAnsi="Times New Roman" w:cs="Times New Roman"/>
                <w:sz w:val="24"/>
                <w:szCs w:val="24"/>
                <w:lang w:eastAsia="ru-RU"/>
              </w:rPr>
              <w:br/>
              <w:t>Время, протекшее от момента новолуния до данного момента, называется возрастом Луны (</w:t>
            </w:r>
            <w:proofErr w:type="gramStart"/>
            <w:r w:rsidRPr="00B35B01">
              <w:rPr>
                <w:rFonts w:ascii="Times New Roman" w:eastAsia="Times New Roman" w:hAnsi="Times New Roman" w:cs="Times New Roman"/>
                <w:sz w:val="24"/>
                <w:szCs w:val="24"/>
                <w:lang w:eastAsia="ru-RU"/>
              </w:rPr>
              <w:t>В</w:t>
            </w:r>
            <w:proofErr w:type="gramEnd"/>
            <w:r w:rsidRPr="00B35B01">
              <w:rPr>
                <w:rFonts w:ascii="Times New Roman" w:eastAsia="Times New Roman" w:hAnsi="Times New Roman" w:cs="Times New Roman"/>
                <w:noProof/>
                <w:sz w:val="24"/>
                <w:szCs w:val="24"/>
                <w:lang w:eastAsia="ru-RU"/>
              </w:rPr>
              <w:drawing>
                <wp:inline distT="0" distB="0" distL="0" distR="0">
                  <wp:extent cx="76200" cy="104775"/>
                  <wp:effectExtent l="19050" t="0" r="0" b="0"/>
                  <wp:docPr id="467" name="Рисунок 467" descr="http://www.mastro.narod.ru/img/moon/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mastro.narod.ru/img/moon/moon.gif"/>
                          <pic:cNvPicPr>
                            <a:picLocks noChangeAspect="1" noChangeArrowheads="1"/>
                          </pic:cNvPicPr>
                        </pic:nvPicPr>
                        <pic:blipFill>
                          <a:blip r:embed="rId85"/>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B35B01">
              <w:rPr>
                <w:rFonts w:ascii="Times New Roman" w:eastAsia="Times New Roman" w:hAnsi="Times New Roman" w:cs="Times New Roman"/>
                <w:sz w:val="24"/>
                <w:szCs w:val="24"/>
                <w:lang w:eastAsia="ru-RU"/>
              </w:rPr>
              <w:t xml:space="preserve">). Он изменяется от 1 до 29,5сут. Фаза Луны, время кульминации, её видимость зависят от её возраста. Нижний рисунок и таблица объясняют эти зависимости. </w:t>
            </w:r>
          </w:p>
        </w:tc>
      </w:tr>
      <w:tr w:rsidR="00B35B01" w:rsidTr="00DC067E">
        <w:trPr>
          <w:tblCellSpacing w:w="22" w:type="dxa"/>
        </w:trPr>
        <w:tc>
          <w:tcPr>
            <w:tcW w:w="0" w:type="auto"/>
            <w:vAlign w:val="center"/>
            <w:hideMark/>
          </w:tcPr>
          <w:tbl>
            <w:tblPr>
              <w:tblW w:w="0" w:type="auto"/>
              <w:jc w:val="center"/>
              <w:tblCellSpacing w:w="0" w:type="dxa"/>
              <w:tblCellMar>
                <w:top w:w="75" w:type="dxa"/>
                <w:left w:w="75" w:type="dxa"/>
                <w:bottom w:w="75" w:type="dxa"/>
                <w:right w:w="75" w:type="dxa"/>
              </w:tblCellMar>
              <w:tblLook w:val="04A0"/>
            </w:tblPr>
            <w:tblGrid>
              <w:gridCol w:w="5280"/>
              <w:gridCol w:w="7530"/>
            </w:tblGrid>
            <w:tr w:rsidR="00B35B01">
              <w:trPr>
                <w:tblCellSpacing w:w="0" w:type="dxa"/>
                <w:jc w:val="center"/>
              </w:trPr>
              <w:tc>
                <w:tcPr>
                  <w:tcW w:w="0" w:type="auto"/>
                  <w:vAlign w:val="center"/>
                  <w:hideMark/>
                </w:tcPr>
                <w:p w:rsidR="00B35B01" w:rsidRDefault="00B35B0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238500" cy="3695700"/>
                        <wp:effectExtent l="19050" t="0" r="0" b="0"/>
                        <wp:docPr id="468" name="Рисунок 468" descr="http://www.mastro.narod.ru/img/moon/m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mastro.narod.ru/img/moon/moon2.jpg"/>
                                <pic:cNvPicPr>
                                  <a:picLocks noChangeAspect="1" noChangeArrowheads="1"/>
                                </pic:cNvPicPr>
                              </pic:nvPicPr>
                              <pic:blipFill>
                                <a:blip r:embed="rId86"/>
                                <a:srcRect/>
                                <a:stretch>
                                  <a:fillRect/>
                                </a:stretch>
                              </pic:blipFill>
                              <pic:spPr bwMode="auto">
                                <a:xfrm>
                                  <a:off x="0" y="0"/>
                                  <a:ext cx="3238500" cy="3695700"/>
                                </a:xfrm>
                                <a:prstGeom prst="rect">
                                  <a:avLst/>
                                </a:prstGeom>
                                <a:noFill/>
                                <a:ln w="9525">
                                  <a:noFill/>
                                  <a:miter lim="800000"/>
                                  <a:headEnd/>
                                  <a:tailEnd/>
                                </a:ln>
                              </pic:spPr>
                            </pic:pic>
                          </a:graphicData>
                        </a:graphic>
                      </wp:inline>
                    </w:drawing>
                  </w:r>
                </w:p>
              </w:tc>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144"/>
                    <w:gridCol w:w="1390"/>
                    <w:gridCol w:w="1160"/>
                    <w:gridCol w:w="926"/>
                    <w:gridCol w:w="450"/>
                    <w:gridCol w:w="2294"/>
                  </w:tblGrid>
                  <w:tr w:rsidR="00B35B01">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Положение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Фаза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Возраст</w:t>
                        </w:r>
                        <w:proofErr w:type="gramStart"/>
                        <w:r>
                          <w:rPr>
                            <w:rFonts w:ascii="Verdana" w:hAnsi="Verdana"/>
                            <w:color w:val="000000"/>
                            <w:sz w:val="18"/>
                            <w:szCs w:val="18"/>
                          </w:rPr>
                          <w:t xml:space="preserve"> В</w:t>
                        </w:r>
                        <w:proofErr w:type="gramEnd"/>
                        <w:r>
                          <w:rPr>
                            <w:rFonts w:ascii="Verdana" w:hAnsi="Verdana"/>
                            <w:noProof/>
                            <w:color w:val="000000"/>
                            <w:sz w:val="18"/>
                            <w:szCs w:val="18"/>
                            <w:vertAlign w:val="subscript"/>
                          </w:rPr>
                          <w:drawing>
                            <wp:inline distT="0" distB="0" distL="0" distR="0">
                              <wp:extent cx="76200" cy="104775"/>
                              <wp:effectExtent l="19050" t="0" r="0" b="0"/>
                              <wp:docPr id="469" name="Рисунок 469" descr="http://www.mastro.narod.ru/img/moon/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mastro.narod.ru/img/moon/moon.gif"/>
                                      <pic:cNvPicPr>
                                        <a:picLocks noChangeAspect="1" noChangeArrowheads="1"/>
                                      </pic:cNvPicPr>
                                    </pic:nvPicPr>
                                    <pic:blipFill>
                                      <a:blip r:embed="rId85"/>
                                      <a:srcRect/>
                                      <a:stretch>
                                        <a:fillRect/>
                                      </a:stretch>
                                    </pic:blipFill>
                                    <pic:spPr bwMode="auto">
                                      <a:xfrm>
                                        <a:off x="0" y="0"/>
                                        <a:ext cx="76200" cy="104775"/>
                                      </a:xfrm>
                                      <a:prstGeom prst="rect">
                                        <a:avLst/>
                                      </a:prstGeom>
                                      <a:noFill/>
                                      <a:ln w="9525">
                                        <a:noFill/>
                                        <a:miter lim="800000"/>
                                        <a:headEnd/>
                                        <a:tailEnd/>
                                      </a:ln>
                                    </pic:spPr>
                                  </pic:pic>
                                </a:graphicData>
                              </a:graphic>
                            </wp:inline>
                          </w:drawing>
                        </w:r>
                        <w:r>
                          <w:rPr>
                            <w:rFonts w:ascii="Verdana" w:hAnsi="Verdana"/>
                            <w:color w:val="000000"/>
                            <w:sz w:val="18"/>
                            <w:szCs w:val="18"/>
                          </w:rPr>
                          <w:br/>
                          <w:t>(сут)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80975" cy="95250"/>
                              <wp:effectExtent l="19050" t="0" r="9525" b="0"/>
                              <wp:docPr id="470" name="Рисунок 470" descr="http://www.mastro.narod.ru/img/moon/alfa_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mastro.narod.ru/img/moon/alfa_moon.gif"/>
                                      <pic:cNvPicPr>
                                        <a:picLocks noChangeAspect="1" noChangeArrowheads="1"/>
                                      </pic:cNvPicPr>
                                    </pic:nvPicPr>
                                    <pic:blipFill>
                                      <a:blip r:embed="rId87"/>
                                      <a:srcRect/>
                                      <a:stretch>
                                        <a:fillRect/>
                                      </a:stretch>
                                    </pic:blipFill>
                                    <pic:spPr bwMode="auto">
                                      <a:xfrm>
                                        <a:off x="0" y="0"/>
                                        <a:ext cx="180975"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200025" cy="95250"/>
                              <wp:effectExtent l="19050" t="0" r="9525" b="0"/>
                              <wp:docPr id="471" name="Рисунок 471" descr="http://www.mastro.narod.ru/img/moon/alfa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mastro.narod.ru/img/moon/alfa_sun.gif"/>
                                      <pic:cNvPicPr>
                                        <a:picLocks noChangeAspect="1" noChangeArrowheads="1"/>
                                      </pic:cNvPicPr>
                                    </pic:nvPicPr>
                                    <pic:blipFill>
                                      <a:blip r:embed="rId72"/>
                                      <a:srcRect/>
                                      <a:stretch>
                                        <a:fillRect/>
                                      </a:stretch>
                                    </pic:blipFill>
                                    <pic:spPr bwMode="auto">
                                      <a:xfrm>
                                        <a:off x="0" y="0"/>
                                        <a:ext cx="200025" cy="95250"/>
                                      </a:xfrm>
                                      <a:prstGeom prst="rect">
                                        <a:avLst/>
                                      </a:prstGeom>
                                      <a:noFill/>
                                      <a:ln w="9525">
                                        <a:noFill/>
                                        <a:miter lim="800000"/>
                                        <a:headEnd/>
                                        <a:tailEnd/>
                                      </a:ln>
                                    </pic:spPr>
                                  </pic:pic>
                                </a:graphicData>
                              </a:graphic>
                            </wp:inline>
                          </w:drawing>
                        </w:r>
                      </w:p>
                    </w:tc>
                    <w:tc>
                      <w:tcPr>
                        <w:tcW w:w="450" w:type="dxa"/>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к</w:t>
                        </w:r>
                        <w:r>
                          <w:rPr>
                            <w:rFonts w:ascii="Verdana" w:hAnsi="Verdana"/>
                            <w:noProof/>
                            <w:color w:val="000000"/>
                            <w:sz w:val="18"/>
                            <w:szCs w:val="18"/>
                            <w:vertAlign w:val="subscript"/>
                          </w:rPr>
                          <w:drawing>
                            <wp:inline distT="0" distB="0" distL="0" distR="0">
                              <wp:extent cx="76200" cy="104775"/>
                              <wp:effectExtent l="19050" t="0" r="0" b="0"/>
                              <wp:docPr id="472" name="Рисунок 472" descr="http://www.mastro.narod.ru/img/moon/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mastro.narod.ru/img/moon/moon.gif"/>
                                      <pic:cNvPicPr>
                                        <a:picLocks noChangeAspect="1" noChangeArrowheads="1"/>
                                      </pic:cNvPicPr>
                                    </pic:nvPicPr>
                                    <pic:blipFill>
                                      <a:blip r:embed="rId85"/>
                                      <a:srcRect/>
                                      <a:stretch>
                                        <a:fillRect/>
                                      </a:stretch>
                                    </pic:blipFill>
                                    <pic:spPr bwMode="auto">
                                      <a:xfrm>
                                        <a:off x="0" y="0"/>
                                        <a:ext cx="76200" cy="1047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Видимость</w:t>
                        </w:r>
                      </w:p>
                    </w:tc>
                  </w:tr>
                  <w:tr w:rsidR="00B35B01">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571500" cy="542925"/>
                              <wp:effectExtent l="19050" t="0" r="0" b="0"/>
                              <wp:docPr id="473" name="Рисунок 473" descr="http://www.mastro.narod.ru/img/moon/moon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mastro.narod.ru/img/moon/moon_novo.jpg"/>
                                      <pic:cNvPicPr>
                                        <a:picLocks noChangeAspect="1" noChangeArrowheads="1"/>
                                      </pic:cNvPicPr>
                                    </pic:nvPicPr>
                                    <pic:blipFill>
                                      <a:blip r:embed="rId88"/>
                                      <a:srcRect/>
                                      <a:stretch>
                                        <a:fillRect/>
                                      </a:stretch>
                                    </pic:blipFill>
                                    <pic:spPr bwMode="auto">
                                      <a:xfrm>
                                        <a:off x="0" y="0"/>
                                        <a:ext cx="571500" cy="542925"/>
                                      </a:xfrm>
                                      <a:prstGeom prst="rect">
                                        <a:avLst/>
                                      </a:prstGeom>
                                      <a:noFill/>
                                      <a:ln w="9525">
                                        <a:noFill/>
                                        <a:miter lim="800000"/>
                                        <a:headEnd/>
                                        <a:tailEnd/>
                                      </a:ln>
                                    </pic:spPr>
                                  </pic:pic>
                                </a:graphicData>
                              </a:graphic>
                            </wp:inline>
                          </w:drawing>
                        </w:r>
                        <w:r>
                          <w:rPr>
                            <w:rFonts w:ascii="Verdana" w:hAnsi="Verdana"/>
                            <w:color w:val="000000"/>
                            <w:sz w:val="18"/>
                            <w:szCs w:val="18"/>
                          </w:rPr>
                          <w:br/>
                          <w:t>Новолуние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12</w:t>
                        </w:r>
                        <w:r>
                          <w:rPr>
                            <w:rFonts w:ascii="Verdana" w:hAnsi="Verdana"/>
                            <w:color w:val="000000"/>
                            <w:sz w:val="18"/>
                            <w:szCs w:val="18"/>
                            <w:vertAlign w:val="superscript"/>
                          </w:rPr>
                          <w:t>ч</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Не видна</w:t>
                        </w:r>
                      </w:p>
                    </w:tc>
                  </w:tr>
                  <w:tr w:rsidR="00B35B01">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571500" cy="561975"/>
                              <wp:effectExtent l="19050" t="0" r="0" b="0"/>
                              <wp:docPr id="474" name="Рисунок 474" descr="http://www.mastro.narod.ru/img/moon/moon_1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mastro.narod.ru/img/moon/moon_1ch.jpg"/>
                                      <pic:cNvPicPr>
                                        <a:picLocks noChangeAspect="1" noChangeArrowheads="1"/>
                                      </pic:cNvPicPr>
                                    </pic:nvPicPr>
                                    <pic:blipFill>
                                      <a:blip r:embed="rId89"/>
                                      <a:srcRect/>
                                      <a:stretch>
                                        <a:fillRect/>
                                      </a:stretch>
                                    </pic:blipFill>
                                    <pic:spPr bwMode="auto">
                                      <a:xfrm>
                                        <a:off x="0" y="0"/>
                                        <a:ext cx="571500" cy="561975"/>
                                      </a:xfrm>
                                      <a:prstGeom prst="rect">
                                        <a:avLst/>
                                      </a:prstGeom>
                                      <a:noFill/>
                                      <a:ln w="9525">
                                        <a:noFill/>
                                        <a:miter lim="800000"/>
                                        <a:headEnd/>
                                        <a:tailEnd/>
                                      </a:ln>
                                    </pic:spPr>
                                  </pic:pic>
                                </a:graphicData>
                              </a:graphic>
                            </wp:inline>
                          </w:drawing>
                        </w:r>
                        <w:r>
                          <w:rPr>
                            <w:rFonts w:ascii="Verdana" w:hAnsi="Verdana"/>
                            <w:color w:val="000000"/>
                            <w:sz w:val="18"/>
                            <w:szCs w:val="18"/>
                          </w:rPr>
                          <w:br/>
                          <w:t>1-ая четверть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18</w:t>
                        </w:r>
                        <w:r>
                          <w:rPr>
                            <w:rFonts w:ascii="Verdana" w:hAnsi="Verdana"/>
                            <w:color w:val="000000"/>
                            <w:sz w:val="18"/>
                            <w:szCs w:val="18"/>
                            <w:vertAlign w:val="superscript"/>
                          </w:rPr>
                          <w:t>ч</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С полудня до полуночи</w:t>
                        </w:r>
                      </w:p>
                    </w:tc>
                  </w:tr>
                  <w:tr w:rsidR="00B35B01">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571500" cy="533400"/>
                              <wp:effectExtent l="19050" t="0" r="0" b="0"/>
                              <wp:docPr id="475" name="Рисунок 475" descr="http://www.mastro.narod.ru/img/moon/moon_po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mastro.narod.ru/img/moon/moon_polno.jpg"/>
                                      <pic:cNvPicPr>
                                        <a:picLocks noChangeAspect="1" noChangeArrowheads="1"/>
                                      </pic:cNvPicPr>
                                    </pic:nvPicPr>
                                    <pic:blipFill>
                                      <a:blip r:embed="rId90"/>
                                      <a:srcRect/>
                                      <a:stretch>
                                        <a:fillRect/>
                                      </a:stretch>
                                    </pic:blipFill>
                                    <pic:spPr bwMode="auto">
                                      <a:xfrm>
                                        <a:off x="0" y="0"/>
                                        <a:ext cx="571500" cy="533400"/>
                                      </a:xfrm>
                                      <a:prstGeom prst="rect">
                                        <a:avLst/>
                                      </a:prstGeom>
                                      <a:noFill/>
                                      <a:ln w="9525">
                                        <a:noFill/>
                                        <a:miter lim="800000"/>
                                        <a:headEnd/>
                                        <a:tailEnd/>
                                      </a:ln>
                                    </pic:spPr>
                                  </pic:pic>
                                </a:graphicData>
                              </a:graphic>
                            </wp:inline>
                          </w:drawing>
                        </w:r>
                        <w:r>
                          <w:rPr>
                            <w:rFonts w:ascii="Verdana" w:hAnsi="Verdana"/>
                            <w:color w:val="000000"/>
                            <w:sz w:val="18"/>
                            <w:szCs w:val="18"/>
                          </w:rPr>
                          <w:br/>
                          <w:t xml:space="preserve">Полнолуние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24</w:t>
                        </w:r>
                        <w:r>
                          <w:rPr>
                            <w:rFonts w:ascii="Verdana" w:hAnsi="Verdana"/>
                            <w:color w:val="000000"/>
                            <w:sz w:val="18"/>
                            <w:szCs w:val="18"/>
                            <w:vertAlign w:val="superscript"/>
                          </w:rPr>
                          <w:t>ч</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Всю ночь</w:t>
                        </w:r>
                      </w:p>
                    </w:tc>
                  </w:tr>
                  <w:tr w:rsidR="00B35B01">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571500" cy="552450"/>
                              <wp:effectExtent l="19050" t="0" r="0" b="0"/>
                              <wp:docPr id="476" name="Рисунок 476" descr="http://www.mastro.narod.ru/img/moon/moon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mastro.narod.ru/img/moon/moon_end.jpg"/>
                                      <pic:cNvPicPr>
                                        <a:picLocks noChangeAspect="1" noChangeArrowheads="1"/>
                                      </pic:cNvPicPr>
                                    </pic:nvPicPr>
                                    <pic:blipFill>
                                      <a:blip r:embed="rId91"/>
                                      <a:srcRect/>
                                      <a:stretch>
                                        <a:fillRect/>
                                      </a:stretch>
                                    </pic:blipFill>
                                    <pic:spPr bwMode="auto">
                                      <a:xfrm>
                                        <a:off x="0" y="0"/>
                                        <a:ext cx="571500" cy="552450"/>
                                      </a:xfrm>
                                      <a:prstGeom prst="rect">
                                        <a:avLst/>
                                      </a:prstGeom>
                                      <a:noFill/>
                                      <a:ln w="9525">
                                        <a:noFill/>
                                        <a:miter lim="800000"/>
                                        <a:headEnd/>
                                        <a:tailEnd/>
                                      </a:ln>
                                    </pic:spPr>
                                  </pic:pic>
                                </a:graphicData>
                              </a:graphic>
                            </wp:inline>
                          </w:drawing>
                        </w:r>
                        <w:r>
                          <w:rPr>
                            <w:rFonts w:ascii="Verdana" w:hAnsi="Verdana"/>
                            <w:color w:val="000000"/>
                            <w:sz w:val="18"/>
                            <w:szCs w:val="18"/>
                          </w:rPr>
                          <w:br/>
                          <w:t>Последняя</w:t>
                        </w:r>
                        <w:r>
                          <w:rPr>
                            <w:rFonts w:ascii="Verdana" w:hAnsi="Verdana"/>
                            <w:color w:val="000000"/>
                            <w:sz w:val="18"/>
                            <w:szCs w:val="18"/>
                          </w:rPr>
                          <w:br/>
                          <w:t>четверть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6</w:t>
                        </w:r>
                        <w:r>
                          <w:rPr>
                            <w:rFonts w:ascii="Verdana" w:hAnsi="Verdana"/>
                            <w:color w:val="000000"/>
                            <w:sz w:val="18"/>
                            <w:szCs w:val="18"/>
                            <w:vertAlign w:val="superscript"/>
                          </w:rPr>
                          <w:t>ч</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С полуночи до полудня</w:t>
                        </w:r>
                      </w:p>
                    </w:tc>
                  </w:tr>
                </w:tbl>
                <w:p w:rsidR="00B35B01" w:rsidRDefault="00B35B01">
                  <w:pPr>
                    <w:jc w:val="both"/>
                    <w:rPr>
                      <w:rFonts w:ascii="Verdana" w:hAnsi="Verdana"/>
                      <w:color w:val="000000"/>
                      <w:sz w:val="18"/>
                      <w:szCs w:val="18"/>
                    </w:rPr>
                  </w:pPr>
                </w:p>
              </w:tc>
            </w:tr>
          </w:tbl>
          <w:p w:rsidR="00B35B01" w:rsidRPr="00B35B01" w:rsidRDefault="00B35B01" w:rsidP="00B35B01">
            <w:pPr>
              <w:spacing w:after="0" w:line="240" w:lineRule="auto"/>
              <w:rPr>
                <w:rFonts w:ascii="Times New Roman" w:eastAsia="Times New Roman" w:hAnsi="Times New Roman" w:cs="Times New Roman"/>
                <w:sz w:val="24"/>
                <w:szCs w:val="24"/>
                <w:lang w:eastAsia="ru-RU"/>
              </w:rPr>
            </w:pP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Положения 1 и 3 (новолуние и полнолуние) называют сизигиями. В сизигии приливы максимальные.</w:t>
            </w:r>
            <w:r w:rsidRPr="00B35B01">
              <w:rPr>
                <w:rFonts w:ascii="Times New Roman" w:eastAsia="Times New Roman" w:hAnsi="Times New Roman" w:cs="Times New Roman"/>
                <w:sz w:val="24"/>
                <w:szCs w:val="24"/>
                <w:lang w:eastAsia="ru-RU"/>
              </w:rPr>
              <w:br/>
              <w:t xml:space="preserve">Положения 2 и 4 (первая и последняя четверти) называют квадратурами. В квадратуры приливы минимальные.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p>
          <w:tbl>
            <w:tblPr>
              <w:tblW w:w="0" w:type="auto"/>
              <w:jc w:val="center"/>
              <w:tblCellSpacing w:w="0" w:type="dxa"/>
              <w:tblCellMar>
                <w:left w:w="0" w:type="dxa"/>
                <w:right w:w="0" w:type="dxa"/>
              </w:tblCellMar>
              <w:tblLook w:val="04A0"/>
            </w:tblPr>
            <w:tblGrid>
              <w:gridCol w:w="7050"/>
              <w:gridCol w:w="7650"/>
            </w:tblGrid>
            <w:tr w:rsidR="00B35B01">
              <w:trPr>
                <w:tblCellSpacing w:w="0" w:type="dxa"/>
                <w:jc w:val="center"/>
              </w:trPr>
              <w:tc>
                <w:tcPr>
                  <w:tcW w:w="0" w:type="auto"/>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 xml:space="preserve">Возраст, фазу (а также время вехней и нижней кульминации, параллакс, угловой радиус) Луны можно выбрать по дате </w:t>
                  </w:r>
                  <w:proofErr w:type="gramStart"/>
                  <w:r>
                    <w:rPr>
                      <w:rFonts w:ascii="Verdana" w:hAnsi="Verdana"/>
                      <w:color w:val="000000"/>
                      <w:sz w:val="18"/>
                      <w:szCs w:val="18"/>
                    </w:rPr>
                    <w:t>из</w:t>
                  </w:r>
                  <w:proofErr w:type="gramEnd"/>
                  <w:r>
                    <w:rPr>
                      <w:rFonts w:ascii="Verdana" w:hAnsi="Verdana"/>
                      <w:color w:val="000000"/>
                      <w:sz w:val="18"/>
                      <w:szCs w:val="18"/>
                    </w:rPr>
                    <w:t xml:space="preserve"> МАЕ. Рядом приведен фрагмент правой ежедневной страницы. </w:t>
                  </w:r>
                </w:p>
              </w:tc>
              <w:tc>
                <w:tcPr>
                  <w:tcW w:w="0" w:type="auto"/>
                  <w:vAlign w:val="center"/>
                  <w:hideMark/>
                </w:tcPr>
                <w:p w:rsidR="00B35B01" w:rsidRDefault="00B35B0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838700" cy="1543050"/>
                        <wp:effectExtent l="19050" t="0" r="0" b="0"/>
                        <wp:docPr id="477" name="Рисунок 477" descr="http://www.mastro.narod.ru/img/moon/moon_mae_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mastro.narod.ru/img/moon/moon_mae_ph.jpg"/>
                                <pic:cNvPicPr>
                                  <a:picLocks noChangeAspect="1" noChangeArrowheads="1"/>
                                </pic:cNvPicPr>
                              </pic:nvPicPr>
                              <pic:blipFill>
                                <a:blip r:embed="rId92"/>
                                <a:srcRect/>
                                <a:stretch>
                                  <a:fillRect/>
                                </a:stretch>
                              </pic:blipFill>
                              <pic:spPr bwMode="auto">
                                <a:xfrm>
                                  <a:off x="0" y="0"/>
                                  <a:ext cx="4838700" cy="1543050"/>
                                </a:xfrm>
                                <a:prstGeom prst="rect">
                                  <a:avLst/>
                                </a:prstGeom>
                                <a:noFill/>
                                <a:ln w="9525">
                                  <a:noFill/>
                                  <a:miter lim="800000"/>
                                  <a:headEnd/>
                                  <a:tailEnd/>
                                </a:ln>
                              </pic:spPr>
                            </pic:pic>
                          </a:graphicData>
                        </a:graphic>
                      </wp:inline>
                    </w:drawing>
                  </w:r>
                </w:p>
              </w:tc>
            </w:tr>
          </w:tbl>
          <w:p w:rsidR="00B35B01" w:rsidRPr="00B35B01" w:rsidRDefault="00B35B01" w:rsidP="00B35B01">
            <w:pPr>
              <w:spacing w:after="0" w:line="240" w:lineRule="auto"/>
              <w:rPr>
                <w:rFonts w:ascii="Times New Roman" w:eastAsia="Times New Roman" w:hAnsi="Times New Roman" w:cs="Times New Roman"/>
                <w:sz w:val="24"/>
                <w:szCs w:val="24"/>
                <w:lang w:eastAsia="ru-RU"/>
              </w:rPr>
            </w:pP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 xml:space="preserve">Возраст Луны можно рассчитать по формуле: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t>В</w:t>
            </w:r>
            <w:r w:rsidR="00A32CC4" w:rsidRPr="00A32CC4">
              <w:rPr>
                <w:rFonts w:ascii="Times New Roman" w:eastAsia="Times New Roman" w:hAnsi="Times New Roman" w:cs="Times New Roman"/>
                <w:sz w:val="24"/>
                <w:szCs w:val="24"/>
                <w:lang w:eastAsia="ru-RU"/>
              </w:rPr>
              <w:pict>
                <v:shape id="_x0000_i1041" type="#_x0000_t75" alt="" style="width:6pt;height:8.25pt"/>
              </w:pict>
            </w:r>
            <w:r w:rsidRPr="00B35B01">
              <w:rPr>
                <w:rFonts w:ascii="Times New Roman" w:eastAsia="Times New Roman" w:hAnsi="Times New Roman" w:cs="Times New Roman"/>
                <w:sz w:val="24"/>
                <w:szCs w:val="24"/>
                <w:lang w:eastAsia="ru-RU"/>
              </w:rPr>
              <w:t xml:space="preserve"> = Л + Д + М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t>Л - лунное число;</w:t>
            </w:r>
            <w:r w:rsidRPr="00B35B01">
              <w:rPr>
                <w:rFonts w:ascii="Times New Roman" w:eastAsia="Times New Roman" w:hAnsi="Times New Roman" w:cs="Times New Roman"/>
                <w:sz w:val="24"/>
                <w:szCs w:val="24"/>
                <w:lang w:eastAsia="ru-RU"/>
              </w:rPr>
              <w:br/>
              <w:t>Д - число месяца (дата);</w:t>
            </w:r>
            <w:r w:rsidRPr="00B35B01">
              <w:rPr>
                <w:rFonts w:ascii="Times New Roman" w:eastAsia="Times New Roman" w:hAnsi="Times New Roman" w:cs="Times New Roman"/>
                <w:sz w:val="24"/>
                <w:szCs w:val="24"/>
                <w:lang w:eastAsia="ru-RU"/>
              </w:rPr>
              <w:br/>
              <w:t>М - номер месяца в году.</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r>
            <w:r w:rsidRPr="00B35B01">
              <w:rPr>
                <w:rFonts w:ascii="Times New Roman" w:eastAsia="Times New Roman" w:hAnsi="Times New Roman" w:cs="Times New Roman"/>
                <w:sz w:val="24"/>
                <w:szCs w:val="24"/>
                <w:lang w:eastAsia="ru-RU"/>
              </w:rPr>
              <w:br/>
              <w:t xml:space="preserve">Лунное число на каждый год есть постоянное </w:t>
            </w:r>
            <w:proofErr w:type="gramStart"/>
            <w:r w:rsidRPr="00B35B01">
              <w:rPr>
                <w:rFonts w:ascii="Times New Roman" w:eastAsia="Times New Roman" w:hAnsi="Times New Roman" w:cs="Times New Roman"/>
                <w:sz w:val="24"/>
                <w:szCs w:val="24"/>
                <w:lang w:eastAsia="ru-RU"/>
              </w:rPr>
              <w:t>число</w:t>
            </w:r>
            <w:proofErr w:type="gramEnd"/>
            <w:r w:rsidRPr="00B35B01">
              <w:rPr>
                <w:rFonts w:ascii="Times New Roman" w:eastAsia="Times New Roman" w:hAnsi="Times New Roman" w:cs="Times New Roman"/>
                <w:sz w:val="24"/>
                <w:szCs w:val="24"/>
                <w:lang w:eastAsia="ru-RU"/>
              </w:rPr>
              <w:t xml:space="preserve"> и выбирается из следующей таблицы: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14"/>
              <w:gridCol w:w="548"/>
              <w:gridCol w:w="548"/>
              <w:gridCol w:w="548"/>
              <w:gridCol w:w="548"/>
              <w:gridCol w:w="548"/>
              <w:gridCol w:w="548"/>
              <w:gridCol w:w="548"/>
              <w:gridCol w:w="548"/>
              <w:gridCol w:w="548"/>
              <w:gridCol w:w="548"/>
              <w:gridCol w:w="548"/>
            </w:tblGrid>
            <w:tr w:rsidR="00B35B01">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Год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jc w:val="both"/>
                    <w:rPr>
                      <w:rFonts w:ascii="Verdana" w:hAnsi="Verdana"/>
                      <w:color w:val="000000"/>
                      <w:sz w:val="18"/>
                      <w:szCs w:val="18"/>
                    </w:rPr>
                  </w:pPr>
                  <w:r>
                    <w:rPr>
                      <w:rFonts w:ascii="Verdana" w:hAnsi="Verdana"/>
                      <w:color w:val="000000"/>
                      <w:sz w:val="18"/>
                      <w:szCs w:val="18"/>
                    </w:rPr>
                    <w:t>2010</w:t>
                  </w:r>
                </w:p>
              </w:tc>
            </w:tr>
            <w:tr w:rsidR="00B35B01">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Л</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35B01" w:rsidRDefault="00B35B01">
                  <w:pPr>
                    <w:pStyle w:val="a6"/>
                    <w:jc w:val="center"/>
                    <w:rPr>
                      <w:rFonts w:ascii="Verdana" w:hAnsi="Verdana"/>
                      <w:color w:val="000000"/>
                      <w:sz w:val="18"/>
                      <w:szCs w:val="18"/>
                    </w:rPr>
                  </w:pPr>
                  <w:r>
                    <w:rPr>
                      <w:rFonts w:ascii="Verdana" w:hAnsi="Verdana"/>
                      <w:color w:val="000000"/>
                      <w:sz w:val="18"/>
                      <w:szCs w:val="18"/>
                    </w:rPr>
                    <w:t>0</w:t>
                  </w:r>
                </w:p>
              </w:tc>
            </w:tr>
          </w:tbl>
          <w:p w:rsidR="00B35B01" w:rsidRPr="00B35B01" w:rsidRDefault="00B35B01" w:rsidP="00B35B01">
            <w:pPr>
              <w:spacing w:after="0" w:line="240" w:lineRule="auto"/>
              <w:rPr>
                <w:rFonts w:ascii="Times New Roman" w:eastAsia="Times New Roman" w:hAnsi="Times New Roman" w:cs="Times New Roman"/>
                <w:sz w:val="24"/>
                <w:szCs w:val="24"/>
                <w:lang w:eastAsia="ru-RU"/>
              </w:rPr>
            </w:pP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 xml:space="preserve">Из таблицы видно, что на следующий год лунное число больше на 11 суток. Почему это так? Потому что продолжительность тропического года (365,2422сут) больше 12 лунных месяцев (12 х 29,52 = 354,24 сут) на 11 суток.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 xml:space="preserve">Луна относительно Солнца "убегает" навстречу суточному вращению небесной сферы на 12°,2, что эквивалентно 48м-50м. Поэтому кульминация Луны на следующие сутки происходит на 50м = 0,8ч позже. Эти рассуждения позволяют вывести приближенную формулу для расчета времени кульминации Луны: </w:t>
            </w:r>
          </w:p>
        </w:tc>
      </w:tr>
      <w:tr w:rsidR="00B35B01" w:rsidTr="00DC067E">
        <w:trPr>
          <w:tblCellSpacing w:w="22" w:type="dxa"/>
        </w:trPr>
        <w:tc>
          <w:tcPr>
            <w:tcW w:w="0" w:type="auto"/>
            <w:vAlign w:val="center"/>
            <w:hideMark/>
          </w:tcPr>
          <w:p w:rsidR="00B35B01" w:rsidRPr="00B35B01" w:rsidRDefault="00B35B01" w:rsidP="00B35B01">
            <w:pPr>
              <w:spacing w:after="0" w:line="240" w:lineRule="auto"/>
              <w:rPr>
                <w:rFonts w:ascii="Times New Roman" w:eastAsia="Times New Roman" w:hAnsi="Times New Roman" w:cs="Times New Roman"/>
                <w:sz w:val="24"/>
                <w:szCs w:val="24"/>
                <w:lang w:eastAsia="ru-RU"/>
              </w:rPr>
            </w:pPr>
            <w:r w:rsidRPr="00B35B01">
              <w:rPr>
                <w:rFonts w:ascii="Times New Roman" w:eastAsia="Times New Roman" w:hAnsi="Times New Roman" w:cs="Times New Roman"/>
                <w:sz w:val="24"/>
                <w:szCs w:val="24"/>
                <w:lang w:eastAsia="ru-RU"/>
              </w:rPr>
              <w:br/>
              <w:t>Тк = 12 + 0,8ч х</w:t>
            </w:r>
            <w:proofErr w:type="gramStart"/>
            <w:r w:rsidRPr="00B35B01">
              <w:rPr>
                <w:rFonts w:ascii="Times New Roman" w:eastAsia="Times New Roman" w:hAnsi="Times New Roman" w:cs="Times New Roman"/>
                <w:sz w:val="24"/>
                <w:szCs w:val="24"/>
                <w:lang w:eastAsia="ru-RU"/>
              </w:rPr>
              <w:t xml:space="preserve"> В</w:t>
            </w:r>
            <w:proofErr w:type="gramEnd"/>
            <w:r w:rsidR="00A32CC4" w:rsidRPr="00A32CC4">
              <w:rPr>
                <w:rFonts w:ascii="Times New Roman" w:eastAsia="Times New Roman" w:hAnsi="Times New Roman" w:cs="Times New Roman"/>
                <w:sz w:val="24"/>
                <w:szCs w:val="24"/>
                <w:lang w:eastAsia="ru-RU"/>
              </w:rPr>
              <w:pict>
                <v:shape id="_x0000_i1042" type="#_x0000_t75" alt="" style="width:6pt;height:8.25pt"/>
              </w:pict>
            </w:r>
          </w:p>
        </w:tc>
      </w:tr>
      <w:tr w:rsidR="001D46F7"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878"/>
              <w:gridCol w:w="72"/>
            </w:tblGrid>
            <w:tr w:rsidR="001D46F7" w:rsidTr="001D46F7">
              <w:trPr>
                <w:gridAfter w:val="1"/>
                <w:tblCellSpacing w:w="22" w:type="dxa"/>
              </w:trPr>
              <w:tc>
                <w:tcPr>
                  <w:tcW w:w="0" w:type="auto"/>
                  <w:vAlign w:val="center"/>
                  <w:hideMark/>
                </w:tcPr>
                <w:p w:rsidR="001D46F7" w:rsidRDefault="001D46F7">
                  <w:pPr>
                    <w:jc w:val="center"/>
                    <w:rPr>
                      <w:rFonts w:ascii="Verdana" w:hAnsi="Verdana"/>
                      <w:color w:val="000000"/>
                      <w:sz w:val="18"/>
                      <w:szCs w:val="18"/>
                    </w:rPr>
                  </w:pPr>
                  <w:r>
                    <w:rPr>
                      <w:rFonts w:ascii="Verdana" w:hAnsi="Verdana"/>
                      <w:b/>
                      <w:bCs/>
                      <w:color w:val="000000"/>
                      <w:sz w:val="20"/>
                      <w:szCs w:val="20"/>
                    </w:rPr>
                    <w:t>2.1. Звездное и среднее время.</w:t>
                  </w:r>
                  <w:r>
                    <w:rPr>
                      <w:rFonts w:ascii="Verdana" w:hAnsi="Verdana"/>
                      <w:color w:val="000000"/>
                      <w:sz w:val="18"/>
                      <w:szCs w:val="18"/>
                    </w:rPr>
                    <w:t xml:space="preserve"> </w:t>
                  </w: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p w:rsidR="001D46F7" w:rsidRPr="001D46F7" w:rsidRDefault="00A32CC4" w:rsidP="001D46F7">
                  <w:pPr>
                    <w:numPr>
                      <w:ilvl w:val="0"/>
                      <w:numId w:val="19"/>
                    </w:numPr>
                    <w:spacing w:before="100" w:beforeAutospacing="1" w:after="100" w:afterAutospacing="1" w:line="240" w:lineRule="auto"/>
                    <w:jc w:val="both"/>
                    <w:rPr>
                      <w:rStyle w:val="a3"/>
                    </w:rPr>
                  </w:pPr>
                  <w:r>
                    <w:rPr>
                      <w:rFonts w:ascii="Verdana" w:hAnsi="Verdana"/>
                      <w:color w:val="000000"/>
                      <w:sz w:val="18"/>
                      <w:szCs w:val="18"/>
                    </w:rPr>
                    <w:fldChar w:fldCharType="begin"/>
                  </w:r>
                  <w:r w:rsidR="001D46F7">
                    <w:rPr>
                      <w:rFonts w:ascii="Verdana" w:hAnsi="Verdana"/>
                      <w:color w:val="000000"/>
                      <w:sz w:val="18"/>
                      <w:szCs w:val="18"/>
                    </w:rPr>
                    <w:instrText xml:space="preserve"> HYPERLINK "http://www.mastro.narod.ru/sm.html" \l "sm1" </w:instrText>
                  </w:r>
                  <w:r>
                    <w:rPr>
                      <w:rFonts w:ascii="Verdana" w:hAnsi="Verdana"/>
                      <w:color w:val="000000"/>
                      <w:sz w:val="18"/>
                      <w:szCs w:val="18"/>
                    </w:rPr>
                    <w:fldChar w:fldCharType="separate"/>
                  </w:r>
                  <w:r w:rsidR="001D46F7" w:rsidRPr="001D46F7">
                    <w:rPr>
                      <w:rStyle w:val="a3"/>
                      <w:rFonts w:ascii="Verdana" w:hAnsi="Verdana"/>
                      <w:sz w:val="18"/>
                      <w:szCs w:val="18"/>
                    </w:rPr>
                    <w:t xml:space="preserve">Звездное время. </w:t>
                  </w:r>
                </w:p>
                <w:p w:rsidR="001D46F7" w:rsidRPr="001D46F7" w:rsidRDefault="00A32CC4" w:rsidP="001D46F7">
                  <w:pPr>
                    <w:numPr>
                      <w:ilvl w:val="0"/>
                      <w:numId w:val="19"/>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1D46F7">
                    <w:rPr>
                      <w:rFonts w:ascii="Verdana" w:hAnsi="Verdana"/>
                      <w:color w:val="000000"/>
                      <w:sz w:val="18"/>
                      <w:szCs w:val="18"/>
                    </w:rPr>
                    <w:instrText xml:space="preserve"> HYPERLINK "http://www.mastro.narod.ru/sm.html" \l "sm2" </w:instrText>
                  </w:r>
                  <w:r>
                    <w:rPr>
                      <w:rFonts w:ascii="Verdana" w:hAnsi="Verdana"/>
                      <w:color w:val="000000"/>
                      <w:sz w:val="18"/>
                      <w:szCs w:val="18"/>
                    </w:rPr>
                    <w:fldChar w:fldCharType="separate"/>
                  </w:r>
                  <w:r w:rsidR="001D46F7" w:rsidRPr="001D46F7">
                    <w:rPr>
                      <w:rStyle w:val="a3"/>
                      <w:rFonts w:ascii="Verdana" w:hAnsi="Verdana"/>
                      <w:sz w:val="18"/>
                      <w:szCs w:val="18"/>
                    </w:rPr>
                    <w:t xml:space="preserve">Среднее время. </w:t>
                  </w:r>
                </w:p>
                <w:p w:rsidR="001D46F7" w:rsidRPr="001D46F7" w:rsidRDefault="00A32CC4" w:rsidP="001D46F7">
                  <w:pPr>
                    <w:numPr>
                      <w:ilvl w:val="0"/>
                      <w:numId w:val="19"/>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1D46F7">
                    <w:rPr>
                      <w:rFonts w:ascii="Verdana" w:hAnsi="Verdana"/>
                      <w:color w:val="000000"/>
                      <w:sz w:val="18"/>
                      <w:szCs w:val="18"/>
                    </w:rPr>
                    <w:instrText xml:space="preserve"> HYPERLINK "http://www.mastro.narod.ru/sm.html" \l "sm3" </w:instrText>
                  </w:r>
                  <w:r>
                    <w:rPr>
                      <w:rFonts w:ascii="Verdana" w:hAnsi="Verdana"/>
                      <w:color w:val="000000"/>
                      <w:sz w:val="18"/>
                      <w:szCs w:val="18"/>
                    </w:rPr>
                    <w:fldChar w:fldCharType="separate"/>
                  </w:r>
                  <w:r w:rsidR="001D46F7" w:rsidRPr="001D46F7">
                    <w:rPr>
                      <w:rStyle w:val="a3"/>
                      <w:rFonts w:ascii="Verdana" w:hAnsi="Verdana"/>
                      <w:sz w:val="18"/>
                      <w:szCs w:val="18"/>
                    </w:rPr>
                    <w:t xml:space="preserve">Уравнение времени и связь среднего и истинного времени. </w:t>
                  </w:r>
                </w:p>
                <w:p w:rsidR="001D46F7" w:rsidRPr="001D46F7" w:rsidRDefault="00A32CC4" w:rsidP="001D46F7">
                  <w:pPr>
                    <w:numPr>
                      <w:ilvl w:val="0"/>
                      <w:numId w:val="19"/>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1D46F7">
                    <w:rPr>
                      <w:rFonts w:ascii="Verdana" w:hAnsi="Verdana"/>
                      <w:color w:val="000000"/>
                      <w:sz w:val="18"/>
                      <w:szCs w:val="18"/>
                    </w:rPr>
                    <w:instrText xml:space="preserve"> HYPERLINK "http://www.mastro.narod.ru/sm.html" \l "sm4" </w:instrText>
                  </w:r>
                  <w:r>
                    <w:rPr>
                      <w:rFonts w:ascii="Verdana" w:hAnsi="Verdana"/>
                      <w:color w:val="000000"/>
                      <w:sz w:val="18"/>
                      <w:szCs w:val="18"/>
                    </w:rPr>
                    <w:fldChar w:fldCharType="separate"/>
                  </w:r>
                  <w:r w:rsidR="001D46F7" w:rsidRPr="001D46F7">
                    <w:rPr>
                      <w:rStyle w:val="a3"/>
                      <w:rFonts w:ascii="Verdana" w:hAnsi="Verdana"/>
                      <w:sz w:val="18"/>
                      <w:szCs w:val="18"/>
                    </w:rPr>
                    <w:t xml:space="preserve">Связь среднего и звездного времени. </w:t>
                  </w:r>
                </w:p>
                <w:p w:rsidR="001D46F7" w:rsidRDefault="00A32CC4">
                  <w:pPr>
                    <w:jc w:val="both"/>
                    <w:rPr>
                      <w:rFonts w:ascii="Verdana" w:hAnsi="Verdana"/>
                      <w:color w:val="000000"/>
                      <w:sz w:val="18"/>
                      <w:szCs w:val="18"/>
                    </w:rPr>
                  </w:pPr>
                  <w:r>
                    <w:rPr>
                      <w:rFonts w:ascii="Verdana" w:hAnsi="Verdana"/>
                      <w:color w:val="000000"/>
                      <w:sz w:val="18"/>
                      <w:szCs w:val="18"/>
                    </w:rPr>
                    <w:fldChar w:fldCharType="end"/>
                  </w:r>
                </w:p>
              </w:tc>
            </w:tr>
            <w:tr w:rsidR="001D46F7" w:rsidTr="001D46F7">
              <w:trPr>
                <w:gridAfter w:val="1"/>
                <w:tblCellSpacing w:w="22" w:type="dxa"/>
              </w:trPr>
              <w:tc>
                <w:tcPr>
                  <w:tcW w:w="0" w:type="auto"/>
                  <w:vAlign w:val="center"/>
                  <w:hideMark/>
                </w:tcPr>
                <w:p w:rsidR="001D46F7" w:rsidRDefault="00A32CC4">
                  <w:pPr>
                    <w:jc w:val="center"/>
                    <w:rPr>
                      <w:rFonts w:ascii="Verdana" w:hAnsi="Verdana"/>
                      <w:color w:val="000000"/>
                      <w:sz w:val="18"/>
                      <w:szCs w:val="18"/>
                    </w:rPr>
                  </w:pPr>
                  <w:r w:rsidRPr="00A32CC4">
                    <w:rPr>
                      <w:rFonts w:ascii="Verdana" w:hAnsi="Verdana"/>
                      <w:color w:val="000000"/>
                      <w:sz w:val="18"/>
                      <w:szCs w:val="18"/>
                    </w:rPr>
                    <w:pict>
                      <v:rect id="_x0000_i1043" style="width:0;height:.75pt" o:hralign="center" o:hrstd="t" o:hr="t" fillcolor="#85bbdd" stroked="f"/>
                    </w:pict>
                  </w:r>
                </w:p>
              </w:tc>
            </w:tr>
            <w:tr w:rsidR="001D46F7" w:rsidTr="001D46F7">
              <w:trPr>
                <w:gridAfter w:val="1"/>
                <w:tblCellSpacing w:w="22" w:type="dxa"/>
              </w:trPr>
              <w:tc>
                <w:tcPr>
                  <w:tcW w:w="0" w:type="auto"/>
                  <w:vAlign w:val="center"/>
                  <w:hideMark/>
                </w:tcPr>
                <w:p w:rsidR="001D46F7" w:rsidRDefault="001D46F7">
                  <w:pPr>
                    <w:jc w:val="center"/>
                    <w:rPr>
                      <w:rFonts w:ascii="Verdana" w:hAnsi="Verdana"/>
                      <w:color w:val="000000"/>
                      <w:sz w:val="18"/>
                      <w:szCs w:val="18"/>
                    </w:rPr>
                  </w:pPr>
                  <w:r>
                    <w:rPr>
                      <w:rFonts w:ascii="Verdana" w:hAnsi="Verdana"/>
                      <w:color w:val="000000"/>
                      <w:sz w:val="18"/>
                      <w:szCs w:val="18"/>
                    </w:rPr>
                    <w:br/>
                  </w:r>
                  <w:bookmarkStart w:id="14" w:name="sm1"/>
                  <w:r>
                    <w:rPr>
                      <w:rFonts w:ascii="Verdana" w:hAnsi="Verdana"/>
                      <w:b/>
                      <w:bCs/>
                      <w:color w:val="000000"/>
                      <w:sz w:val="20"/>
                      <w:szCs w:val="20"/>
                    </w:rPr>
                    <w:t>Звездное время.</w:t>
                  </w:r>
                  <w:r>
                    <w:rPr>
                      <w:rFonts w:ascii="Verdana" w:hAnsi="Verdana"/>
                      <w:color w:val="000000"/>
                      <w:sz w:val="18"/>
                      <w:szCs w:val="18"/>
                    </w:rPr>
                    <w:t xml:space="preserve"> </w:t>
                  </w:r>
                  <w:bookmarkEnd w:id="14"/>
                </w:p>
              </w:tc>
            </w:tr>
            <w:tr w:rsidR="001D46F7" w:rsidTr="001D46F7">
              <w:trPr>
                <w:gridAfter w:val="1"/>
                <w:tblCellSpacing w:w="22" w:type="dxa"/>
              </w:trPr>
              <w:tc>
                <w:tcPr>
                  <w:tcW w:w="0" w:type="auto"/>
                  <w:vAlign w:val="center"/>
                  <w:hideMark/>
                </w:tcPr>
                <w:p w:rsidR="001D46F7" w:rsidRDefault="001D46F7">
                  <w:pPr>
                    <w:jc w:val="both"/>
                    <w:rPr>
                      <w:rFonts w:ascii="Verdana" w:hAnsi="Verdana"/>
                      <w:b/>
                      <w:bCs/>
                      <w:color w:val="000000"/>
                      <w:sz w:val="18"/>
                      <w:szCs w:val="18"/>
                    </w:rPr>
                  </w:pPr>
                  <w:r>
                    <w:rPr>
                      <w:rFonts w:ascii="Verdana" w:hAnsi="Verdana"/>
                      <w:color w:val="000000"/>
                      <w:sz w:val="18"/>
                      <w:szCs w:val="18"/>
                    </w:rPr>
                    <w:br/>
                    <w:t xml:space="preserve">В мореходной астрономии важную роль играет звездное время. </w:t>
                  </w:r>
                  <w:r>
                    <w:rPr>
                      <w:rFonts w:ascii="Verdana" w:hAnsi="Verdana"/>
                      <w:b/>
                      <w:bCs/>
                      <w:color w:val="000000"/>
                      <w:sz w:val="18"/>
                      <w:szCs w:val="18"/>
                    </w:rPr>
                    <w:t>Звездным сутками</w:t>
                  </w:r>
                  <w:r>
                    <w:rPr>
                      <w:rFonts w:ascii="Verdana" w:hAnsi="Verdana"/>
                      <w:color w:val="000000"/>
                      <w:sz w:val="18"/>
                      <w:szCs w:val="18"/>
                    </w:rPr>
                    <w:t xml:space="preserve"> называется промежуток времени полного оборота Земли относительно точки Овна. За начало звездных суток принимается момент верхней кульминации точки весеннего равноденствия.</w:t>
                  </w:r>
                  <w:r>
                    <w:rPr>
                      <w:rFonts w:ascii="Verdana" w:hAnsi="Verdana"/>
                      <w:color w:val="000000"/>
                      <w:sz w:val="18"/>
                      <w:szCs w:val="18"/>
                    </w:rPr>
                    <w:br/>
                    <w:t xml:space="preserve">Следовательно, промежуток времени между двумя последовательными верхними кульминациями точки весеннего равноденствия называется </w:t>
                  </w:r>
                  <w:r>
                    <w:rPr>
                      <w:rFonts w:ascii="Verdana" w:hAnsi="Verdana"/>
                      <w:b/>
                      <w:bCs/>
                      <w:color w:val="000000"/>
                      <w:sz w:val="18"/>
                      <w:szCs w:val="18"/>
                    </w:rPr>
                    <w:t>звездными сутками</w:t>
                  </w:r>
                  <w:r>
                    <w:rPr>
                      <w:rFonts w:ascii="Verdana" w:hAnsi="Verdana"/>
                      <w:color w:val="000000"/>
                      <w:sz w:val="18"/>
                      <w:szCs w:val="18"/>
                    </w:rPr>
                    <w:t>. Промежуток времени в звездных единицах, протекший от начала звездных суток до данного физического момента, называется звездным временем. Звездное время принято обозначать буквой S. Поскольку начало звездных суток совпадает с началом счета часовых углов светил, то, следовательно, звездное время в данный момент есть часовой угол точки весеннего равноденствия, т.е.</w:t>
                  </w:r>
                </w:p>
                <w:p w:rsidR="001D46F7" w:rsidRDefault="001D46F7">
                  <w:pPr>
                    <w:pStyle w:val="a6"/>
                    <w:jc w:val="center"/>
                    <w:rPr>
                      <w:rFonts w:ascii="Verdana" w:hAnsi="Verdana"/>
                      <w:color w:val="000000"/>
                      <w:sz w:val="18"/>
                      <w:szCs w:val="18"/>
                    </w:rPr>
                  </w:pPr>
                  <w:r>
                    <w:rPr>
                      <w:rFonts w:ascii="Verdana" w:hAnsi="Verdana"/>
                      <w:b/>
                      <w:bCs/>
                      <w:color w:val="000000"/>
                      <w:sz w:val="18"/>
                      <w:szCs w:val="18"/>
                    </w:rPr>
                    <w:t>S = t</w:t>
                  </w:r>
                  <w:r>
                    <w:rPr>
                      <w:rFonts w:ascii="Verdana" w:hAnsi="Verdana"/>
                      <w:noProof/>
                      <w:color w:val="000000"/>
                      <w:sz w:val="18"/>
                      <w:szCs w:val="18"/>
                      <w:vertAlign w:val="superscript"/>
                    </w:rPr>
                    <w:drawing>
                      <wp:inline distT="0" distB="0" distL="0" distR="0">
                        <wp:extent cx="161925" cy="133350"/>
                        <wp:effectExtent l="19050" t="0" r="9525" b="0"/>
                        <wp:docPr id="530" name="Рисунок 530" descr="http://www.mastro.narod.ru/img/sm/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mastro.narod.ru/img/sm/aries.gif"/>
                                <pic:cNvPicPr>
                                  <a:picLocks noChangeAspect="1" noChangeArrowheads="1"/>
                                </pic:cNvPicPr>
                              </pic:nvPicPr>
                              <pic:blipFill>
                                <a:blip r:embed="rId69"/>
                                <a:srcRect/>
                                <a:stretch>
                                  <a:fillRect/>
                                </a:stretch>
                              </pic:blipFill>
                              <pic:spPr bwMode="auto">
                                <a:xfrm>
                                  <a:off x="0" y="0"/>
                                  <a:ext cx="161925" cy="133350"/>
                                </a:xfrm>
                                <a:prstGeom prst="rect">
                                  <a:avLst/>
                                </a:prstGeom>
                                <a:noFill/>
                                <a:ln w="9525">
                                  <a:noFill/>
                                  <a:miter lim="800000"/>
                                  <a:headEnd/>
                                  <a:tailEnd/>
                                </a:ln>
                              </pic:spPr>
                            </pic:pic>
                          </a:graphicData>
                        </a:graphic>
                      </wp:inline>
                    </w:drawing>
                  </w:r>
                </w:p>
                <w:p w:rsidR="001D46F7" w:rsidRDefault="001D46F7">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2381250" cy="2371725"/>
                        <wp:effectExtent l="19050" t="0" r="0" b="0"/>
                        <wp:wrapSquare wrapText="bothSides"/>
                        <wp:docPr id="13" name="Рисунок 4" descr="http://www.mastro.narod.ru/img/sm/2eq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tro.narod.ru/img/sm/2eqator.jpg"/>
                                <pic:cNvPicPr>
                                  <a:picLocks noChangeAspect="1" noChangeArrowheads="1"/>
                                </pic:cNvPicPr>
                              </pic:nvPicPr>
                              <pic:blipFill>
                                <a:blip r:embed="rId93"/>
                                <a:srcRect/>
                                <a:stretch>
                                  <a:fillRect/>
                                </a:stretch>
                              </pic:blipFill>
                              <pic:spPr bwMode="auto">
                                <a:xfrm>
                                  <a:off x="0" y="0"/>
                                  <a:ext cx="2381250" cy="2371725"/>
                                </a:xfrm>
                                <a:prstGeom prst="rect">
                                  <a:avLst/>
                                </a:prstGeom>
                                <a:noFill/>
                                <a:ln w="9525">
                                  <a:noFill/>
                                  <a:miter lim="800000"/>
                                  <a:headEnd/>
                                  <a:tailEnd/>
                                </a:ln>
                              </pic:spPr>
                            </pic:pic>
                          </a:graphicData>
                        </a:graphic>
                      </wp:anchor>
                    </w:drawing>
                  </w:r>
                  <w:r>
                    <w:rPr>
                      <w:rFonts w:ascii="Verdana" w:hAnsi="Verdana"/>
                      <w:color w:val="000000"/>
                      <w:sz w:val="18"/>
                      <w:szCs w:val="18"/>
                    </w:rPr>
                    <w:t>Изобразим небесную сферу на плоскость небесного экватора</w:t>
                  </w:r>
                  <w:proofErr w:type="gramStart"/>
                  <w:r>
                    <w:rPr>
                      <w:rFonts w:ascii="Verdana" w:hAnsi="Verdana"/>
                      <w:color w:val="000000"/>
                      <w:sz w:val="18"/>
                      <w:szCs w:val="18"/>
                    </w:rPr>
                    <w:t>.П</w:t>
                  </w:r>
                  <w:proofErr w:type="gramEnd"/>
                  <w:r>
                    <w:rPr>
                      <w:rFonts w:ascii="Verdana" w:hAnsi="Verdana"/>
                      <w:color w:val="000000"/>
                      <w:sz w:val="18"/>
                      <w:szCs w:val="18"/>
                    </w:rPr>
                    <w:t xml:space="preserve">усть точка C представляет положение какой-либо звезды на сфере в данный момент времени; </w:t>
                  </w:r>
                  <w:r>
                    <w:rPr>
                      <w:rFonts w:ascii="Verdana" w:hAnsi="Verdana"/>
                      <w:noProof/>
                      <w:color w:val="000000"/>
                      <w:sz w:val="18"/>
                      <w:szCs w:val="18"/>
                      <w:lang w:eastAsia="ru-RU"/>
                    </w:rPr>
                    <w:drawing>
                      <wp:inline distT="0" distB="0" distL="0" distR="0">
                        <wp:extent cx="161925" cy="133350"/>
                        <wp:effectExtent l="19050" t="0" r="9525" b="0"/>
                        <wp:docPr id="531" name="Рисунок 531" descr="http://www.mastro.narod.ru/img/sm/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mastro.narod.ru/img/sm/aries.gif"/>
                                <pic:cNvPicPr>
                                  <a:picLocks noChangeAspect="1" noChangeArrowheads="1"/>
                                </pic:cNvPicPr>
                              </pic:nvPicPr>
                              <pic:blipFill>
                                <a:blip r:embed="rId69"/>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Verdana" w:hAnsi="Verdana"/>
                      <w:color w:val="000000"/>
                      <w:sz w:val="18"/>
                      <w:szCs w:val="18"/>
                    </w:rPr>
                    <w:t xml:space="preserve">- положение точки весеннего равноденствия (точка Овна); t - западный часовой угол и </w:t>
                  </w:r>
                  <w:r>
                    <w:rPr>
                      <w:rFonts w:ascii="Verdana" w:hAnsi="Verdana"/>
                      <w:noProof/>
                      <w:color w:val="000000"/>
                      <w:sz w:val="18"/>
                      <w:szCs w:val="18"/>
                      <w:lang w:eastAsia="ru-RU"/>
                    </w:rPr>
                    <w:drawing>
                      <wp:inline distT="0" distB="0" distL="0" distR="0">
                        <wp:extent cx="95250" cy="85725"/>
                        <wp:effectExtent l="19050" t="0" r="0" b="0"/>
                        <wp:docPr id="532" name="Рисунок 532"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прямое восхождение звезды. Из рисунка видно, что звездное время в данный момент равно сумме, прямого восхождения и часового угла звезды в тот же самый момент, т.е.</w:t>
                  </w:r>
                </w:p>
                <w:p w:rsidR="001D46F7" w:rsidRDefault="001D46F7">
                  <w:pPr>
                    <w:pStyle w:val="a6"/>
                    <w:jc w:val="center"/>
                    <w:rPr>
                      <w:rFonts w:ascii="Verdana" w:hAnsi="Verdana"/>
                      <w:color w:val="000000"/>
                      <w:sz w:val="18"/>
                      <w:szCs w:val="18"/>
                    </w:rPr>
                  </w:pPr>
                  <w:r>
                    <w:rPr>
                      <w:rFonts w:ascii="Verdana" w:hAnsi="Verdana"/>
                      <w:b/>
                      <w:bCs/>
                      <w:color w:val="000000"/>
                      <w:sz w:val="18"/>
                      <w:szCs w:val="18"/>
                    </w:rPr>
                    <w:t xml:space="preserve">S = t + </w:t>
                  </w:r>
                  <w:r>
                    <w:rPr>
                      <w:rFonts w:ascii="Verdana" w:hAnsi="Verdana"/>
                      <w:b/>
                      <w:bCs/>
                      <w:noProof/>
                      <w:color w:val="000000"/>
                      <w:sz w:val="18"/>
                      <w:szCs w:val="18"/>
                    </w:rPr>
                    <w:drawing>
                      <wp:inline distT="0" distB="0" distL="0" distR="0">
                        <wp:extent cx="95250" cy="85725"/>
                        <wp:effectExtent l="19050" t="0" r="0" b="0"/>
                        <wp:docPr id="533" name="Рисунок 533"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(2.1)</w:t>
                  </w:r>
                </w:p>
                <w:p w:rsidR="001D46F7" w:rsidRDefault="001D46F7">
                  <w:pPr>
                    <w:jc w:val="both"/>
                    <w:rPr>
                      <w:rFonts w:ascii="Verdana" w:hAnsi="Verdana"/>
                      <w:color w:val="000000"/>
                      <w:sz w:val="18"/>
                      <w:szCs w:val="18"/>
                    </w:rPr>
                  </w:pPr>
                  <w:r>
                    <w:rPr>
                      <w:rFonts w:ascii="Verdana" w:hAnsi="Verdana"/>
                      <w:color w:val="000000"/>
                      <w:sz w:val="18"/>
                      <w:szCs w:val="18"/>
                    </w:rPr>
                    <w:t xml:space="preserve">Это выражение называется </w:t>
                  </w:r>
                  <w:r>
                    <w:rPr>
                      <w:rFonts w:ascii="Verdana" w:hAnsi="Verdana"/>
                      <w:b/>
                      <w:bCs/>
                      <w:color w:val="000000"/>
                      <w:sz w:val="18"/>
                      <w:szCs w:val="18"/>
                    </w:rPr>
                    <w:t>основной формулой времени</w:t>
                  </w:r>
                  <w:r>
                    <w:rPr>
                      <w:rFonts w:ascii="Verdana" w:hAnsi="Verdana"/>
                      <w:color w:val="000000"/>
                      <w:sz w:val="18"/>
                      <w:szCs w:val="18"/>
                    </w:rPr>
                    <w:t xml:space="preserve">. Оно связывает координаты светил со временем, позволяет переходить от звездного времени </w:t>
                  </w:r>
                  <w:proofErr w:type="gramStart"/>
                  <w:r>
                    <w:rPr>
                      <w:rFonts w:ascii="Verdana" w:hAnsi="Verdana"/>
                      <w:color w:val="000000"/>
                      <w:sz w:val="18"/>
                      <w:szCs w:val="18"/>
                    </w:rPr>
                    <w:t>к</w:t>
                  </w:r>
                  <w:proofErr w:type="gramEnd"/>
                  <w:r>
                    <w:rPr>
                      <w:rFonts w:ascii="Verdana" w:hAnsi="Verdana"/>
                      <w:color w:val="000000"/>
                      <w:sz w:val="18"/>
                      <w:szCs w:val="18"/>
                    </w:rPr>
                    <w:t xml:space="preserve"> солнечному и решать другие важные задачи. В мореходной астрономии эту формулу часто применяют для расчета часовых углов звезд:</w:t>
                  </w:r>
                </w:p>
                <w:p w:rsidR="001D46F7" w:rsidRDefault="001D46F7">
                  <w:pPr>
                    <w:pStyle w:val="a6"/>
                    <w:jc w:val="center"/>
                    <w:rPr>
                      <w:rFonts w:ascii="Verdana" w:hAnsi="Verdana"/>
                      <w:color w:val="000000"/>
                      <w:sz w:val="18"/>
                      <w:szCs w:val="18"/>
                    </w:rPr>
                  </w:pPr>
                  <w:r>
                    <w:rPr>
                      <w:rFonts w:ascii="Verdana" w:hAnsi="Verdana"/>
                      <w:b/>
                      <w:bCs/>
                      <w:color w:val="000000"/>
                      <w:sz w:val="18"/>
                      <w:szCs w:val="18"/>
                    </w:rPr>
                    <w:t>t</w:t>
                  </w:r>
                  <w:r>
                    <w:rPr>
                      <w:rFonts w:ascii="Verdana" w:hAnsi="Verdana"/>
                      <w:b/>
                      <w:bCs/>
                      <w:color w:val="000000"/>
                      <w:sz w:val="18"/>
                      <w:szCs w:val="18"/>
                      <w:vertAlign w:val="superscript"/>
                    </w:rPr>
                    <w:t>*</w:t>
                  </w:r>
                  <w:r>
                    <w:rPr>
                      <w:rFonts w:ascii="Verdana" w:hAnsi="Verdana"/>
                      <w:b/>
                      <w:bCs/>
                      <w:color w:val="000000"/>
                      <w:sz w:val="18"/>
                      <w:szCs w:val="18"/>
                      <w:vertAlign w:val="subscript"/>
                    </w:rPr>
                    <w:t>W</w:t>
                  </w:r>
                  <w:r>
                    <w:rPr>
                      <w:rFonts w:ascii="Verdana" w:hAnsi="Verdana"/>
                      <w:b/>
                      <w:bCs/>
                      <w:color w:val="000000"/>
                      <w:sz w:val="18"/>
                      <w:szCs w:val="18"/>
                    </w:rPr>
                    <w:t xml:space="preserve"> = S -</w:t>
                  </w:r>
                  <w:r>
                    <w:rPr>
                      <w:rFonts w:ascii="Verdana" w:hAnsi="Verdana"/>
                      <w:noProof/>
                      <w:color w:val="000000"/>
                      <w:sz w:val="18"/>
                      <w:szCs w:val="18"/>
                    </w:rPr>
                    <w:drawing>
                      <wp:inline distT="0" distB="0" distL="0" distR="0">
                        <wp:extent cx="95250" cy="85725"/>
                        <wp:effectExtent l="19050" t="0" r="0" b="0"/>
                        <wp:docPr id="534" name="Рисунок 534"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p>
                <w:p w:rsidR="001D46F7" w:rsidRDefault="001D46F7">
                  <w:pPr>
                    <w:jc w:val="both"/>
                    <w:rPr>
                      <w:rFonts w:ascii="Verdana" w:hAnsi="Verdana"/>
                      <w:color w:val="000000"/>
                      <w:sz w:val="18"/>
                      <w:szCs w:val="18"/>
                    </w:rPr>
                  </w:pPr>
                  <w:r>
                    <w:rPr>
                      <w:rFonts w:ascii="Verdana" w:hAnsi="Verdana"/>
                      <w:color w:val="000000"/>
                      <w:sz w:val="18"/>
                      <w:szCs w:val="18"/>
                    </w:rPr>
                    <w:t xml:space="preserve">Чтобы упростить расчеты, заменим вычитание более удобным сложением, введя звездное дополнение: </w:t>
                  </w:r>
                </w:p>
                <w:p w:rsidR="001D46F7" w:rsidRDefault="001D46F7">
                  <w:pPr>
                    <w:pStyle w:val="a6"/>
                    <w:jc w:val="center"/>
                    <w:rPr>
                      <w:rFonts w:ascii="Verdana" w:hAnsi="Verdana"/>
                      <w:color w:val="000000"/>
                      <w:sz w:val="18"/>
                      <w:szCs w:val="18"/>
                    </w:rPr>
                  </w:pPr>
                  <w:r>
                    <w:rPr>
                      <w:rFonts w:ascii="Verdana" w:hAnsi="Verdana"/>
                      <w:b/>
                      <w:bCs/>
                      <w:noProof/>
                      <w:color w:val="000000"/>
                      <w:sz w:val="18"/>
                      <w:szCs w:val="18"/>
                    </w:rPr>
                    <w:drawing>
                      <wp:inline distT="0" distB="0" distL="0" distR="0">
                        <wp:extent cx="66675" cy="85725"/>
                        <wp:effectExtent l="19050" t="0" r="9525" b="0"/>
                        <wp:docPr id="535" name="Рисунок 535" descr="http://www.mastro.narod.ru/img/sm/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mastro.narod.ru/img/sm/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360° - </w:t>
                  </w:r>
                  <w:r>
                    <w:rPr>
                      <w:rFonts w:ascii="Verdana" w:hAnsi="Verdana"/>
                      <w:b/>
                      <w:bCs/>
                      <w:noProof/>
                      <w:color w:val="000000"/>
                      <w:sz w:val="18"/>
                      <w:szCs w:val="18"/>
                    </w:rPr>
                    <w:drawing>
                      <wp:inline distT="0" distB="0" distL="0" distR="0">
                        <wp:extent cx="95250" cy="85725"/>
                        <wp:effectExtent l="19050" t="0" r="0" b="0"/>
                        <wp:docPr id="536" name="Рисунок 536"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w:t>
                  </w:r>
                </w:p>
                <w:p w:rsidR="001D46F7" w:rsidRDefault="001D46F7">
                  <w:pPr>
                    <w:jc w:val="both"/>
                    <w:rPr>
                      <w:rFonts w:ascii="Verdana" w:hAnsi="Verdana"/>
                      <w:color w:val="000000"/>
                      <w:sz w:val="18"/>
                      <w:szCs w:val="18"/>
                    </w:rPr>
                  </w:pPr>
                  <w:r>
                    <w:rPr>
                      <w:rFonts w:ascii="Verdana" w:hAnsi="Verdana"/>
                      <w:color w:val="000000"/>
                      <w:sz w:val="18"/>
                      <w:szCs w:val="18"/>
                    </w:rPr>
                    <w:t xml:space="preserve">Тогда: </w:t>
                  </w:r>
                </w:p>
                <w:p w:rsidR="001D46F7" w:rsidRDefault="001D46F7">
                  <w:pPr>
                    <w:pStyle w:val="a6"/>
                    <w:jc w:val="center"/>
                    <w:rPr>
                      <w:rFonts w:ascii="Verdana" w:hAnsi="Verdana"/>
                      <w:color w:val="000000"/>
                      <w:sz w:val="18"/>
                      <w:szCs w:val="18"/>
                    </w:rPr>
                  </w:pPr>
                  <w:r>
                    <w:rPr>
                      <w:rFonts w:ascii="Verdana" w:hAnsi="Verdana"/>
                      <w:b/>
                      <w:bCs/>
                      <w:color w:val="000000"/>
                      <w:sz w:val="18"/>
                      <w:szCs w:val="18"/>
                    </w:rPr>
                    <w:t>t</w:t>
                  </w:r>
                  <w:r>
                    <w:rPr>
                      <w:rFonts w:ascii="Verdana" w:hAnsi="Verdana"/>
                      <w:b/>
                      <w:bCs/>
                      <w:color w:val="000000"/>
                      <w:sz w:val="18"/>
                      <w:szCs w:val="18"/>
                      <w:vertAlign w:val="superscript"/>
                    </w:rPr>
                    <w:t>*</w:t>
                  </w:r>
                  <w:r>
                    <w:rPr>
                      <w:rFonts w:ascii="Verdana" w:hAnsi="Verdana"/>
                      <w:b/>
                      <w:bCs/>
                      <w:color w:val="000000"/>
                      <w:sz w:val="18"/>
                      <w:szCs w:val="18"/>
                      <w:vertAlign w:val="subscript"/>
                    </w:rPr>
                    <w:t>W</w:t>
                  </w:r>
                  <w:r>
                    <w:rPr>
                      <w:rFonts w:ascii="Verdana" w:hAnsi="Verdana"/>
                      <w:b/>
                      <w:bCs/>
                      <w:color w:val="000000"/>
                      <w:sz w:val="18"/>
                      <w:szCs w:val="18"/>
                    </w:rPr>
                    <w:t xml:space="preserve"> = S + </w:t>
                  </w:r>
                  <w:r>
                    <w:rPr>
                      <w:rFonts w:ascii="Verdana" w:hAnsi="Verdana"/>
                      <w:b/>
                      <w:bCs/>
                      <w:noProof/>
                      <w:color w:val="000000"/>
                      <w:sz w:val="18"/>
                      <w:szCs w:val="18"/>
                    </w:rPr>
                    <w:drawing>
                      <wp:inline distT="0" distB="0" distL="0" distR="0">
                        <wp:extent cx="66675" cy="85725"/>
                        <wp:effectExtent l="19050" t="0" r="9525" b="0"/>
                        <wp:docPr id="537" name="Рисунок 537" descr="http://www.mastro.narod.ru/img/sm/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mastro.narod.ru/img/sm/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color w:val="000000"/>
                      <w:sz w:val="18"/>
                      <w:szCs w:val="18"/>
                    </w:rPr>
                    <w:t>.</w:t>
                  </w:r>
                </w:p>
                <w:p w:rsidR="001D46F7" w:rsidRDefault="001D46F7">
                  <w:pPr>
                    <w:jc w:val="both"/>
                    <w:rPr>
                      <w:rFonts w:ascii="Verdana" w:hAnsi="Verdana"/>
                      <w:color w:val="000000"/>
                      <w:sz w:val="18"/>
                      <w:szCs w:val="18"/>
                    </w:rPr>
                  </w:pPr>
                  <w:r>
                    <w:rPr>
                      <w:rFonts w:ascii="Verdana" w:hAnsi="Verdana"/>
                      <w:b/>
                      <w:bCs/>
                      <w:color w:val="000000"/>
                      <w:sz w:val="18"/>
                      <w:szCs w:val="18"/>
                    </w:rPr>
                    <w:t>Звездное дополнение</w:t>
                  </w:r>
                  <w:r>
                    <w:rPr>
                      <w:rFonts w:ascii="Verdana" w:hAnsi="Verdana"/>
                      <w:color w:val="000000"/>
                      <w:sz w:val="18"/>
                      <w:szCs w:val="18"/>
                    </w:rPr>
                    <w:t xml:space="preserve"> - это дуга небесного экватора от точки Овна до меридиана светила, отсчитываемое в сторону суточного вращения небесной сферы.</w:t>
                  </w:r>
                  <w:r>
                    <w:rPr>
                      <w:rFonts w:ascii="Verdana" w:hAnsi="Verdana"/>
                      <w:color w:val="000000"/>
                      <w:sz w:val="18"/>
                      <w:szCs w:val="18"/>
                    </w:rPr>
                    <w:br/>
                  </w:r>
                  <w:r>
                    <w:rPr>
                      <w:rFonts w:ascii="Verdana" w:hAnsi="Verdana"/>
                      <w:color w:val="000000"/>
                      <w:sz w:val="18"/>
                      <w:szCs w:val="18"/>
                    </w:rPr>
                    <w:br/>
                    <w:t xml:space="preserve">Т.к. звездное дополнение очитывается в ту же стороны что и западные часовые углы, то в английских пособиях по мореходной астрономии эта координата обозначается как SHA - абривиатура от Sideral Hour Angle, что дословно переводится как звездный часовой угол. </w:t>
                  </w: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10010"/>
                    <w:gridCol w:w="3780"/>
                  </w:tblGrid>
                  <w:tr w:rsidR="001D46F7">
                    <w:trPr>
                      <w:tblCellSpacing w:w="0"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t>Основное достоинство звездного времени - его равномерное изменение. Но в повседневной жизне звездное время не используется, т</w:t>
                        </w:r>
                        <w:proofErr w:type="gramStart"/>
                        <w:r>
                          <w:rPr>
                            <w:rFonts w:ascii="Verdana" w:hAnsi="Verdana"/>
                            <w:color w:val="000000"/>
                            <w:sz w:val="18"/>
                            <w:szCs w:val="18"/>
                          </w:rPr>
                          <w:t>.к</w:t>
                        </w:r>
                        <w:proofErr w:type="gramEnd"/>
                        <w:r>
                          <w:rPr>
                            <w:rFonts w:ascii="Verdana" w:hAnsi="Verdana"/>
                            <w:color w:val="000000"/>
                            <w:sz w:val="18"/>
                            <w:szCs w:val="18"/>
                          </w:rPr>
                          <w:t xml:space="preserve"> её основной недостаток - начало звездных суток приходится на разное время солнечных суток. Так 21-го марта Солнце (положение 1 на рисунке) расположено в точке Овна </w:t>
                        </w:r>
                        <w:r>
                          <w:rPr>
                            <w:rFonts w:ascii="Verdana" w:hAnsi="Verdana"/>
                            <w:noProof/>
                            <w:color w:val="000000"/>
                            <w:sz w:val="18"/>
                            <w:szCs w:val="18"/>
                            <w:lang w:eastAsia="ru-RU"/>
                          </w:rPr>
                          <w:drawing>
                            <wp:inline distT="0" distB="0" distL="0" distR="0">
                              <wp:extent cx="161925" cy="133350"/>
                              <wp:effectExtent l="19050" t="0" r="9525" b="0"/>
                              <wp:docPr id="538" name="Рисунок 538" descr="http://www.mastro.narod.ru/img/sm/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mastro.narod.ru/img/sm/aries.gif"/>
                                      <pic:cNvPicPr>
                                        <a:picLocks noChangeAspect="1" noChangeArrowheads="1"/>
                                      </pic:cNvPicPr>
                                    </pic:nvPicPr>
                                    <pic:blipFill>
                                      <a:blip r:embed="rId69"/>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Verdana" w:hAnsi="Verdana"/>
                            <w:color w:val="000000"/>
                            <w:sz w:val="18"/>
                            <w:szCs w:val="18"/>
                          </w:rPr>
                          <w:t>, при этом звездные сутки начинаются в полдень. Через сутки Солнце переместится по эклиптике примерно на 1° = 4</w:t>
                        </w:r>
                        <w:r>
                          <w:rPr>
                            <w:rFonts w:ascii="Verdana" w:hAnsi="Verdana"/>
                            <w:color w:val="000000"/>
                            <w:sz w:val="18"/>
                            <w:szCs w:val="18"/>
                            <w:vertAlign w:val="superscript"/>
                          </w:rPr>
                          <w:t>м</w:t>
                        </w:r>
                        <w:r>
                          <w:rPr>
                            <w:rFonts w:ascii="Verdana" w:hAnsi="Verdana"/>
                            <w:color w:val="000000"/>
                            <w:sz w:val="18"/>
                            <w:szCs w:val="18"/>
                          </w:rPr>
                          <w:t xml:space="preserve"> и будет кульминировать через 4</w:t>
                        </w:r>
                        <w:r>
                          <w:rPr>
                            <w:rFonts w:ascii="Verdana" w:hAnsi="Verdana"/>
                            <w:color w:val="000000"/>
                            <w:sz w:val="18"/>
                            <w:szCs w:val="18"/>
                            <w:vertAlign w:val="superscript"/>
                          </w:rPr>
                          <w:t>м</w:t>
                        </w:r>
                        <w:r>
                          <w:rPr>
                            <w:rFonts w:ascii="Verdana" w:hAnsi="Verdana"/>
                            <w:color w:val="000000"/>
                            <w:sz w:val="18"/>
                            <w:szCs w:val="18"/>
                          </w:rPr>
                          <w:t xml:space="preserve"> после точки Овна. Через три месяца - 22-го июня Солнце переместится в положение 3 - кульминицая точки Овна произойдет в 6</w:t>
                        </w:r>
                        <w:r>
                          <w:rPr>
                            <w:rFonts w:ascii="Verdana" w:hAnsi="Verdana"/>
                            <w:color w:val="000000"/>
                            <w:sz w:val="18"/>
                            <w:szCs w:val="18"/>
                            <w:vertAlign w:val="superscript"/>
                          </w:rPr>
                          <w:t>ч</w:t>
                        </w:r>
                        <w:r>
                          <w:rPr>
                            <w:rFonts w:ascii="Verdana" w:hAnsi="Verdana"/>
                            <w:color w:val="000000"/>
                            <w:sz w:val="18"/>
                            <w:szCs w:val="18"/>
                          </w:rPr>
                          <w:t xml:space="preserve"> утра. 23-го сентября, когда Солнце будет в положении 4, звездные сутки начнутся в полночь. 22-го декабря Солнце будет в положении 4, поэтому звездные сутки начнутся вечером в 18</w:t>
                        </w:r>
                        <w:r>
                          <w:rPr>
                            <w:rFonts w:ascii="Verdana" w:hAnsi="Verdana"/>
                            <w:color w:val="000000"/>
                            <w:sz w:val="18"/>
                            <w:szCs w:val="18"/>
                            <w:vertAlign w:val="superscript"/>
                          </w:rPr>
                          <w:t>ч</w:t>
                        </w:r>
                        <w:r>
                          <w:rPr>
                            <w:rFonts w:ascii="Verdana" w:hAnsi="Verdana"/>
                            <w:color w:val="000000"/>
                            <w:sz w:val="18"/>
                            <w:szCs w:val="18"/>
                          </w:rPr>
                          <w:t>.</w:t>
                        </w:r>
                      </w:p>
                    </w:tc>
                    <w:tc>
                      <w:tcPr>
                        <w:tcW w:w="0" w:type="auto"/>
                        <w:vAlign w:val="center"/>
                        <w:hideMark/>
                      </w:tcPr>
                      <w:p w:rsidR="001D46F7" w:rsidRDefault="001D46F7">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2381250" cy="2238375"/>
                              <wp:effectExtent l="19050" t="0" r="0" b="0"/>
                              <wp:wrapSquare wrapText="bothSides"/>
                              <wp:docPr id="12" name="Рисунок 5" descr="http://www.mastro.narod.ru/img/sm/neg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tro.narod.ru/img/sm/neg_sm.jpg"/>
                                      <pic:cNvPicPr>
                                        <a:picLocks noChangeAspect="1" noChangeArrowheads="1"/>
                                      </pic:cNvPicPr>
                                    </pic:nvPicPr>
                                    <pic:blipFill>
                                      <a:blip r:embed="rId95"/>
                                      <a:srcRect/>
                                      <a:stretch>
                                        <a:fillRect/>
                                      </a:stretch>
                                    </pic:blipFill>
                                    <pic:spPr bwMode="auto">
                                      <a:xfrm>
                                        <a:off x="0" y="0"/>
                                        <a:ext cx="2381250" cy="2238375"/>
                                      </a:xfrm>
                                      <a:prstGeom prst="rect">
                                        <a:avLst/>
                                      </a:prstGeom>
                                      <a:noFill/>
                                      <a:ln w="9525">
                                        <a:noFill/>
                                        <a:miter lim="800000"/>
                                        <a:headEnd/>
                                        <a:tailEnd/>
                                      </a:ln>
                                    </pic:spPr>
                                  </pic:pic>
                                </a:graphicData>
                              </a:graphic>
                            </wp:anchor>
                          </w:drawing>
                        </w:r>
                      </w:p>
                    </w:tc>
                  </w:tr>
                </w:tbl>
                <w:p w:rsidR="001D46F7" w:rsidRDefault="001D46F7">
                  <w:pPr>
                    <w:jc w:val="both"/>
                    <w:rPr>
                      <w:rFonts w:ascii="Verdana" w:hAnsi="Verdana"/>
                      <w:color w:val="000000"/>
                      <w:sz w:val="18"/>
                      <w:szCs w:val="18"/>
                    </w:rPr>
                  </w:pPr>
                </w:p>
              </w:tc>
            </w:tr>
            <w:tr w:rsidR="001D46F7" w:rsidTr="001D46F7">
              <w:trPr>
                <w:gridAfter w:val="1"/>
                <w:tblCellSpacing w:w="22" w:type="dxa"/>
              </w:trPr>
              <w:tc>
                <w:tcPr>
                  <w:tcW w:w="0" w:type="auto"/>
                  <w:vAlign w:val="center"/>
                  <w:hideMark/>
                </w:tcPr>
                <w:p w:rsidR="001D46F7" w:rsidRDefault="00A32CC4">
                  <w:pPr>
                    <w:jc w:val="center"/>
                    <w:rPr>
                      <w:rFonts w:ascii="Verdana" w:hAnsi="Verdana"/>
                      <w:color w:val="000000"/>
                      <w:sz w:val="18"/>
                      <w:szCs w:val="18"/>
                    </w:rPr>
                  </w:pPr>
                  <w:r w:rsidRPr="00A32CC4">
                    <w:rPr>
                      <w:rFonts w:ascii="Verdana" w:hAnsi="Verdana"/>
                      <w:color w:val="000000"/>
                      <w:sz w:val="18"/>
                      <w:szCs w:val="18"/>
                    </w:rPr>
                    <w:pict>
                      <v:rect id="_x0000_i1044" style="width:0;height:.75pt" o:hralign="center" o:hrstd="t" o:hr="t" fillcolor="#85bbdd" stroked="f"/>
                    </w:pict>
                  </w:r>
                </w:p>
              </w:tc>
            </w:tr>
            <w:tr w:rsidR="001D46F7" w:rsidTr="001D46F7">
              <w:trPr>
                <w:gridAfter w:val="1"/>
                <w:tblCellSpacing w:w="22" w:type="dxa"/>
              </w:trPr>
              <w:tc>
                <w:tcPr>
                  <w:tcW w:w="0" w:type="auto"/>
                  <w:vAlign w:val="center"/>
                  <w:hideMark/>
                </w:tcPr>
                <w:p w:rsidR="001D46F7" w:rsidRDefault="001D46F7">
                  <w:pPr>
                    <w:jc w:val="center"/>
                    <w:rPr>
                      <w:rFonts w:ascii="Verdana" w:hAnsi="Verdana"/>
                      <w:color w:val="000000"/>
                      <w:sz w:val="18"/>
                      <w:szCs w:val="18"/>
                    </w:rPr>
                  </w:pPr>
                  <w:r>
                    <w:rPr>
                      <w:rFonts w:ascii="Verdana" w:hAnsi="Verdana"/>
                      <w:color w:val="000000"/>
                      <w:sz w:val="18"/>
                      <w:szCs w:val="18"/>
                    </w:rPr>
                    <w:br/>
                  </w:r>
                  <w:bookmarkStart w:id="15" w:name="sm2"/>
                  <w:r>
                    <w:rPr>
                      <w:rFonts w:ascii="Verdana" w:hAnsi="Verdana"/>
                      <w:b/>
                      <w:bCs/>
                      <w:color w:val="000000"/>
                      <w:sz w:val="20"/>
                      <w:szCs w:val="20"/>
                    </w:rPr>
                    <w:t>Среднее время.</w:t>
                  </w:r>
                  <w:r>
                    <w:rPr>
                      <w:rFonts w:ascii="Verdana" w:hAnsi="Verdana"/>
                      <w:color w:val="000000"/>
                      <w:sz w:val="18"/>
                      <w:szCs w:val="18"/>
                    </w:rPr>
                    <w:t xml:space="preserve"> </w:t>
                  </w:r>
                  <w:bookmarkEnd w:id="15"/>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Солнечным</w:t>
                  </w:r>
                  <w:r>
                    <w:rPr>
                      <w:rFonts w:ascii="Verdana" w:hAnsi="Verdana"/>
                      <w:color w:val="000000"/>
                      <w:sz w:val="18"/>
                      <w:szCs w:val="18"/>
                    </w:rPr>
                    <w:t xml:space="preserve">, или </w:t>
                  </w:r>
                  <w:r>
                    <w:rPr>
                      <w:rFonts w:ascii="Verdana" w:hAnsi="Verdana"/>
                      <w:b/>
                      <w:bCs/>
                      <w:color w:val="000000"/>
                      <w:sz w:val="18"/>
                      <w:szCs w:val="18"/>
                    </w:rPr>
                    <w:t>истинным сутками</w:t>
                  </w:r>
                  <w:r>
                    <w:rPr>
                      <w:rFonts w:ascii="Verdana" w:hAnsi="Verdana"/>
                      <w:color w:val="000000"/>
                      <w:sz w:val="18"/>
                      <w:szCs w:val="18"/>
                    </w:rPr>
                    <w:t xml:space="preserve"> называется промежуток времени между двумя последовательными верхними или нижними кульминациями центра Солнца на одном и том же меридиане. За начало солнечных суток обычно принимается нижняя кульминация Солнца, поэтому </w:t>
                  </w:r>
                  <w:r>
                    <w:rPr>
                      <w:rFonts w:ascii="Verdana" w:hAnsi="Verdana"/>
                      <w:b/>
                      <w:bCs/>
                      <w:color w:val="000000"/>
                      <w:sz w:val="18"/>
                      <w:szCs w:val="18"/>
                    </w:rPr>
                    <w:t>истинным солнечным временем</w:t>
                  </w:r>
                  <w:r>
                    <w:rPr>
                      <w:rFonts w:ascii="Verdana" w:hAnsi="Verdana"/>
                      <w:color w:val="000000"/>
                      <w:sz w:val="18"/>
                      <w:szCs w:val="18"/>
                    </w:rPr>
                    <w:t xml:space="preserve"> (Т</w:t>
                  </w:r>
                  <w:r>
                    <w:rPr>
                      <w:rFonts w:ascii="Verdana" w:hAnsi="Verdana"/>
                      <w:noProof/>
                      <w:color w:val="000000"/>
                      <w:sz w:val="18"/>
                      <w:szCs w:val="18"/>
                      <w:vertAlign w:val="subscript"/>
                      <w:lang w:eastAsia="ru-RU"/>
                    </w:rPr>
                    <w:drawing>
                      <wp:inline distT="0" distB="0" distL="0" distR="0">
                        <wp:extent cx="85725" cy="85725"/>
                        <wp:effectExtent l="19050" t="0" r="9525" b="0"/>
                        <wp:docPr id="540" name="Рисунок 540"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proofErr w:type="gramStart"/>
                  <w:r>
                    <w:rPr>
                      <w:rFonts w:ascii="Verdana" w:hAnsi="Verdana"/>
                      <w:color w:val="000000"/>
                      <w:sz w:val="18"/>
                      <w:szCs w:val="18"/>
                    </w:rPr>
                    <w:t>)н</w:t>
                  </w:r>
                  <w:proofErr w:type="gramEnd"/>
                  <w:r>
                    <w:rPr>
                      <w:rFonts w:ascii="Verdana" w:hAnsi="Verdana"/>
                      <w:color w:val="000000"/>
                      <w:sz w:val="18"/>
                      <w:szCs w:val="18"/>
                    </w:rPr>
                    <w:t xml:space="preserve">азывается промежуток времени от нижней кульминации Солнца до данного момента. </w:t>
                  </w: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10010"/>
                    <w:gridCol w:w="3780"/>
                  </w:tblGrid>
                  <w:tr w:rsidR="001D46F7">
                    <w:trPr>
                      <w:tblCellSpacing w:w="0"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t xml:space="preserve">Однако истинное время имеет большой недостаток - оно изменяется неравномерно. Это следует из второго закона Кеплера, согласно которого за равные промежутки времени радиус-вектор планеты описывает одинаковые площади. Поэтому суточное изменение прямого восхождения Солнца </w:t>
                        </w:r>
                        <w:r>
                          <w:rPr>
                            <w:rFonts w:ascii="Verdana" w:hAnsi="Verdana"/>
                            <w:noProof/>
                            <w:color w:val="000000"/>
                            <w:sz w:val="18"/>
                            <w:szCs w:val="18"/>
                            <w:lang w:eastAsia="ru-RU"/>
                          </w:rPr>
                          <w:drawing>
                            <wp:inline distT="0" distB="0" distL="0" distR="0">
                              <wp:extent cx="114300" cy="114300"/>
                              <wp:effectExtent l="19050" t="0" r="0" b="0"/>
                              <wp:docPr id="541" name="Рисунок 541" descr="http://www.mastro.narod.ru/img/sm/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mastro.narod.ru/img/sm/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00025" cy="95250"/>
                              <wp:effectExtent l="19050" t="0" r="9525" b="0"/>
                              <wp:docPr id="542" name="Рисунок 542" descr="http://www.mastro.narod.ru/img/sm/alfa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mastro.narod.ru/img/sm/alfa_sun.gif"/>
                                      <pic:cNvPicPr>
                                        <a:picLocks noChangeAspect="1" noChangeArrowheads="1"/>
                                      </pic:cNvPicPr>
                                    </pic:nvPicPr>
                                    <pic:blipFill>
                                      <a:blip r:embed="rId72"/>
                                      <a:srcRect/>
                                      <a:stretch>
                                        <a:fillRect/>
                                      </a:stretch>
                                    </pic:blipFill>
                                    <pic:spPr bwMode="auto">
                                      <a:xfrm>
                                        <a:off x="0" y="0"/>
                                        <a:ext cx="200025" cy="95250"/>
                                      </a:xfrm>
                                      <a:prstGeom prst="rect">
                                        <a:avLst/>
                                      </a:prstGeom>
                                      <a:noFill/>
                                      <a:ln w="9525">
                                        <a:noFill/>
                                        <a:miter lim="800000"/>
                                        <a:headEnd/>
                                        <a:tailEnd/>
                                      </a:ln>
                                    </pic:spPr>
                                  </pic:pic>
                                </a:graphicData>
                              </a:graphic>
                            </wp:inline>
                          </w:drawing>
                        </w:r>
                        <w:r>
                          <w:rPr>
                            <w:rFonts w:ascii="Verdana" w:hAnsi="Verdana"/>
                            <w:color w:val="000000"/>
                            <w:sz w:val="18"/>
                            <w:szCs w:val="18"/>
                          </w:rPr>
                          <w:t>неодинаково в течение года - изменяется от 53,8' до 66,6'. Следовательно, разность между самыми длинными и самыми короткими солнечными сутками составит 66,6' -53,8' =12,8' или 51с (почти 1 минута).</w:t>
                        </w:r>
                      </w:p>
                    </w:tc>
                    <w:tc>
                      <w:tcPr>
                        <w:tcW w:w="0" w:type="auto"/>
                        <w:vAlign w:val="center"/>
                        <w:hideMark/>
                      </w:tcPr>
                      <w:p w:rsidR="001D46F7" w:rsidRDefault="001D46F7">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1409700"/>
                              <wp:effectExtent l="19050" t="0" r="0" b="0"/>
                              <wp:docPr id="543" name="Рисунок 543" descr="http://www.mastro.narod.ru/img/sm/ke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mastro.narod.ru/img/sm/kepler.jpg"/>
                                      <pic:cNvPicPr>
                                        <a:picLocks noChangeAspect="1" noChangeArrowheads="1"/>
                                      </pic:cNvPicPr>
                                    </pic:nvPicPr>
                                    <pic:blipFill>
                                      <a:blip r:embed="rId96"/>
                                      <a:srcRect/>
                                      <a:stretch>
                                        <a:fillRect/>
                                      </a:stretch>
                                    </pic:blipFill>
                                    <pic:spPr bwMode="auto">
                                      <a:xfrm>
                                        <a:off x="0" y="0"/>
                                        <a:ext cx="2381250" cy="1409700"/>
                                      </a:xfrm>
                                      <a:prstGeom prst="rect">
                                        <a:avLst/>
                                      </a:prstGeom>
                                      <a:noFill/>
                                      <a:ln w="9525">
                                        <a:noFill/>
                                        <a:miter lim="800000"/>
                                        <a:headEnd/>
                                        <a:tailEnd/>
                                      </a:ln>
                                    </pic:spPr>
                                  </pic:pic>
                                </a:graphicData>
                              </a:graphic>
                            </wp:inline>
                          </w:drawing>
                        </w:r>
                      </w:p>
                    </w:tc>
                  </w:tr>
                </w:tbl>
                <w:p w:rsidR="001D46F7" w:rsidRDefault="001D46F7">
                  <w:pPr>
                    <w:jc w:val="both"/>
                    <w:rPr>
                      <w:rFonts w:ascii="Verdana" w:hAnsi="Verdana"/>
                      <w:color w:val="000000"/>
                      <w:sz w:val="18"/>
                      <w:szCs w:val="18"/>
                    </w:rPr>
                  </w:pP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br/>
                    <w:t xml:space="preserve">Для того чтобы сутки были одинаковой продолжительности их отсчет ведется по так называемому среднему Солнцу. </w:t>
                  </w:r>
                  <w:r>
                    <w:rPr>
                      <w:rFonts w:ascii="Verdana" w:hAnsi="Verdana"/>
                      <w:b/>
                      <w:bCs/>
                      <w:color w:val="000000"/>
                      <w:sz w:val="18"/>
                      <w:szCs w:val="18"/>
                    </w:rPr>
                    <w:t>Средним Солнцем</w:t>
                  </w:r>
                  <w:r>
                    <w:rPr>
                      <w:rFonts w:ascii="Verdana" w:hAnsi="Verdana"/>
                      <w:color w:val="000000"/>
                      <w:sz w:val="18"/>
                      <w:szCs w:val="18"/>
                    </w:rPr>
                    <w:t xml:space="preserve"> называется фиктивная точка, которая в отличи</w:t>
                  </w:r>
                  <w:proofErr w:type="gramStart"/>
                  <w:r>
                    <w:rPr>
                      <w:rFonts w:ascii="Verdana" w:hAnsi="Verdana"/>
                      <w:color w:val="000000"/>
                      <w:sz w:val="18"/>
                      <w:szCs w:val="18"/>
                    </w:rPr>
                    <w:t>и</w:t>
                  </w:r>
                  <w:proofErr w:type="gramEnd"/>
                  <w:r>
                    <w:rPr>
                      <w:rFonts w:ascii="Verdana" w:hAnsi="Verdana"/>
                      <w:color w:val="000000"/>
                      <w:sz w:val="18"/>
                      <w:szCs w:val="18"/>
                    </w:rPr>
                    <w:t xml:space="preserve"> от истинного Солнца движется равномерно по небесному экватору.</w:t>
                  </w:r>
                  <w:r>
                    <w:rPr>
                      <w:rFonts w:ascii="Verdana" w:hAnsi="Verdana"/>
                      <w:color w:val="000000"/>
                      <w:sz w:val="18"/>
                      <w:szCs w:val="18"/>
                    </w:rPr>
                    <w:br/>
                  </w:r>
                  <w:r>
                    <w:rPr>
                      <w:rFonts w:ascii="Verdana" w:hAnsi="Verdana"/>
                      <w:b/>
                      <w:bCs/>
                      <w:color w:val="000000"/>
                      <w:sz w:val="18"/>
                      <w:szCs w:val="18"/>
                    </w:rPr>
                    <w:t>Средними сутками</w:t>
                  </w:r>
                  <w:r>
                    <w:rPr>
                      <w:rFonts w:ascii="Verdana" w:hAnsi="Verdana"/>
                      <w:color w:val="000000"/>
                      <w:sz w:val="18"/>
                      <w:szCs w:val="18"/>
                    </w:rPr>
                    <w:t xml:space="preserve"> называется промежуток времени между двумя последовательными нижними кульминациями среднего Солнца на меридиане наблюдателя. </w:t>
                  </w: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10760"/>
                    <w:gridCol w:w="3030"/>
                  </w:tblGrid>
                  <w:tr w:rsidR="001D46F7">
                    <w:trPr>
                      <w:tblCellSpacing w:w="0" w:type="dxa"/>
                    </w:trPr>
                    <w:tc>
                      <w:tcPr>
                        <w:tcW w:w="0" w:type="auto"/>
                        <w:vAlign w:val="center"/>
                        <w:hideMark/>
                      </w:tcPr>
                      <w:p w:rsidR="001D46F7" w:rsidRDefault="001D46F7">
                        <w:pPr>
                          <w:jc w:val="both"/>
                          <w:rPr>
                            <w:rFonts w:ascii="Verdana" w:hAnsi="Verdana"/>
                            <w:color w:val="000000"/>
                            <w:sz w:val="18"/>
                            <w:szCs w:val="18"/>
                          </w:rPr>
                        </w:pPr>
                        <w:r>
                          <w:rPr>
                            <w:rFonts w:ascii="Verdana" w:hAnsi="Verdana"/>
                            <w:b/>
                            <w:bCs/>
                            <w:color w:val="000000"/>
                            <w:sz w:val="18"/>
                            <w:szCs w:val="18"/>
                          </w:rPr>
                          <w:t>Средним временем</w:t>
                        </w:r>
                        <w:r>
                          <w:rPr>
                            <w:rFonts w:ascii="Verdana" w:hAnsi="Verdana"/>
                            <w:color w:val="000000"/>
                            <w:sz w:val="18"/>
                            <w:szCs w:val="18"/>
                          </w:rPr>
                          <w:t xml:space="preserve"> называется промежуток времени между нижней кульминации среднего Солнца и данным моментом. Измеряется дугой небесного экватора от полуночной части меридиана наблюдателя до меридиана среднего Солнца. Среднее время измеряется в часовой мере. </w:t>
                        </w:r>
                      </w:p>
                      <w:p w:rsidR="001D46F7" w:rsidRDefault="001D46F7">
                        <w:pPr>
                          <w:pStyle w:val="a6"/>
                          <w:jc w:val="center"/>
                          <w:rPr>
                            <w:rFonts w:ascii="Verdana" w:hAnsi="Verdana"/>
                            <w:color w:val="000000"/>
                            <w:sz w:val="18"/>
                            <w:szCs w:val="18"/>
                          </w:rPr>
                        </w:pPr>
                        <w:r>
                          <w:rPr>
                            <w:rFonts w:ascii="Verdana" w:hAnsi="Verdana"/>
                            <w:b/>
                            <w:bCs/>
                            <w:color w:val="000000"/>
                            <w:sz w:val="18"/>
                            <w:szCs w:val="18"/>
                          </w:rPr>
                          <w:t>T = t</w:t>
                        </w:r>
                        <w:r>
                          <w:rPr>
                            <w:rFonts w:ascii="Verdana" w:hAnsi="Verdana"/>
                            <w:b/>
                            <w:bCs/>
                            <w:noProof/>
                            <w:color w:val="000000"/>
                            <w:sz w:val="18"/>
                            <w:szCs w:val="18"/>
                            <w:vertAlign w:val="subscript"/>
                          </w:rPr>
                          <w:drawing>
                            <wp:inline distT="0" distB="0" distL="0" distR="0">
                              <wp:extent cx="85725" cy="85725"/>
                              <wp:effectExtent l="19050" t="0" r="9525" b="0"/>
                              <wp:docPr id="544" name="Рисунок 544"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12</w:t>
                        </w:r>
                        <w:r>
                          <w:rPr>
                            <w:rFonts w:ascii="Verdana" w:hAnsi="Verdana"/>
                            <w:b/>
                            <w:bCs/>
                            <w:color w:val="000000"/>
                            <w:sz w:val="18"/>
                            <w:szCs w:val="18"/>
                            <w:vertAlign w:val="superscript"/>
                          </w:rPr>
                          <w:t>ч</w:t>
                        </w:r>
                        <w:r>
                          <w:rPr>
                            <w:rFonts w:ascii="Verdana" w:hAnsi="Verdana"/>
                            <w:color w:val="000000"/>
                            <w:sz w:val="18"/>
                            <w:szCs w:val="18"/>
                          </w:rPr>
                          <w:t xml:space="preserve">         (2.2)</w:t>
                        </w:r>
                      </w:p>
                      <w:p w:rsidR="001D46F7" w:rsidRDefault="001D46F7">
                        <w:pPr>
                          <w:jc w:val="both"/>
                          <w:rPr>
                            <w:rFonts w:ascii="Verdana" w:hAnsi="Verdana"/>
                            <w:color w:val="000000"/>
                            <w:sz w:val="18"/>
                            <w:szCs w:val="18"/>
                          </w:rPr>
                        </w:pPr>
                        <w:r>
                          <w:rPr>
                            <w:rFonts w:ascii="Verdana" w:hAnsi="Verdana"/>
                            <w:color w:val="000000"/>
                            <w:sz w:val="18"/>
                            <w:szCs w:val="18"/>
                          </w:rPr>
                          <w:t>Так как среднее Солнце движется равномерно, а истинное Солнце неравномерно, то истинное Солнце будет то обгонять, то отставать от среднего Солнца.</w:t>
                        </w:r>
                      </w:p>
                    </w:tc>
                    <w:tc>
                      <w:tcPr>
                        <w:tcW w:w="0" w:type="auto"/>
                        <w:vAlign w:val="center"/>
                        <w:hideMark/>
                      </w:tcPr>
                      <w:p w:rsidR="001D46F7" w:rsidRDefault="001D46F7">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905000" cy="2076450"/>
                              <wp:effectExtent l="19050" t="0" r="0" b="0"/>
                              <wp:wrapSquare wrapText="bothSides"/>
                              <wp:docPr id="11" name="Рисунок 6" descr="http://www.mastro.narod.ru/img/sm/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stro.narod.ru/img/sm/time.jpg"/>
                                      <pic:cNvPicPr>
                                        <a:picLocks noChangeAspect="1" noChangeArrowheads="1"/>
                                      </pic:cNvPicPr>
                                    </pic:nvPicPr>
                                    <pic:blipFill>
                                      <a:blip r:embed="rId97"/>
                                      <a:srcRect/>
                                      <a:stretch>
                                        <a:fillRect/>
                                      </a:stretch>
                                    </pic:blipFill>
                                    <pic:spPr bwMode="auto">
                                      <a:xfrm>
                                        <a:off x="0" y="0"/>
                                        <a:ext cx="1905000" cy="2076450"/>
                                      </a:xfrm>
                                      <a:prstGeom prst="rect">
                                        <a:avLst/>
                                      </a:prstGeom>
                                      <a:noFill/>
                                      <a:ln w="9525">
                                        <a:noFill/>
                                        <a:miter lim="800000"/>
                                        <a:headEnd/>
                                        <a:tailEnd/>
                                      </a:ln>
                                    </pic:spPr>
                                  </pic:pic>
                                </a:graphicData>
                              </a:graphic>
                            </wp:anchor>
                          </w:drawing>
                        </w:r>
                      </w:p>
                    </w:tc>
                  </w:tr>
                </w:tbl>
                <w:p w:rsidR="001D46F7" w:rsidRDefault="001D46F7">
                  <w:pPr>
                    <w:jc w:val="both"/>
                    <w:rPr>
                      <w:rFonts w:ascii="Verdana" w:hAnsi="Verdana"/>
                      <w:color w:val="000000"/>
                      <w:sz w:val="18"/>
                      <w:szCs w:val="18"/>
                    </w:rPr>
                  </w:pPr>
                </w:p>
              </w:tc>
            </w:tr>
            <w:tr w:rsidR="001D46F7" w:rsidTr="001D46F7">
              <w:trPr>
                <w:gridAfter w:val="1"/>
                <w:tblCellSpacing w:w="22" w:type="dxa"/>
              </w:trPr>
              <w:tc>
                <w:tcPr>
                  <w:tcW w:w="0" w:type="auto"/>
                  <w:vAlign w:val="center"/>
                  <w:hideMark/>
                </w:tcPr>
                <w:p w:rsidR="001D46F7" w:rsidRDefault="00A32CC4">
                  <w:pPr>
                    <w:jc w:val="center"/>
                    <w:rPr>
                      <w:rFonts w:ascii="Verdana" w:hAnsi="Verdana"/>
                      <w:color w:val="000000"/>
                      <w:sz w:val="18"/>
                      <w:szCs w:val="18"/>
                    </w:rPr>
                  </w:pPr>
                  <w:r w:rsidRPr="00A32CC4">
                    <w:rPr>
                      <w:rFonts w:ascii="Verdana" w:hAnsi="Verdana"/>
                      <w:color w:val="000000"/>
                      <w:sz w:val="18"/>
                      <w:szCs w:val="18"/>
                    </w:rPr>
                    <w:pict>
                      <v:rect id="_x0000_i1045" style="width:0;height:.75pt" o:hralign="center" o:hrstd="t" o:hr="t" fillcolor="#85bbdd" stroked="f"/>
                    </w:pict>
                  </w:r>
                </w:p>
              </w:tc>
            </w:tr>
            <w:tr w:rsidR="001D46F7" w:rsidTr="001D46F7">
              <w:trPr>
                <w:gridAfter w:val="1"/>
                <w:tblCellSpacing w:w="22" w:type="dxa"/>
              </w:trPr>
              <w:tc>
                <w:tcPr>
                  <w:tcW w:w="0" w:type="auto"/>
                  <w:vAlign w:val="center"/>
                  <w:hideMark/>
                </w:tcPr>
                <w:p w:rsidR="001D46F7" w:rsidRDefault="001D46F7">
                  <w:pPr>
                    <w:jc w:val="center"/>
                    <w:rPr>
                      <w:rFonts w:ascii="Verdana" w:hAnsi="Verdana"/>
                      <w:color w:val="000000"/>
                      <w:sz w:val="18"/>
                      <w:szCs w:val="18"/>
                    </w:rPr>
                  </w:pPr>
                  <w:r>
                    <w:rPr>
                      <w:rFonts w:ascii="Verdana" w:hAnsi="Verdana"/>
                      <w:color w:val="000000"/>
                      <w:sz w:val="18"/>
                      <w:szCs w:val="18"/>
                    </w:rPr>
                    <w:br/>
                  </w:r>
                  <w:bookmarkStart w:id="16" w:name="sm3"/>
                  <w:r>
                    <w:rPr>
                      <w:rFonts w:ascii="Verdana" w:hAnsi="Verdana"/>
                      <w:b/>
                      <w:bCs/>
                      <w:color w:val="000000"/>
                      <w:sz w:val="20"/>
                      <w:szCs w:val="20"/>
                    </w:rPr>
                    <w:t>Уравнение времени и связь среднего и истинного времени.</w:t>
                  </w:r>
                  <w:r>
                    <w:rPr>
                      <w:rFonts w:ascii="Verdana" w:hAnsi="Verdana"/>
                      <w:color w:val="000000"/>
                      <w:sz w:val="18"/>
                      <w:szCs w:val="18"/>
                    </w:rPr>
                    <w:t xml:space="preserve"> </w:t>
                  </w:r>
                  <w:bookmarkEnd w:id="16"/>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Уравнением времени</w:t>
                  </w:r>
                  <w:r>
                    <w:rPr>
                      <w:rFonts w:ascii="Verdana" w:hAnsi="Verdana"/>
                      <w:color w:val="000000"/>
                      <w:sz w:val="18"/>
                      <w:szCs w:val="18"/>
                    </w:rPr>
                    <w:t xml:space="preserve"> называется разность среднего и истинного времени, численно равная разности часовых углов среднего и истинного Солнца, т.е. </w:t>
                  </w:r>
                </w:p>
                <w:p w:rsidR="001D46F7" w:rsidRDefault="001D46F7">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04775" cy="114300"/>
                        <wp:effectExtent l="19050" t="0" r="9525" b="0"/>
                        <wp:docPr id="546" name="Рисунок 546" descr="http://www.mastro.narod.ru/img/sm/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mastro.narod.ru/img/sm/eta.gif"/>
                                <pic:cNvPicPr>
                                  <a:picLocks noChangeAspect="1" noChangeArrowheads="1"/>
                                </pic:cNvPicPr>
                              </pic:nvPicPr>
                              <pic:blipFill>
                                <a:blip r:embed="rId98"/>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b/>
                      <w:bCs/>
                      <w:color w:val="000000"/>
                      <w:sz w:val="18"/>
                      <w:szCs w:val="18"/>
                    </w:rPr>
                    <w:t>t</w:t>
                  </w:r>
                  <w:r>
                    <w:rPr>
                      <w:rFonts w:ascii="Verdana" w:hAnsi="Verdana"/>
                      <w:noProof/>
                      <w:color w:val="000000"/>
                      <w:sz w:val="18"/>
                      <w:szCs w:val="18"/>
                      <w:vertAlign w:val="subscript"/>
                    </w:rPr>
                    <w:drawing>
                      <wp:inline distT="0" distB="0" distL="0" distR="0">
                        <wp:extent cx="85725" cy="85725"/>
                        <wp:effectExtent l="19050" t="0" r="9525" b="0"/>
                        <wp:docPr id="547" name="Рисунок 547"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w:t>
                  </w:r>
                  <w:r>
                    <w:rPr>
                      <w:rFonts w:ascii="Verdana" w:hAnsi="Verdana"/>
                      <w:b/>
                      <w:bCs/>
                      <w:color w:val="000000"/>
                      <w:sz w:val="18"/>
                      <w:szCs w:val="18"/>
                    </w:rPr>
                    <w:t>t</w:t>
                  </w:r>
                  <w:r>
                    <w:rPr>
                      <w:rFonts w:ascii="Verdana" w:hAnsi="Verdana"/>
                      <w:noProof/>
                      <w:color w:val="000000"/>
                      <w:sz w:val="18"/>
                      <w:szCs w:val="18"/>
                      <w:vertAlign w:val="subscript"/>
                    </w:rPr>
                    <w:drawing>
                      <wp:inline distT="0" distB="0" distL="0" distR="0">
                        <wp:extent cx="85725" cy="85725"/>
                        <wp:effectExtent l="19050" t="0" r="9525" b="0"/>
                        <wp:docPr id="548" name="Рисунок 548"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(2.3)</w:t>
                  </w:r>
                  <w:r>
                    <w:rPr>
                      <w:rFonts w:ascii="Verdana" w:hAnsi="Verdana"/>
                      <w:color w:val="000000"/>
                      <w:sz w:val="18"/>
                      <w:szCs w:val="18"/>
                    </w:rPr>
                    <w:br/>
                  </w:r>
                  <w:r>
                    <w:rPr>
                      <w:rFonts w:ascii="Verdana" w:hAnsi="Verdana"/>
                      <w:color w:val="000000"/>
                      <w:sz w:val="18"/>
                      <w:szCs w:val="18"/>
                    </w:rPr>
                    <w:br/>
                    <w:t xml:space="preserve">или         </w:t>
                  </w:r>
                  <w:r>
                    <w:rPr>
                      <w:rFonts w:ascii="Verdana" w:hAnsi="Verdana"/>
                      <w:noProof/>
                      <w:color w:val="000000"/>
                      <w:sz w:val="18"/>
                      <w:szCs w:val="18"/>
                    </w:rPr>
                    <w:drawing>
                      <wp:inline distT="0" distB="0" distL="0" distR="0">
                        <wp:extent cx="104775" cy="114300"/>
                        <wp:effectExtent l="19050" t="0" r="9525" b="0"/>
                        <wp:docPr id="549" name="Рисунок 549" descr="http://www.mastro.narod.ru/img/sm/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mastro.narod.ru/img/sm/eta.gif"/>
                                <pic:cNvPicPr>
                                  <a:picLocks noChangeAspect="1" noChangeArrowheads="1"/>
                                </pic:cNvPicPr>
                              </pic:nvPicPr>
                              <pic:blipFill>
                                <a:blip r:embed="rId98"/>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rPr>
                    <w:drawing>
                      <wp:inline distT="0" distB="0" distL="0" distR="0">
                        <wp:extent cx="95250" cy="85725"/>
                        <wp:effectExtent l="19050" t="0" r="0" b="0"/>
                        <wp:docPr id="550" name="Рисунок 550"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rPr>
                    <w:drawing>
                      <wp:inline distT="0" distB="0" distL="0" distR="0">
                        <wp:extent cx="85725" cy="85725"/>
                        <wp:effectExtent l="19050" t="0" r="9525" b="0"/>
                        <wp:docPr id="551" name="Рисунок 551"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rPr>
                    <w:drawing>
                      <wp:inline distT="0" distB="0" distL="0" distR="0">
                        <wp:extent cx="95250" cy="85725"/>
                        <wp:effectExtent l="19050" t="0" r="0" b="0"/>
                        <wp:docPr id="552" name="Рисунок 552"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rPr>
                    <w:drawing>
                      <wp:inline distT="0" distB="0" distL="0" distR="0">
                        <wp:extent cx="85725" cy="85725"/>
                        <wp:effectExtent l="19050" t="0" r="9525" b="0"/>
                        <wp:docPr id="553" name="Рисунок 553"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198"/>
                    <w:gridCol w:w="4592"/>
                  </w:tblGrid>
                  <w:tr w:rsidR="001D46F7">
                    <w:trPr>
                      <w:tblCellSpacing w:w="0"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t xml:space="preserve">Уравнение времени можно выбрать </w:t>
                        </w:r>
                        <w:proofErr w:type="gramStart"/>
                        <w:r>
                          <w:rPr>
                            <w:rFonts w:ascii="Verdana" w:hAnsi="Verdana"/>
                            <w:color w:val="000000"/>
                            <w:sz w:val="18"/>
                            <w:szCs w:val="18"/>
                          </w:rPr>
                          <w:t>из</w:t>
                        </w:r>
                        <w:proofErr w:type="gramEnd"/>
                        <w:r>
                          <w:rPr>
                            <w:rFonts w:ascii="Verdana" w:hAnsi="Verdana"/>
                            <w:color w:val="000000"/>
                            <w:sz w:val="18"/>
                            <w:szCs w:val="18"/>
                          </w:rPr>
                          <w:t xml:space="preserve"> МАЕ или с графика. Из графика видно, что четыре раза в году уравнение времени равно нулю (16 апреля, 14 июня, 1 сентября и 25 декабря) и четыре экстремальных значения: (11 февраля +14,3</w:t>
                        </w:r>
                        <w:r>
                          <w:rPr>
                            <w:rFonts w:ascii="Verdana" w:hAnsi="Verdana"/>
                            <w:color w:val="000000"/>
                            <w:sz w:val="18"/>
                            <w:szCs w:val="18"/>
                            <w:vertAlign w:val="superscript"/>
                          </w:rPr>
                          <w:t>м</w:t>
                        </w:r>
                        <w:r>
                          <w:rPr>
                            <w:rFonts w:ascii="Verdana" w:hAnsi="Verdana"/>
                            <w:color w:val="000000"/>
                            <w:sz w:val="18"/>
                            <w:szCs w:val="18"/>
                          </w:rPr>
                          <w:t>, 15 мая -3,8</w:t>
                        </w:r>
                        <w:r>
                          <w:rPr>
                            <w:rFonts w:ascii="Verdana" w:hAnsi="Verdana"/>
                            <w:color w:val="000000"/>
                            <w:sz w:val="18"/>
                            <w:szCs w:val="18"/>
                            <w:vertAlign w:val="superscript"/>
                          </w:rPr>
                          <w:t>м</w:t>
                        </w:r>
                        <w:r>
                          <w:rPr>
                            <w:rFonts w:ascii="Verdana" w:hAnsi="Verdana"/>
                            <w:color w:val="000000"/>
                            <w:sz w:val="18"/>
                            <w:szCs w:val="18"/>
                          </w:rPr>
                          <w:t>, 26 июля +6,4</w:t>
                        </w:r>
                        <w:r>
                          <w:rPr>
                            <w:rFonts w:ascii="Verdana" w:hAnsi="Verdana"/>
                            <w:color w:val="000000"/>
                            <w:sz w:val="18"/>
                            <w:szCs w:val="18"/>
                            <w:vertAlign w:val="superscript"/>
                          </w:rPr>
                          <w:t>м</w:t>
                        </w:r>
                        <w:r>
                          <w:rPr>
                            <w:rFonts w:ascii="Verdana" w:hAnsi="Verdana"/>
                            <w:color w:val="000000"/>
                            <w:sz w:val="18"/>
                            <w:szCs w:val="18"/>
                          </w:rPr>
                          <w:t xml:space="preserve"> и 3 ноября -16,4</w:t>
                        </w:r>
                        <w:r>
                          <w:rPr>
                            <w:rFonts w:ascii="Verdana" w:hAnsi="Verdana"/>
                            <w:color w:val="000000"/>
                            <w:sz w:val="18"/>
                            <w:szCs w:val="18"/>
                            <w:vertAlign w:val="superscript"/>
                          </w:rPr>
                          <w:t>м</w:t>
                        </w:r>
                        <w:r>
                          <w:rPr>
                            <w:rFonts w:ascii="Verdana" w:hAnsi="Verdana"/>
                            <w:color w:val="000000"/>
                            <w:sz w:val="18"/>
                            <w:szCs w:val="18"/>
                          </w:rPr>
                          <w:t xml:space="preserve">). Эти знания помогли героям романа Жюль </w:t>
                        </w:r>
                        <w:proofErr w:type="gramStart"/>
                        <w:r>
                          <w:rPr>
                            <w:rFonts w:ascii="Verdana" w:hAnsi="Verdana"/>
                            <w:color w:val="000000"/>
                            <w:sz w:val="18"/>
                            <w:szCs w:val="18"/>
                          </w:rPr>
                          <w:t>Верна</w:t>
                        </w:r>
                        <w:proofErr w:type="gramEnd"/>
                        <w:r>
                          <w:rPr>
                            <w:rFonts w:ascii="Verdana" w:hAnsi="Verdana"/>
                            <w:color w:val="000000"/>
                            <w:sz w:val="18"/>
                            <w:szCs w:val="18"/>
                          </w:rPr>
                          <w:t xml:space="preserve"> "Таинственный остров" определить долготу своего местонахождения.</w:t>
                        </w:r>
                      </w:p>
                    </w:tc>
                    <w:tc>
                      <w:tcPr>
                        <w:tcW w:w="0" w:type="auto"/>
                        <w:vAlign w:val="center"/>
                        <w:hideMark/>
                      </w:tcPr>
                      <w:p w:rsidR="001D46F7" w:rsidRDefault="00A32CC4">
                        <w:pPr>
                          <w:jc w:val="both"/>
                          <w:rPr>
                            <w:rFonts w:ascii="Verdana" w:hAnsi="Verdana"/>
                            <w:color w:val="000000"/>
                            <w:sz w:val="18"/>
                            <w:szCs w:val="18"/>
                          </w:rPr>
                        </w:pPr>
                        <w:r w:rsidRPr="00A32CC4">
                          <w:rPr>
                            <w:rFonts w:ascii="Verdana" w:hAnsi="Verdana"/>
                            <w:color w:val="000000"/>
                            <w:sz w:val="18"/>
                            <w:szCs w:val="18"/>
                          </w:rPr>
                          <w:pict>
                            <v:shape id="_x0000_i1046" type="#_x0000_t75" alt="" style="width:225pt;height:135pt"/>
                          </w:pict>
                        </w:r>
                      </w:p>
                    </w:tc>
                  </w:tr>
                </w:tbl>
                <w:p w:rsidR="001D46F7" w:rsidRDefault="001D46F7">
                  <w:pPr>
                    <w:jc w:val="both"/>
                    <w:rPr>
                      <w:rFonts w:ascii="Verdana" w:hAnsi="Verdana"/>
                      <w:color w:val="000000"/>
                      <w:sz w:val="18"/>
                      <w:szCs w:val="18"/>
                    </w:rPr>
                  </w:pPr>
                </w:p>
              </w:tc>
            </w:tr>
            <w:tr w:rsidR="001D46F7" w:rsidTr="001D46F7">
              <w:trPr>
                <w:gridAfter w:val="1"/>
                <w:tblCellSpacing w:w="22" w:type="dxa"/>
              </w:trPr>
              <w:tc>
                <w:tcPr>
                  <w:tcW w:w="0" w:type="auto"/>
                  <w:vAlign w:val="center"/>
                  <w:hideMark/>
                </w:tcPr>
                <w:p w:rsidR="001D46F7" w:rsidRDefault="001D46F7">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11420"/>
                    <w:gridCol w:w="2370"/>
                  </w:tblGrid>
                  <w:tr w:rsidR="001D46F7">
                    <w:trPr>
                      <w:tblCellSpacing w:w="0" w:type="dxa"/>
                    </w:trPr>
                    <w:tc>
                      <w:tcPr>
                        <w:tcW w:w="0" w:type="auto"/>
                        <w:gridSpan w:val="2"/>
                        <w:vAlign w:val="center"/>
                        <w:hideMark/>
                      </w:tcPr>
                      <w:p w:rsidR="001D46F7" w:rsidRDefault="001D46F7">
                        <w:pPr>
                          <w:jc w:val="both"/>
                          <w:rPr>
                            <w:rFonts w:ascii="Verdana" w:hAnsi="Verdana"/>
                            <w:color w:val="000000"/>
                            <w:sz w:val="18"/>
                            <w:szCs w:val="18"/>
                          </w:rPr>
                        </w:pPr>
                        <w:proofErr w:type="gramStart"/>
                        <w:r>
                          <w:rPr>
                            <w:rFonts w:ascii="Verdana" w:hAnsi="Verdana"/>
                            <w:color w:val="000000"/>
                            <w:sz w:val="18"/>
                            <w:szCs w:val="18"/>
                          </w:rPr>
                          <w:t xml:space="preserve">Уравнение времени устанавливает вззаимосвязь между истинным и средним временем, на основании которой можно решать следующие задачи. </w:t>
                        </w:r>
                        <w:proofErr w:type="gramEnd"/>
                      </w:p>
                      <w:p w:rsidR="001D46F7" w:rsidRDefault="001D46F7" w:rsidP="001D46F7">
                        <w:pPr>
                          <w:numPr>
                            <w:ilvl w:val="0"/>
                            <w:numId w:val="2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Получение часового угла Солнца по известному времени.</w:t>
                        </w:r>
                        <w:r>
                          <w:rPr>
                            <w:rFonts w:ascii="Verdana" w:hAnsi="Verdana"/>
                            <w:color w:val="000000"/>
                            <w:sz w:val="18"/>
                            <w:szCs w:val="18"/>
                          </w:rPr>
                          <w:br/>
                        </w:r>
                        <w:r>
                          <w:rPr>
                            <w:rFonts w:ascii="Verdana" w:hAnsi="Verdana"/>
                            <w:b/>
                            <w:bCs/>
                            <w:color w:val="000000"/>
                            <w:sz w:val="18"/>
                            <w:szCs w:val="18"/>
                          </w:rPr>
                          <w:t>t</w:t>
                        </w:r>
                        <w:r>
                          <w:rPr>
                            <w:rFonts w:ascii="Verdana" w:hAnsi="Verdana"/>
                            <w:b/>
                            <w:bCs/>
                            <w:noProof/>
                            <w:color w:val="000000"/>
                            <w:sz w:val="18"/>
                            <w:szCs w:val="18"/>
                            <w:vertAlign w:val="subscript"/>
                            <w:lang w:eastAsia="ru-RU"/>
                          </w:rPr>
                          <w:drawing>
                            <wp:inline distT="0" distB="0" distL="0" distR="0">
                              <wp:extent cx="85725" cy="85725"/>
                              <wp:effectExtent l="19050" t="0" r="9525" b="0"/>
                              <wp:docPr id="555" name="Рисунок 555"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T ± 12 - </w:t>
                        </w:r>
                        <w:r>
                          <w:rPr>
                            <w:rFonts w:ascii="Verdana" w:hAnsi="Verdana"/>
                            <w:noProof/>
                            <w:color w:val="000000"/>
                            <w:sz w:val="18"/>
                            <w:szCs w:val="18"/>
                            <w:lang w:eastAsia="ru-RU"/>
                          </w:rPr>
                          <w:drawing>
                            <wp:inline distT="0" distB="0" distL="0" distR="0">
                              <wp:extent cx="104775" cy="114300"/>
                              <wp:effectExtent l="19050" t="0" r="9525" b="0"/>
                              <wp:docPr id="556" name="Рисунок 556" descr="http://www.mastro.narod.ru/img/sm/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mastro.narod.ru/img/sm/eta.gif"/>
                                      <pic:cNvPicPr>
                                        <a:picLocks noChangeAspect="1" noChangeArrowheads="1"/>
                                      </pic:cNvPicPr>
                                    </pic:nvPicPr>
                                    <pic:blipFill>
                                      <a:blip r:embed="rId98"/>
                                      <a:srcRect/>
                                      <a:stretch>
                                        <a:fillRect/>
                                      </a:stretch>
                                    </pic:blipFill>
                                    <pic:spPr bwMode="auto">
                                      <a:xfrm>
                                        <a:off x="0" y="0"/>
                                        <a:ext cx="104775" cy="114300"/>
                                      </a:xfrm>
                                      <a:prstGeom prst="rect">
                                        <a:avLst/>
                                      </a:prstGeom>
                                      <a:noFill/>
                                      <a:ln w="9525">
                                        <a:noFill/>
                                        <a:miter lim="800000"/>
                                        <a:headEnd/>
                                        <a:tailEnd/>
                                      </a:ln>
                                    </pic:spPr>
                                  </pic:pic>
                                </a:graphicData>
                              </a:graphic>
                            </wp:inline>
                          </w:drawing>
                        </w:r>
                      </w:p>
                    </w:tc>
                  </w:tr>
                  <w:tr w:rsidR="001D46F7">
                    <w:trPr>
                      <w:tblCellSpacing w:w="0" w:type="dxa"/>
                    </w:trPr>
                    <w:tc>
                      <w:tcPr>
                        <w:tcW w:w="0" w:type="auto"/>
                        <w:vAlign w:val="center"/>
                        <w:hideMark/>
                      </w:tcPr>
                      <w:p w:rsidR="001D46F7" w:rsidRDefault="001D46F7" w:rsidP="001D46F7">
                        <w:pPr>
                          <w:numPr>
                            <w:ilvl w:val="0"/>
                            <w:numId w:val="2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Получение времени </w:t>
                        </w:r>
                        <w:proofErr w:type="gramStart"/>
                        <w:r>
                          <w:rPr>
                            <w:rFonts w:ascii="Verdana" w:hAnsi="Verdana"/>
                            <w:color w:val="000000"/>
                            <w:sz w:val="18"/>
                            <w:szCs w:val="18"/>
                          </w:rPr>
                          <w:t>времени</w:t>
                        </w:r>
                        <w:proofErr w:type="gramEnd"/>
                        <w:r>
                          <w:rPr>
                            <w:rFonts w:ascii="Verdana" w:hAnsi="Verdana"/>
                            <w:color w:val="000000"/>
                            <w:sz w:val="18"/>
                            <w:szCs w:val="18"/>
                          </w:rPr>
                          <w:t xml:space="preserve"> кульминации Солнца.</w:t>
                        </w:r>
                        <w:r>
                          <w:rPr>
                            <w:rFonts w:ascii="Verdana" w:hAnsi="Verdana"/>
                            <w:color w:val="000000"/>
                            <w:sz w:val="18"/>
                            <w:szCs w:val="18"/>
                          </w:rPr>
                          <w:br/>
                          <w:t>Для верхней кульминации t</w:t>
                        </w:r>
                        <w:r>
                          <w:rPr>
                            <w:rFonts w:ascii="Verdana" w:hAnsi="Verdana"/>
                            <w:noProof/>
                            <w:color w:val="000000"/>
                            <w:sz w:val="18"/>
                            <w:szCs w:val="18"/>
                            <w:vertAlign w:val="subscript"/>
                            <w:lang w:eastAsia="ru-RU"/>
                          </w:rPr>
                          <w:drawing>
                            <wp:inline distT="0" distB="0" distL="0" distR="0">
                              <wp:extent cx="85725" cy="85725"/>
                              <wp:effectExtent l="19050" t="0" r="9525" b="0"/>
                              <wp:docPr id="557" name="Рисунок 557" descr="http://www.mastro.narod.ru/img/sm/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mastro.narod.ru/img/sm/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0, поэтому из последней формулы имеем</w:t>
                        </w:r>
                        <w:r>
                          <w:rPr>
                            <w:rFonts w:ascii="Verdana" w:hAnsi="Verdana"/>
                            <w:color w:val="000000"/>
                            <w:sz w:val="18"/>
                            <w:szCs w:val="18"/>
                          </w:rPr>
                          <w:br/>
                        </w:r>
                        <w:r>
                          <w:rPr>
                            <w:rFonts w:ascii="Verdana" w:hAnsi="Verdana"/>
                            <w:b/>
                            <w:bCs/>
                            <w:color w:val="000000"/>
                            <w:sz w:val="18"/>
                            <w:szCs w:val="18"/>
                          </w:rPr>
                          <w:t>Т</w:t>
                        </w:r>
                        <w:r>
                          <w:rPr>
                            <w:rFonts w:ascii="Verdana" w:hAnsi="Verdana"/>
                            <w:b/>
                            <w:bCs/>
                            <w:color w:val="000000"/>
                            <w:sz w:val="18"/>
                            <w:szCs w:val="18"/>
                            <w:vertAlign w:val="subscript"/>
                          </w:rPr>
                          <w:t>в.к</w:t>
                        </w:r>
                        <w:r>
                          <w:rPr>
                            <w:rFonts w:ascii="Verdana" w:hAnsi="Verdana"/>
                            <w:b/>
                            <w:bCs/>
                            <w:color w:val="000000"/>
                            <w:sz w:val="18"/>
                            <w:szCs w:val="18"/>
                          </w:rPr>
                          <w:t xml:space="preserve"> = 12</w:t>
                        </w:r>
                        <w:r>
                          <w:rPr>
                            <w:rFonts w:ascii="Verdana" w:hAnsi="Verdana"/>
                            <w:b/>
                            <w:bCs/>
                            <w:color w:val="000000"/>
                            <w:sz w:val="18"/>
                            <w:szCs w:val="18"/>
                            <w:vertAlign w:val="superscript"/>
                          </w:rPr>
                          <w:t>ч</w:t>
                        </w:r>
                        <w:proofErr w:type="gramStart"/>
                        <w:r>
                          <w:rPr>
                            <w:rFonts w:ascii="Verdana" w:hAnsi="Verdana"/>
                            <w:b/>
                            <w:bCs/>
                            <w:color w:val="000000"/>
                            <w:sz w:val="18"/>
                            <w:szCs w:val="18"/>
                          </w:rPr>
                          <w:t xml:space="preserve"> + </w:t>
                        </w:r>
                        <w:r>
                          <w:rPr>
                            <w:rFonts w:ascii="Verdana" w:hAnsi="Verdana"/>
                            <w:noProof/>
                            <w:color w:val="000000"/>
                            <w:sz w:val="18"/>
                            <w:szCs w:val="18"/>
                            <w:lang w:eastAsia="ru-RU"/>
                          </w:rPr>
                          <w:drawing>
                            <wp:inline distT="0" distB="0" distL="0" distR="0">
                              <wp:extent cx="104775" cy="114300"/>
                              <wp:effectExtent l="19050" t="0" r="9525" b="0"/>
                              <wp:docPr id="558" name="Рисунок 558" descr="http://www.mastro.narod.ru/img/sm/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mastro.narod.ru/img/sm/eta.gif"/>
                                      <pic:cNvPicPr>
                                        <a:picLocks noChangeAspect="1" noChangeArrowheads="1"/>
                                      </pic:cNvPicPr>
                                    </pic:nvPicPr>
                                    <pic:blipFill>
                                      <a:blip r:embed="rId98"/>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ascii="Verdana" w:hAnsi="Verdana"/>
                            <w:color w:val="000000"/>
                            <w:sz w:val="18"/>
                            <w:szCs w:val="18"/>
                          </w:rPr>
                          <w:br/>
                          <w:t>Э</w:t>
                        </w:r>
                        <w:proofErr w:type="gramEnd"/>
                        <w:r>
                          <w:rPr>
                            <w:rFonts w:ascii="Verdana" w:hAnsi="Verdana"/>
                            <w:color w:val="000000"/>
                            <w:sz w:val="18"/>
                            <w:szCs w:val="18"/>
                          </w:rPr>
                          <w:t xml:space="preserve">ту взаимосвязь наглядно можно увидеть на представленном фрагменте МАЕ (внизу на правом развороте ежедневных страниц). </w:t>
                        </w:r>
                      </w:p>
                    </w:tc>
                    <w:tc>
                      <w:tcPr>
                        <w:tcW w:w="0" w:type="auto"/>
                        <w:vAlign w:val="center"/>
                        <w:hideMark/>
                      </w:tcPr>
                      <w:p w:rsidR="001D46F7" w:rsidRDefault="001D46F7">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1419225" cy="933450"/>
                              <wp:effectExtent l="19050" t="0" r="9525" b="0"/>
                              <wp:wrapSquare wrapText="bothSides"/>
                              <wp:docPr id="10" name="Рисунок 7" descr="http://www.mastro.narod.ru/img/sm/mae_equation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stro.narod.ru/img/sm/mae_equation_time.jpg"/>
                                      <pic:cNvPicPr>
                                        <a:picLocks noChangeAspect="1" noChangeArrowheads="1"/>
                                      </pic:cNvPicPr>
                                    </pic:nvPicPr>
                                    <pic:blipFill>
                                      <a:blip r:embed="rId100"/>
                                      <a:srcRect/>
                                      <a:stretch>
                                        <a:fillRect/>
                                      </a:stretch>
                                    </pic:blipFill>
                                    <pic:spPr bwMode="auto">
                                      <a:xfrm>
                                        <a:off x="0" y="0"/>
                                        <a:ext cx="1419225" cy="933450"/>
                                      </a:xfrm>
                                      <a:prstGeom prst="rect">
                                        <a:avLst/>
                                      </a:prstGeom>
                                      <a:noFill/>
                                      <a:ln w="9525">
                                        <a:noFill/>
                                        <a:miter lim="800000"/>
                                        <a:headEnd/>
                                        <a:tailEnd/>
                                      </a:ln>
                                    </pic:spPr>
                                  </pic:pic>
                                </a:graphicData>
                              </a:graphic>
                            </wp:anchor>
                          </w:drawing>
                        </w:r>
                      </w:p>
                    </w:tc>
                  </w:tr>
                </w:tbl>
                <w:p w:rsidR="001D46F7" w:rsidRDefault="001D46F7">
                  <w:pPr>
                    <w:jc w:val="both"/>
                    <w:rPr>
                      <w:rFonts w:ascii="Verdana" w:hAnsi="Verdana"/>
                      <w:color w:val="000000"/>
                      <w:sz w:val="18"/>
                      <w:szCs w:val="18"/>
                    </w:rPr>
                  </w:pPr>
                </w:p>
              </w:tc>
            </w:tr>
            <w:tr w:rsidR="001D46F7" w:rsidTr="001D46F7">
              <w:trPr>
                <w:gridAfter w:val="1"/>
                <w:tblCellSpacing w:w="22" w:type="dxa"/>
              </w:trPr>
              <w:tc>
                <w:tcPr>
                  <w:tcW w:w="0" w:type="auto"/>
                  <w:vAlign w:val="center"/>
                  <w:hideMark/>
                </w:tcPr>
                <w:p w:rsidR="001D46F7" w:rsidRDefault="00A32CC4">
                  <w:pPr>
                    <w:jc w:val="center"/>
                    <w:rPr>
                      <w:rFonts w:ascii="Verdana" w:hAnsi="Verdana"/>
                      <w:color w:val="000000"/>
                      <w:sz w:val="18"/>
                      <w:szCs w:val="18"/>
                    </w:rPr>
                  </w:pPr>
                  <w:r w:rsidRPr="00A32CC4">
                    <w:rPr>
                      <w:rFonts w:ascii="Verdana" w:hAnsi="Verdana"/>
                      <w:color w:val="000000"/>
                      <w:sz w:val="18"/>
                      <w:szCs w:val="18"/>
                    </w:rPr>
                    <w:pict>
                      <v:rect id="_x0000_i1047" style="width:0;height:.75pt" o:hralign="center" o:hrstd="t" o:hr="t" fillcolor="#85bbdd" stroked="f"/>
                    </w:pict>
                  </w:r>
                </w:p>
              </w:tc>
            </w:tr>
            <w:tr w:rsidR="001D46F7" w:rsidTr="001D46F7">
              <w:trPr>
                <w:gridAfter w:val="1"/>
                <w:tblCellSpacing w:w="22" w:type="dxa"/>
              </w:trPr>
              <w:tc>
                <w:tcPr>
                  <w:tcW w:w="0" w:type="auto"/>
                  <w:vAlign w:val="center"/>
                  <w:hideMark/>
                </w:tcPr>
                <w:p w:rsidR="001D46F7" w:rsidRDefault="001D46F7">
                  <w:pPr>
                    <w:jc w:val="center"/>
                    <w:rPr>
                      <w:rFonts w:ascii="Verdana" w:hAnsi="Verdana"/>
                      <w:color w:val="000000"/>
                      <w:sz w:val="18"/>
                      <w:szCs w:val="18"/>
                    </w:rPr>
                  </w:pPr>
                  <w:r>
                    <w:rPr>
                      <w:rFonts w:ascii="Verdana" w:hAnsi="Verdana"/>
                      <w:color w:val="000000"/>
                      <w:sz w:val="18"/>
                      <w:szCs w:val="18"/>
                    </w:rPr>
                    <w:br/>
                  </w:r>
                  <w:bookmarkStart w:id="17" w:name="sm4"/>
                  <w:r>
                    <w:rPr>
                      <w:rFonts w:ascii="Verdana" w:hAnsi="Verdana"/>
                      <w:b/>
                      <w:bCs/>
                      <w:color w:val="000000"/>
                      <w:sz w:val="20"/>
                      <w:szCs w:val="20"/>
                    </w:rPr>
                    <w:t>Связь среднего и звездного времени.</w:t>
                  </w:r>
                  <w:r>
                    <w:rPr>
                      <w:rFonts w:ascii="Verdana" w:hAnsi="Verdana"/>
                      <w:color w:val="000000"/>
                      <w:sz w:val="18"/>
                      <w:szCs w:val="18"/>
                    </w:rPr>
                    <w:t xml:space="preserve"> </w:t>
                  </w:r>
                  <w:bookmarkEnd w:id="17"/>
                </w:p>
              </w:tc>
            </w:tr>
            <w:tr w:rsidR="001D46F7" w:rsidTr="001D46F7">
              <w:trPr>
                <w:tblCellSpacing w:w="22" w:type="dxa"/>
              </w:trPr>
              <w:tc>
                <w:tcPr>
                  <w:tcW w:w="0" w:type="auto"/>
                  <w:vAlign w:val="center"/>
                  <w:hideMark/>
                </w:tcPr>
                <w:p w:rsidR="001D46F7" w:rsidRDefault="001D46F7">
                  <w:pPr>
                    <w:jc w:val="both"/>
                    <w:rPr>
                      <w:rFonts w:ascii="Verdana" w:hAnsi="Verdana"/>
                      <w:color w:val="000000"/>
                      <w:sz w:val="18"/>
                      <w:szCs w:val="18"/>
                    </w:rPr>
                  </w:pPr>
                  <w:r>
                    <w:rPr>
                      <w:rFonts w:ascii="Verdana" w:hAnsi="Verdana"/>
                      <w:color w:val="000000"/>
                      <w:sz w:val="18"/>
                      <w:szCs w:val="18"/>
                    </w:rPr>
                    <w:br/>
                    <w:t>Применяя основную формулу времени к среднему Солнцу S = t</w:t>
                  </w:r>
                  <w:r>
                    <w:rPr>
                      <w:rFonts w:ascii="Verdana" w:hAnsi="Verdana"/>
                      <w:noProof/>
                      <w:color w:val="000000"/>
                      <w:sz w:val="18"/>
                      <w:szCs w:val="18"/>
                      <w:vertAlign w:val="subscript"/>
                      <w:lang w:eastAsia="ru-RU"/>
                    </w:rPr>
                    <w:drawing>
                      <wp:inline distT="0" distB="0" distL="0" distR="0">
                        <wp:extent cx="85725" cy="85725"/>
                        <wp:effectExtent l="19050" t="0" r="9525" b="0"/>
                        <wp:docPr id="560" name="Рисунок 560"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95250" cy="85725"/>
                        <wp:effectExtent l="19050" t="0" r="0" b="0"/>
                        <wp:docPr id="561" name="Рисунок 561"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lang w:eastAsia="ru-RU"/>
                    </w:rPr>
                    <w:drawing>
                      <wp:inline distT="0" distB="0" distL="0" distR="0">
                        <wp:extent cx="85725" cy="85725"/>
                        <wp:effectExtent l="19050" t="0" r="9525" b="0"/>
                        <wp:docPr id="562" name="Рисунок 562"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но из формулы времени t</w:t>
                  </w:r>
                  <w:r>
                    <w:rPr>
                      <w:rFonts w:ascii="Verdana" w:hAnsi="Verdana"/>
                      <w:noProof/>
                      <w:color w:val="000000"/>
                      <w:sz w:val="18"/>
                      <w:szCs w:val="18"/>
                      <w:vertAlign w:val="subscript"/>
                      <w:lang w:eastAsia="ru-RU"/>
                    </w:rPr>
                    <w:drawing>
                      <wp:inline distT="0" distB="0" distL="0" distR="0">
                        <wp:extent cx="85725" cy="85725"/>
                        <wp:effectExtent l="19050" t="0" r="9525" b="0"/>
                        <wp:docPr id="563" name="Рисунок 563"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T ± 12</w:t>
                  </w:r>
                  <w:r>
                    <w:rPr>
                      <w:rFonts w:ascii="Verdana" w:hAnsi="Verdana"/>
                      <w:color w:val="000000"/>
                      <w:sz w:val="18"/>
                      <w:szCs w:val="18"/>
                      <w:vertAlign w:val="superscript"/>
                    </w:rPr>
                    <w:t>ч</w:t>
                  </w:r>
                  <w:r>
                    <w:rPr>
                      <w:rFonts w:ascii="Verdana" w:hAnsi="Verdana"/>
                      <w:color w:val="000000"/>
                      <w:sz w:val="18"/>
                      <w:szCs w:val="18"/>
                    </w:rPr>
                    <w:t xml:space="preserve">, поэтому </w:t>
                  </w:r>
                </w:p>
                <w:p w:rsidR="001D46F7" w:rsidRDefault="001D46F7">
                  <w:pPr>
                    <w:pStyle w:val="a6"/>
                    <w:jc w:val="center"/>
                    <w:rPr>
                      <w:rFonts w:ascii="Verdana" w:hAnsi="Verdana"/>
                      <w:color w:val="000000"/>
                      <w:sz w:val="18"/>
                      <w:szCs w:val="18"/>
                    </w:rPr>
                  </w:pPr>
                  <w:r>
                    <w:rPr>
                      <w:rFonts w:ascii="Verdana" w:hAnsi="Verdana"/>
                      <w:b/>
                      <w:bCs/>
                      <w:color w:val="000000"/>
                      <w:sz w:val="18"/>
                      <w:szCs w:val="18"/>
                    </w:rPr>
                    <w:t>S = T ± 12</w:t>
                  </w:r>
                  <w:r>
                    <w:rPr>
                      <w:rFonts w:ascii="Verdana" w:hAnsi="Verdana"/>
                      <w:b/>
                      <w:bCs/>
                      <w:color w:val="000000"/>
                      <w:sz w:val="18"/>
                      <w:szCs w:val="18"/>
                      <w:vertAlign w:val="superscript"/>
                    </w:rPr>
                    <w:t>ч</w:t>
                  </w:r>
                  <w:r>
                    <w:rPr>
                      <w:rFonts w:ascii="Verdana" w:hAnsi="Verdana"/>
                      <w:b/>
                      <w:bCs/>
                      <w:color w:val="000000"/>
                      <w:sz w:val="18"/>
                      <w:szCs w:val="18"/>
                    </w:rPr>
                    <w:t xml:space="preserve"> + </w:t>
                  </w:r>
                  <w:r>
                    <w:rPr>
                      <w:rFonts w:ascii="Verdana" w:hAnsi="Verdana"/>
                      <w:b/>
                      <w:bCs/>
                      <w:noProof/>
                      <w:color w:val="000000"/>
                      <w:sz w:val="18"/>
                      <w:szCs w:val="18"/>
                    </w:rPr>
                    <w:drawing>
                      <wp:inline distT="0" distB="0" distL="0" distR="0">
                        <wp:extent cx="95250" cy="85725"/>
                        <wp:effectExtent l="19050" t="0" r="0" b="0"/>
                        <wp:docPr id="564" name="Рисунок 564" descr="http://www.mastro.narod.ru/img/sm/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mastro.narod.ru/img/sm/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b/>
                      <w:bCs/>
                      <w:noProof/>
                      <w:color w:val="000000"/>
                      <w:sz w:val="18"/>
                      <w:szCs w:val="18"/>
                      <w:vertAlign w:val="subscript"/>
                    </w:rPr>
                    <w:drawing>
                      <wp:inline distT="0" distB="0" distL="0" distR="0">
                        <wp:extent cx="85725" cy="85725"/>
                        <wp:effectExtent l="19050" t="0" r="9525" b="0"/>
                        <wp:docPr id="565" name="Рисунок 565" descr="http://www.mastro.narod.ru/img/sm/sun_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mastro.narod.ru/img/sm/sun_sr.gif"/>
                                <pic:cNvPicPr>
                                  <a:picLocks noChangeAspect="1" noChangeArrowheads="1"/>
                                </pic:cNvPicPr>
                              </pic:nvPicPr>
                              <pic:blipFill>
                                <a:blip r:embed="rId99"/>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(2.4)</w:t>
                  </w:r>
                </w:p>
              </w:tc>
              <w:tc>
                <w:tcPr>
                  <w:tcW w:w="0" w:type="auto"/>
                  <w:vAlign w:val="center"/>
                  <w:hideMark/>
                </w:tcPr>
                <w:p w:rsidR="001D46F7" w:rsidRDefault="001D46F7">
                  <w:pPr>
                    <w:jc w:val="both"/>
                    <w:rPr>
                      <w:rFonts w:ascii="Verdana" w:hAnsi="Verdana"/>
                      <w:color w:val="000000"/>
                      <w:sz w:val="18"/>
                      <w:szCs w:val="18"/>
                    </w:rPr>
                  </w:pPr>
                </w:p>
              </w:tc>
            </w:tr>
          </w:tbl>
          <w:p w:rsidR="001D46F7" w:rsidRPr="001D46F7" w:rsidRDefault="001D46F7" w:rsidP="001D46F7">
            <w:pPr>
              <w:spacing w:after="0" w:line="240" w:lineRule="auto"/>
              <w:rPr>
                <w:rFonts w:ascii="Times New Roman" w:eastAsia="Times New Roman" w:hAnsi="Times New Roman" w:cs="Times New Roman"/>
                <w:sz w:val="24"/>
                <w:szCs w:val="24"/>
                <w:lang w:eastAsia="ru-RU"/>
              </w:rPr>
            </w:pPr>
          </w:p>
        </w:tc>
      </w:tr>
      <w:tr w:rsidR="001D46F7" w:rsidTr="00DC067E">
        <w:trPr>
          <w:tblCellSpacing w:w="22" w:type="dxa"/>
        </w:trPr>
        <w:tc>
          <w:tcPr>
            <w:tcW w:w="0" w:type="auto"/>
            <w:vAlign w:val="center"/>
            <w:hideMark/>
          </w:tcPr>
          <w:p w:rsidR="001D46F7" w:rsidRPr="001D46F7" w:rsidRDefault="001D46F7" w:rsidP="001D46F7">
            <w:pPr>
              <w:spacing w:after="0" w:line="240" w:lineRule="auto"/>
              <w:rPr>
                <w:rFonts w:ascii="Times New Roman" w:eastAsia="Times New Roman" w:hAnsi="Times New Roman" w:cs="Times New Roman"/>
                <w:sz w:val="24"/>
                <w:szCs w:val="24"/>
                <w:lang w:eastAsia="ru-RU"/>
              </w:rPr>
            </w:pPr>
          </w:p>
        </w:tc>
      </w:tr>
      <w:tr w:rsidR="004F3F22"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r>
                    <w:rPr>
                      <w:rFonts w:ascii="Verdana" w:hAnsi="Verdana"/>
                      <w:b/>
                      <w:bCs/>
                      <w:color w:val="000000"/>
                      <w:sz w:val="20"/>
                      <w:szCs w:val="20"/>
                    </w:rPr>
                    <w:t>.2. Местное, гринвичское, поясное время.</w:t>
                  </w:r>
                  <w:r>
                    <w:rPr>
                      <w:rFonts w:ascii="Verdana" w:hAnsi="Verdana"/>
                      <w:color w:val="000000"/>
                      <w:sz w:val="18"/>
                      <w:szCs w:val="18"/>
                    </w:rPr>
                    <w:t xml:space="preserve"> </w:t>
                  </w:r>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p>
                <w:p w:rsidR="004F3F22" w:rsidRPr="004F3F22" w:rsidRDefault="00A32CC4" w:rsidP="004F3F22">
                  <w:pPr>
                    <w:numPr>
                      <w:ilvl w:val="0"/>
                      <w:numId w:val="22"/>
                    </w:numPr>
                    <w:spacing w:before="100" w:beforeAutospacing="1" w:after="100" w:afterAutospacing="1" w:line="240" w:lineRule="auto"/>
                    <w:jc w:val="both"/>
                    <w:rPr>
                      <w:rStyle w:val="a3"/>
                    </w:rPr>
                  </w:pPr>
                  <w:r>
                    <w:rPr>
                      <w:rFonts w:ascii="Verdana" w:hAnsi="Verdana"/>
                      <w:color w:val="000000"/>
                      <w:sz w:val="18"/>
                      <w:szCs w:val="18"/>
                    </w:rPr>
                    <w:fldChar w:fldCharType="begin"/>
                  </w:r>
                  <w:r w:rsidR="004F3F22">
                    <w:rPr>
                      <w:rFonts w:ascii="Verdana" w:hAnsi="Verdana"/>
                      <w:color w:val="000000"/>
                      <w:sz w:val="18"/>
                      <w:szCs w:val="18"/>
                    </w:rPr>
                    <w:instrText xml:space="preserve"> HYPERLINK "http://www.mastro.narod.ru/time.html" \l "tm1" </w:instrText>
                  </w:r>
                  <w:r>
                    <w:rPr>
                      <w:rFonts w:ascii="Verdana" w:hAnsi="Verdana"/>
                      <w:color w:val="000000"/>
                      <w:sz w:val="18"/>
                      <w:szCs w:val="18"/>
                    </w:rPr>
                    <w:fldChar w:fldCharType="separate"/>
                  </w:r>
                  <w:r w:rsidR="004F3F22" w:rsidRPr="004F3F22">
                    <w:rPr>
                      <w:rStyle w:val="a3"/>
                      <w:rFonts w:ascii="Verdana" w:hAnsi="Verdana"/>
                      <w:sz w:val="18"/>
                      <w:szCs w:val="18"/>
                    </w:rPr>
                    <w:t xml:space="preserve">Времена на различных меридианах, местное время. </w:t>
                  </w:r>
                </w:p>
                <w:p w:rsidR="004F3F22" w:rsidRPr="004F3F22" w:rsidRDefault="00A32CC4" w:rsidP="004F3F22">
                  <w:pPr>
                    <w:numPr>
                      <w:ilvl w:val="0"/>
                      <w:numId w:val="22"/>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4F3F22">
                    <w:rPr>
                      <w:rFonts w:ascii="Verdana" w:hAnsi="Verdana"/>
                      <w:color w:val="000000"/>
                      <w:sz w:val="18"/>
                      <w:szCs w:val="18"/>
                    </w:rPr>
                    <w:instrText xml:space="preserve"> HYPERLINK "http://www.mastro.narod.ru/time.html" \l "tm2" </w:instrText>
                  </w:r>
                  <w:r>
                    <w:rPr>
                      <w:rFonts w:ascii="Verdana" w:hAnsi="Verdana"/>
                      <w:color w:val="000000"/>
                      <w:sz w:val="18"/>
                      <w:szCs w:val="18"/>
                    </w:rPr>
                    <w:fldChar w:fldCharType="separate"/>
                  </w:r>
                  <w:r w:rsidR="004F3F22" w:rsidRPr="004F3F22">
                    <w:rPr>
                      <w:rStyle w:val="a3"/>
                      <w:rFonts w:ascii="Verdana" w:hAnsi="Verdana"/>
                      <w:sz w:val="18"/>
                      <w:szCs w:val="18"/>
                    </w:rPr>
                    <w:t xml:space="preserve">Поясное время. </w:t>
                  </w:r>
                </w:p>
                <w:p w:rsidR="004F3F22" w:rsidRPr="004F3F22" w:rsidRDefault="00A32CC4" w:rsidP="004F3F22">
                  <w:pPr>
                    <w:numPr>
                      <w:ilvl w:val="0"/>
                      <w:numId w:val="22"/>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4F3F22">
                    <w:rPr>
                      <w:rFonts w:ascii="Verdana" w:hAnsi="Verdana"/>
                      <w:color w:val="000000"/>
                      <w:sz w:val="18"/>
                      <w:szCs w:val="18"/>
                    </w:rPr>
                    <w:instrText xml:space="preserve"> HYPERLINK "http://www.mastro.narod.ru/time.html" \l "tm3" </w:instrText>
                  </w:r>
                  <w:r>
                    <w:rPr>
                      <w:rFonts w:ascii="Verdana" w:hAnsi="Verdana"/>
                      <w:color w:val="000000"/>
                      <w:sz w:val="18"/>
                      <w:szCs w:val="18"/>
                    </w:rPr>
                    <w:fldChar w:fldCharType="separate"/>
                  </w:r>
                  <w:r w:rsidR="004F3F22" w:rsidRPr="004F3F22">
                    <w:rPr>
                      <w:rStyle w:val="a3"/>
                      <w:rFonts w:ascii="Verdana" w:hAnsi="Verdana"/>
                      <w:sz w:val="18"/>
                      <w:szCs w:val="18"/>
                    </w:rPr>
                    <w:t xml:space="preserve">Декретное, летнее, стандартное, судовое время. </w:t>
                  </w:r>
                </w:p>
                <w:p w:rsidR="004F3F22" w:rsidRPr="004F3F22" w:rsidRDefault="00A32CC4" w:rsidP="004F3F22">
                  <w:pPr>
                    <w:numPr>
                      <w:ilvl w:val="0"/>
                      <w:numId w:val="22"/>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4F3F22">
                    <w:rPr>
                      <w:rFonts w:ascii="Verdana" w:hAnsi="Verdana"/>
                      <w:color w:val="000000"/>
                      <w:sz w:val="18"/>
                      <w:szCs w:val="18"/>
                    </w:rPr>
                    <w:instrText xml:space="preserve"> HYPERLINK "http://www.mastro.narod.ru/time.html" \l "tm4" </w:instrText>
                  </w:r>
                  <w:r>
                    <w:rPr>
                      <w:rFonts w:ascii="Verdana" w:hAnsi="Verdana"/>
                      <w:color w:val="000000"/>
                      <w:sz w:val="18"/>
                      <w:szCs w:val="18"/>
                    </w:rPr>
                    <w:fldChar w:fldCharType="separate"/>
                  </w:r>
                  <w:r w:rsidR="004F3F22" w:rsidRPr="004F3F22">
                    <w:rPr>
                      <w:rStyle w:val="a3"/>
                      <w:rFonts w:ascii="Verdana" w:hAnsi="Verdana"/>
                      <w:sz w:val="18"/>
                      <w:szCs w:val="18"/>
                    </w:rPr>
                    <w:t xml:space="preserve">Линия смены дат. </w:t>
                  </w:r>
                </w:p>
                <w:p w:rsidR="004F3F22" w:rsidRDefault="00A32CC4">
                  <w:pPr>
                    <w:jc w:val="both"/>
                    <w:rPr>
                      <w:rFonts w:ascii="Verdana" w:hAnsi="Verdana"/>
                      <w:color w:val="000000"/>
                      <w:sz w:val="18"/>
                      <w:szCs w:val="18"/>
                    </w:rPr>
                  </w:pPr>
                  <w:r>
                    <w:rPr>
                      <w:rFonts w:ascii="Verdana" w:hAnsi="Verdana"/>
                      <w:color w:val="000000"/>
                      <w:sz w:val="18"/>
                      <w:szCs w:val="18"/>
                    </w:rPr>
                    <w:fldChar w:fldCharType="end"/>
                  </w:r>
                </w:p>
              </w:tc>
            </w:tr>
            <w:tr w:rsidR="004F3F22" w:rsidTr="004F3F22">
              <w:trPr>
                <w:tblCellSpacing w:w="22" w:type="dxa"/>
              </w:trPr>
              <w:tc>
                <w:tcPr>
                  <w:tcW w:w="0" w:type="auto"/>
                  <w:vAlign w:val="center"/>
                  <w:hideMark/>
                </w:tcPr>
                <w:p w:rsidR="004F3F22" w:rsidRDefault="00A32CC4">
                  <w:pPr>
                    <w:jc w:val="center"/>
                    <w:rPr>
                      <w:rFonts w:ascii="Verdana" w:hAnsi="Verdana"/>
                      <w:color w:val="000000"/>
                      <w:sz w:val="18"/>
                      <w:szCs w:val="18"/>
                    </w:rPr>
                  </w:pPr>
                  <w:r w:rsidRPr="00A32CC4">
                    <w:rPr>
                      <w:rFonts w:ascii="Verdana" w:hAnsi="Verdana"/>
                      <w:color w:val="000000"/>
                      <w:sz w:val="18"/>
                      <w:szCs w:val="18"/>
                    </w:rPr>
                    <w:pict>
                      <v:rect id="_x0000_i1048" style="width:0;height:.75pt" o:hralign="center" o:hrstd="t" o:hr="t" fillcolor="#85bbdd" stroked="f"/>
                    </w:pic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r>
                    <w:rPr>
                      <w:rFonts w:ascii="Verdana" w:hAnsi="Verdana"/>
                      <w:color w:val="000000"/>
                      <w:sz w:val="18"/>
                      <w:szCs w:val="18"/>
                    </w:rPr>
                    <w:br/>
                  </w:r>
                  <w:bookmarkStart w:id="18" w:name="tm1"/>
                  <w:r>
                    <w:rPr>
                      <w:rFonts w:ascii="Verdana" w:hAnsi="Verdana"/>
                      <w:b/>
                      <w:bCs/>
                      <w:color w:val="000000"/>
                      <w:sz w:val="20"/>
                      <w:szCs w:val="20"/>
                    </w:rPr>
                    <w:t>Времена на различных меридианах, местное время.</w:t>
                  </w:r>
                  <w:r>
                    <w:rPr>
                      <w:rFonts w:ascii="Verdana" w:hAnsi="Verdana"/>
                      <w:color w:val="000000"/>
                      <w:sz w:val="18"/>
                      <w:szCs w:val="18"/>
                    </w:rPr>
                    <w:t xml:space="preserve"> </w:t>
                  </w:r>
                  <w:bookmarkEnd w:id="18"/>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992"/>
                    <w:gridCol w:w="3870"/>
                  </w:tblGrid>
                  <w:tr w:rsidR="004F3F22">
                    <w:trPr>
                      <w:tblCellSpacing w:w="0" w:type="dxa"/>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Изобразим небесную сферу в проекции на небесный экватор.</w:t>
                        </w:r>
                        <w:r>
                          <w:rPr>
                            <w:rFonts w:ascii="Verdana" w:hAnsi="Verdana"/>
                            <w:color w:val="000000"/>
                            <w:sz w:val="18"/>
                            <w:szCs w:val="18"/>
                          </w:rPr>
                          <w:br/>
                        </w:r>
                        <w:r>
                          <w:rPr>
                            <w:rFonts w:ascii="Verdana" w:hAnsi="Verdana"/>
                            <w:b/>
                            <w:bCs/>
                            <w:color w:val="000000"/>
                            <w:sz w:val="18"/>
                            <w:szCs w:val="18"/>
                          </w:rPr>
                          <w:t>Местное среднее время (Т</w:t>
                        </w:r>
                        <w:r>
                          <w:rPr>
                            <w:rFonts w:ascii="Verdana" w:hAnsi="Verdana"/>
                            <w:b/>
                            <w:bCs/>
                            <w:color w:val="000000"/>
                            <w:sz w:val="18"/>
                            <w:szCs w:val="18"/>
                            <w:vertAlign w:val="subscript"/>
                          </w:rPr>
                          <w:t>м</w:t>
                        </w:r>
                        <w:r>
                          <w:rPr>
                            <w:rFonts w:ascii="Verdana" w:hAnsi="Verdana"/>
                            <w:b/>
                            <w:bCs/>
                            <w:color w:val="000000"/>
                            <w:sz w:val="18"/>
                            <w:szCs w:val="18"/>
                          </w:rPr>
                          <w:t xml:space="preserve">) </w:t>
                        </w:r>
                        <w:r>
                          <w:rPr>
                            <w:rFonts w:ascii="Verdana" w:hAnsi="Verdana"/>
                            <w:color w:val="000000"/>
                            <w:sz w:val="18"/>
                            <w:szCs w:val="18"/>
                          </w:rPr>
                          <w:t xml:space="preserve">- это </w:t>
                        </w:r>
                        <w:proofErr w:type="gramStart"/>
                        <w:r>
                          <w:rPr>
                            <w:rFonts w:ascii="Verdana" w:hAnsi="Verdana"/>
                            <w:color w:val="000000"/>
                            <w:sz w:val="18"/>
                            <w:szCs w:val="18"/>
                          </w:rPr>
                          <w:t>это</w:t>
                        </w:r>
                        <w:proofErr w:type="gramEnd"/>
                        <w:r>
                          <w:rPr>
                            <w:rFonts w:ascii="Verdana" w:hAnsi="Verdana"/>
                            <w:color w:val="000000"/>
                            <w:sz w:val="18"/>
                            <w:szCs w:val="18"/>
                          </w:rPr>
                          <w:t xml:space="preserve"> промежуток времени между моментом нижней кульминации среднего Солнца и текущим моментов времени для наблюдателя, находящегося на меридиане с долготой </w:t>
                        </w:r>
                        <w:r>
                          <w:rPr>
                            <w:rFonts w:ascii="Verdana" w:hAnsi="Verdana"/>
                            <w:noProof/>
                            <w:color w:val="000000"/>
                            <w:sz w:val="18"/>
                            <w:szCs w:val="18"/>
                            <w:lang w:eastAsia="ru-RU"/>
                          </w:rPr>
                          <w:drawing>
                            <wp:inline distT="0" distB="0" distL="0" distR="0">
                              <wp:extent cx="85725" cy="104775"/>
                              <wp:effectExtent l="19050" t="0" r="9525" b="0"/>
                              <wp:docPr id="645" name="Рисунок 645"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r>
                        <w:r>
                          <w:rPr>
                            <w:rFonts w:ascii="Verdana" w:hAnsi="Verdana"/>
                            <w:b/>
                            <w:bCs/>
                            <w:color w:val="000000"/>
                            <w:sz w:val="18"/>
                            <w:szCs w:val="18"/>
                          </w:rPr>
                          <w:t>Гринвичское время (Т</w:t>
                        </w:r>
                        <w:r>
                          <w:rPr>
                            <w:rFonts w:ascii="Verdana" w:hAnsi="Verdana"/>
                            <w:b/>
                            <w:bCs/>
                            <w:color w:val="000000"/>
                            <w:sz w:val="18"/>
                            <w:szCs w:val="18"/>
                            <w:vertAlign w:val="subscript"/>
                          </w:rPr>
                          <w:t>гр</w:t>
                        </w:r>
                        <w:r>
                          <w:rPr>
                            <w:rFonts w:ascii="Verdana" w:hAnsi="Verdana"/>
                            <w:b/>
                            <w:bCs/>
                            <w:color w:val="000000"/>
                            <w:sz w:val="18"/>
                            <w:szCs w:val="18"/>
                          </w:rPr>
                          <w:t>)</w:t>
                        </w:r>
                        <w:r>
                          <w:rPr>
                            <w:rFonts w:ascii="Verdana" w:hAnsi="Verdana"/>
                            <w:color w:val="000000"/>
                            <w:sz w:val="18"/>
                            <w:szCs w:val="18"/>
                          </w:rPr>
                          <w:t xml:space="preserve"> - это местное время гринвичского меридиана.</w:t>
                        </w:r>
                        <w:r>
                          <w:rPr>
                            <w:rFonts w:ascii="Verdana" w:hAnsi="Verdana"/>
                            <w:color w:val="000000"/>
                            <w:sz w:val="18"/>
                            <w:szCs w:val="18"/>
                          </w:rPr>
                          <w:br/>
                          <w:t>Из рисунка видно, что на востоке местное время (Т</w:t>
                        </w:r>
                        <w:r>
                          <w:rPr>
                            <w:rFonts w:ascii="Verdana" w:hAnsi="Verdana"/>
                            <w:color w:val="000000"/>
                            <w:sz w:val="18"/>
                            <w:szCs w:val="18"/>
                            <w:vertAlign w:val="subscript"/>
                          </w:rPr>
                          <w:t>м</w:t>
                        </w:r>
                        <w:r>
                          <w:rPr>
                            <w:rFonts w:ascii="Verdana" w:hAnsi="Verdana"/>
                            <w:color w:val="000000"/>
                            <w:sz w:val="18"/>
                            <w:szCs w:val="18"/>
                          </w:rPr>
                          <w:t>) всегда больше гринвичского времени (Т</w:t>
                        </w:r>
                        <w:r>
                          <w:rPr>
                            <w:rFonts w:ascii="Verdana" w:hAnsi="Verdana"/>
                            <w:color w:val="000000"/>
                            <w:sz w:val="18"/>
                            <w:szCs w:val="18"/>
                            <w:vertAlign w:val="subscript"/>
                          </w:rPr>
                          <w:t>гр</w:t>
                        </w:r>
                        <w:r>
                          <w:rPr>
                            <w:rFonts w:ascii="Verdana" w:hAnsi="Verdana"/>
                            <w:color w:val="000000"/>
                            <w:sz w:val="18"/>
                            <w:szCs w:val="18"/>
                          </w:rPr>
                          <w:t xml:space="preserve">) на величину дуги долготы </w:t>
                        </w:r>
                        <w:r>
                          <w:rPr>
                            <w:rFonts w:ascii="Verdana" w:hAnsi="Verdana"/>
                            <w:noProof/>
                            <w:color w:val="000000"/>
                            <w:sz w:val="18"/>
                            <w:szCs w:val="18"/>
                            <w:lang w:eastAsia="ru-RU"/>
                          </w:rPr>
                          <w:drawing>
                            <wp:inline distT="0" distB="0" distL="0" distR="0">
                              <wp:extent cx="85725" cy="104775"/>
                              <wp:effectExtent l="19050" t="0" r="9525" b="0"/>
                              <wp:docPr id="646" name="Рисунок 646"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p>
                      <w:p w:rsidR="004F3F22" w:rsidRDefault="004F3F22">
                        <w:pPr>
                          <w:pStyle w:val="a6"/>
                          <w:jc w:val="center"/>
                          <w:rPr>
                            <w:rFonts w:ascii="Verdana" w:hAnsi="Verdana"/>
                            <w:color w:val="000000"/>
                            <w:sz w:val="18"/>
                            <w:szCs w:val="18"/>
                          </w:rPr>
                        </w:pPr>
                        <w:r>
                          <w:rPr>
                            <w:rFonts w:ascii="Verdana" w:hAnsi="Verdana"/>
                            <w:b/>
                            <w:bCs/>
                            <w:color w:val="000000"/>
                            <w:sz w:val="18"/>
                            <w:szCs w:val="18"/>
                          </w:rPr>
                          <w:t>Т</w:t>
                        </w:r>
                        <w:r>
                          <w:rPr>
                            <w:rFonts w:ascii="Verdana" w:hAnsi="Verdana"/>
                            <w:b/>
                            <w:bCs/>
                            <w:color w:val="000000"/>
                            <w:sz w:val="18"/>
                            <w:szCs w:val="18"/>
                            <w:vertAlign w:val="subscript"/>
                          </w:rPr>
                          <w:t>гр</w:t>
                        </w:r>
                        <w:r>
                          <w:rPr>
                            <w:rFonts w:ascii="Verdana" w:hAnsi="Verdana"/>
                            <w:b/>
                            <w:bCs/>
                            <w:color w:val="000000"/>
                            <w:sz w:val="18"/>
                            <w:szCs w:val="18"/>
                          </w:rPr>
                          <w:t xml:space="preserve"> = Т</w:t>
                        </w:r>
                        <w:r>
                          <w:rPr>
                            <w:rFonts w:ascii="Verdana" w:hAnsi="Verdana"/>
                            <w:b/>
                            <w:bCs/>
                            <w:color w:val="000000"/>
                            <w:sz w:val="18"/>
                            <w:szCs w:val="18"/>
                            <w:vertAlign w:val="subscript"/>
                          </w:rPr>
                          <w:t>м</w:t>
                        </w:r>
                        <w:r>
                          <w:rPr>
                            <w:rFonts w:ascii="Verdana" w:hAnsi="Verdana"/>
                            <w:b/>
                            <w:bCs/>
                            <w:color w:val="000000"/>
                            <w:sz w:val="18"/>
                            <w:szCs w:val="18"/>
                          </w:rPr>
                          <w:t xml:space="preserve"> ±</w:t>
                        </w:r>
                        <w:r>
                          <w:rPr>
                            <w:rFonts w:ascii="Verdana" w:hAnsi="Verdana"/>
                            <w:b/>
                            <w:bCs/>
                            <w:noProof/>
                            <w:color w:val="000000"/>
                            <w:sz w:val="18"/>
                            <w:szCs w:val="18"/>
                          </w:rPr>
                          <w:drawing>
                            <wp:inline distT="0" distB="0" distL="0" distR="0">
                              <wp:extent cx="85725" cy="104775"/>
                              <wp:effectExtent l="19050" t="0" r="9525" b="0"/>
                              <wp:docPr id="647" name="Рисунок 647"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color w:val="000000"/>
                            <w:sz w:val="18"/>
                            <w:szCs w:val="18"/>
                            <w:vertAlign w:val="superscript"/>
                          </w:rPr>
                          <w:t>W</w:t>
                        </w:r>
                        <w:r>
                          <w:rPr>
                            <w:rFonts w:ascii="Verdana" w:hAnsi="Verdana"/>
                            <w:b/>
                            <w:bCs/>
                            <w:color w:val="000000"/>
                            <w:sz w:val="18"/>
                            <w:szCs w:val="18"/>
                            <w:vertAlign w:val="subscript"/>
                          </w:rPr>
                          <w:t>E</w:t>
                        </w:r>
                        <w:r>
                          <w:rPr>
                            <w:rFonts w:ascii="Verdana" w:hAnsi="Verdana"/>
                            <w:b/>
                            <w:bCs/>
                            <w:color w:val="000000"/>
                            <w:sz w:val="18"/>
                            <w:szCs w:val="18"/>
                          </w:rPr>
                          <w:t xml:space="preserve">         Т</w:t>
                        </w:r>
                        <w:r>
                          <w:rPr>
                            <w:rFonts w:ascii="Verdana" w:hAnsi="Verdana"/>
                            <w:b/>
                            <w:bCs/>
                            <w:color w:val="000000"/>
                            <w:sz w:val="18"/>
                            <w:szCs w:val="18"/>
                            <w:vertAlign w:val="subscript"/>
                          </w:rPr>
                          <w:t>м</w:t>
                        </w:r>
                        <w:r>
                          <w:rPr>
                            <w:rFonts w:ascii="Verdana" w:hAnsi="Verdana"/>
                            <w:b/>
                            <w:bCs/>
                            <w:color w:val="000000"/>
                            <w:sz w:val="18"/>
                            <w:szCs w:val="18"/>
                          </w:rPr>
                          <w:t xml:space="preserve"> = Т</w:t>
                        </w:r>
                        <w:r>
                          <w:rPr>
                            <w:rFonts w:ascii="Verdana" w:hAnsi="Verdana"/>
                            <w:b/>
                            <w:bCs/>
                            <w:color w:val="000000"/>
                            <w:sz w:val="18"/>
                            <w:szCs w:val="18"/>
                            <w:vertAlign w:val="subscript"/>
                          </w:rPr>
                          <w:t>гр</w:t>
                        </w:r>
                        <w:r>
                          <w:rPr>
                            <w:rFonts w:ascii="Verdana" w:hAnsi="Verdana"/>
                            <w:b/>
                            <w:bCs/>
                            <w:color w:val="000000"/>
                            <w:sz w:val="18"/>
                            <w:szCs w:val="18"/>
                          </w:rPr>
                          <w:t xml:space="preserve"> ±</w:t>
                        </w:r>
                        <w:r>
                          <w:rPr>
                            <w:rFonts w:ascii="Verdana" w:hAnsi="Verdana"/>
                            <w:b/>
                            <w:bCs/>
                            <w:noProof/>
                            <w:color w:val="000000"/>
                            <w:sz w:val="18"/>
                            <w:szCs w:val="18"/>
                          </w:rPr>
                          <w:drawing>
                            <wp:inline distT="0" distB="0" distL="0" distR="0">
                              <wp:extent cx="85725" cy="104775"/>
                              <wp:effectExtent l="19050" t="0" r="9525" b="0"/>
                              <wp:docPr id="648" name="Рисунок 648"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color w:val="000000"/>
                            <w:sz w:val="18"/>
                            <w:szCs w:val="18"/>
                            <w:vertAlign w:val="superscript"/>
                          </w:rPr>
                          <w:t>E</w:t>
                        </w:r>
                        <w:r>
                          <w:rPr>
                            <w:rFonts w:ascii="Verdana" w:hAnsi="Verdana"/>
                            <w:b/>
                            <w:bCs/>
                            <w:color w:val="000000"/>
                            <w:sz w:val="18"/>
                            <w:szCs w:val="18"/>
                            <w:vertAlign w:val="subscript"/>
                          </w:rPr>
                          <w:t>W</w:t>
                        </w:r>
                        <w:r>
                          <w:rPr>
                            <w:rFonts w:ascii="Verdana" w:hAnsi="Verdana"/>
                            <w:color w:val="000000"/>
                            <w:sz w:val="18"/>
                            <w:szCs w:val="18"/>
                          </w:rPr>
                          <w:t xml:space="preserve">         (2.5)</w:t>
                        </w:r>
                      </w:p>
                      <w:p w:rsidR="004F3F22" w:rsidRDefault="004F3F22">
                        <w:pPr>
                          <w:jc w:val="both"/>
                          <w:rPr>
                            <w:rFonts w:ascii="Verdana" w:hAnsi="Verdana"/>
                            <w:color w:val="000000"/>
                            <w:sz w:val="18"/>
                            <w:szCs w:val="18"/>
                          </w:rPr>
                        </w:pPr>
                        <w:r>
                          <w:rPr>
                            <w:rFonts w:ascii="Verdana" w:hAnsi="Verdana"/>
                            <w:color w:val="000000"/>
                            <w:sz w:val="18"/>
                            <w:szCs w:val="18"/>
                          </w:rPr>
                          <w:t>Гринвичское время иногда называют всемирным. Оно является аргументом для входа в Морской астрономический ежегодник (</w:t>
                        </w:r>
                        <w:proofErr w:type="gramStart"/>
                        <w:r>
                          <w:rPr>
                            <w:rFonts w:ascii="Verdana" w:hAnsi="Verdana"/>
                            <w:color w:val="000000"/>
                            <w:sz w:val="18"/>
                            <w:szCs w:val="18"/>
                          </w:rPr>
                          <w:t>МАЕ</w:t>
                        </w:r>
                        <w:proofErr w:type="gramEnd"/>
                        <w:r>
                          <w:rPr>
                            <w:rFonts w:ascii="Verdana" w:hAnsi="Verdana"/>
                            <w:color w:val="000000"/>
                            <w:sz w:val="18"/>
                            <w:szCs w:val="18"/>
                          </w:rPr>
                          <w:t>).</w:t>
                        </w:r>
                        <w:r>
                          <w:rPr>
                            <w:rFonts w:ascii="Verdana" w:hAnsi="Verdana"/>
                            <w:color w:val="000000"/>
                            <w:sz w:val="18"/>
                            <w:szCs w:val="18"/>
                          </w:rPr>
                          <w:br/>
                          <w:t>Местное время Т</w:t>
                        </w:r>
                        <w:r>
                          <w:rPr>
                            <w:rFonts w:ascii="Verdana" w:hAnsi="Verdana"/>
                            <w:color w:val="000000"/>
                            <w:sz w:val="18"/>
                            <w:szCs w:val="18"/>
                            <w:vertAlign w:val="subscript"/>
                          </w:rPr>
                          <w:t>м</w:t>
                        </w:r>
                        <w:r>
                          <w:rPr>
                            <w:rFonts w:ascii="Verdana" w:hAnsi="Verdana"/>
                            <w:color w:val="000000"/>
                            <w:sz w:val="18"/>
                            <w:szCs w:val="18"/>
                          </w:rPr>
                          <w:t xml:space="preserve"> на практике не используется по двум причинам: </w:t>
                        </w:r>
                      </w:p>
                      <w:p w:rsidR="004F3F22" w:rsidRDefault="004F3F22" w:rsidP="004F3F22">
                        <w:pPr>
                          <w:numPr>
                            <w:ilvl w:val="0"/>
                            <w:numId w:val="2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Судно движется, поэтому долгота судна изменяется, что создает трудности в расчете местного времени. </w:t>
                        </w:r>
                      </w:p>
                      <w:p w:rsidR="004F3F22" w:rsidRDefault="004F3F22" w:rsidP="004F3F22">
                        <w:pPr>
                          <w:numPr>
                            <w:ilvl w:val="0"/>
                            <w:numId w:val="2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На суше для двух наблюдателей, имеющих разность долгот </w:t>
                        </w:r>
                        <w:r>
                          <w:rPr>
                            <w:rFonts w:ascii="Verdana" w:hAnsi="Verdana"/>
                            <w:noProof/>
                            <w:color w:val="000000"/>
                            <w:sz w:val="18"/>
                            <w:szCs w:val="18"/>
                            <w:lang w:eastAsia="ru-RU"/>
                          </w:rPr>
                          <w:drawing>
                            <wp:inline distT="0" distB="0" distL="0" distR="0">
                              <wp:extent cx="114300" cy="114300"/>
                              <wp:effectExtent l="19050" t="0" r="0" b="0"/>
                              <wp:docPr id="649" name="Рисунок 649" descr="http://www.mastro.narod.ru/img/time/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mastro.narod.ru/img/time/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650" name="Рисунок 650"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местные времена будут отличаться на величину </w:t>
                        </w:r>
                        <w:r>
                          <w:rPr>
                            <w:rFonts w:ascii="Verdana" w:hAnsi="Verdana"/>
                            <w:noProof/>
                            <w:color w:val="000000"/>
                            <w:sz w:val="18"/>
                            <w:szCs w:val="18"/>
                            <w:lang w:eastAsia="ru-RU"/>
                          </w:rPr>
                          <w:drawing>
                            <wp:inline distT="0" distB="0" distL="0" distR="0">
                              <wp:extent cx="114300" cy="114300"/>
                              <wp:effectExtent l="19050" t="0" r="0" b="0"/>
                              <wp:docPr id="651" name="Рисунок 651" descr="http://www.mastro.narod.ru/img/time/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mastro.narod.ru/img/time/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w:t>
                        </w:r>
                        <w:r>
                          <w:rPr>
                            <w:rFonts w:ascii="Verdana" w:hAnsi="Verdana"/>
                            <w:color w:val="000000"/>
                            <w:sz w:val="18"/>
                            <w:szCs w:val="18"/>
                            <w:vertAlign w:val="superscript"/>
                          </w:rPr>
                          <w:t>м</w:t>
                        </w:r>
                        <w:r>
                          <w:rPr>
                            <w:rFonts w:ascii="Verdana" w:hAnsi="Verdana"/>
                            <w:color w:val="000000"/>
                            <w:sz w:val="18"/>
                            <w:szCs w:val="18"/>
                          </w:rPr>
                          <w:t xml:space="preserve"> = 15 </w:t>
                        </w:r>
                        <w:r>
                          <w:rPr>
                            <w:rFonts w:ascii="Verdana" w:hAnsi="Verdana"/>
                            <w:noProof/>
                            <w:color w:val="000000"/>
                            <w:sz w:val="18"/>
                            <w:szCs w:val="18"/>
                            <w:lang w:eastAsia="ru-RU"/>
                          </w:rPr>
                          <w:drawing>
                            <wp:inline distT="0" distB="0" distL="0" distR="0">
                              <wp:extent cx="114300" cy="114300"/>
                              <wp:effectExtent l="19050" t="0" r="0" b="0"/>
                              <wp:docPr id="652" name="Рисунок 652" descr="http://www.mastro.narod.ru/img/time/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mastro.narod.ru/img/time/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653" name="Рисунок 653"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p>
                    </w:tc>
                    <w:tc>
                      <w:tcPr>
                        <w:tcW w:w="0" w:type="auto"/>
                        <w:vAlign w:val="center"/>
                        <w:hideMark/>
                      </w:tcPr>
                      <w:p w:rsidR="004F3F22" w:rsidRDefault="004F3F2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2581275"/>
                              <wp:effectExtent l="19050" t="0" r="0" b="0"/>
                              <wp:docPr id="654" name="Рисунок 654" descr="http://www.mastro.narod.ru/img/time/time_lo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mastro.narod.ru/img/time/time_lokal.jpg"/>
                                      <pic:cNvPicPr>
                                        <a:picLocks noChangeAspect="1" noChangeArrowheads="1"/>
                                      </pic:cNvPicPr>
                                    </pic:nvPicPr>
                                    <pic:blipFill>
                                      <a:blip r:embed="rId101"/>
                                      <a:srcRect/>
                                      <a:stretch>
                                        <a:fillRect/>
                                      </a:stretch>
                                    </pic:blipFill>
                                    <pic:spPr bwMode="auto">
                                      <a:xfrm>
                                        <a:off x="0" y="0"/>
                                        <a:ext cx="2381250" cy="2581275"/>
                                      </a:xfrm>
                                      <a:prstGeom prst="rect">
                                        <a:avLst/>
                                      </a:prstGeom>
                                      <a:noFill/>
                                      <a:ln w="9525">
                                        <a:noFill/>
                                        <a:miter lim="800000"/>
                                        <a:headEnd/>
                                        <a:tailEnd/>
                                      </a:ln>
                                    </pic:spPr>
                                  </pic:pic>
                                </a:graphicData>
                              </a:graphic>
                            </wp:inline>
                          </w:drawing>
                        </w:r>
                      </w:p>
                    </w:tc>
                  </w:tr>
                </w:tbl>
                <w:p w:rsidR="004F3F22" w:rsidRDefault="004F3F22">
                  <w:pPr>
                    <w:jc w:val="both"/>
                    <w:rPr>
                      <w:rFonts w:ascii="Verdana" w:hAnsi="Verdana"/>
                      <w:color w:val="000000"/>
                      <w:sz w:val="18"/>
                      <w:szCs w:val="18"/>
                    </w:rPr>
                  </w:pPr>
                </w:p>
              </w:tc>
            </w:tr>
            <w:tr w:rsidR="004F3F22" w:rsidTr="004F3F22">
              <w:trPr>
                <w:tblCellSpacing w:w="22" w:type="dxa"/>
              </w:trPr>
              <w:tc>
                <w:tcPr>
                  <w:tcW w:w="0" w:type="auto"/>
                  <w:vAlign w:val="center"/>
                  <w:hideMark/>
                </w:tcPr>
                <w:p w:rsidR="004F3F22" w:rsidRDefault="00A32CC4">
                  <w:pPr>
                    <w:jc w:val="center"/>
                    <w:rPr>
                      <w:rFonts w:ascii="Verdana" w:hAnsi="Verdana"/>
                      <w:color w:val="000000"/>
                      <w:sz w:val="18"/>
                      <w:szCs w:val="18"/>
                    </w:rPr>
                  </w:pPr>
                  <w:r w:rsidRPr="00A32CC4">
                    <w:rPr>
                      <w:rFonts w:ascii="Verdana" w:hAnsi="Verdana"/>
                      <w:color w:val="000000"/>
                      <w:sz w:val="18"/>
                      <w:szCs w:val="18"/>
                    </w:rPr>
                    <w:pict>
                      <v:rect id="_x0000_i1049" style="width:0;height:.75pt" o:hralign="center" o:hrstd="t" o:hr="t" fillcolor="#85bbdd" stroked="f"/>
                    </w:pic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r>
                    <w:rPr>
                      <w:rFonts w:ascii="Verdana" w:hAnsi="Verdana"/>
                      <w:color w:val="000000"/>
                      <w:sz w:val="18"/>
                      <w:szCs w:val="18"/>
                    </w:rPr>
                    <w:br/>
                  </w:r>
                  <w:bookmarkStart w:id="19" w:name="tm2"/>
                  <w:r>
                    <w:rPr>
                      <w:rFonts w:ascii="Verdana" w:hAnsi="Verdana"/>
                      <w:b/>
                      <w:bCs/>
                      <w:color w:val="000000"/>
                      <w:sz w:val="20"/>
                      <w:szCs w:val="20"/>
                    </w:rPr>
                    <w:t>Поясное время.</w:t>
                  </w:r>
                  <w:r>
                    <w:rPr>
                      <w:rFonts w:ascii="Verdana" w:hAnsi="Verdana"/>
                      <w:color w:val="000000"/>
                      <w:sz w:val="18"/>
                      <w:szCs w:val="18"/>
                    </w:rPr>
                    <w:t xml:space="preserve"> </w:t>
                  </w:r>
                  <w:bookmarkEnd w:id="19"/>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4742"/>
                    <w:gridCol w:w="9120"/>
                  </w:tblGrid>
                  <w:tr w:rsidR="004F3F22">
                    <w:trPr>
                      <w:tblCellSpacing w:w="0" w:type="dxa"/>
                    </w:trPr>
                    <w:tc>
                      <w:tcPr>
                        <w:tcW w:w="0" w:type="auto"/>
                        <w:vAlign w:val="center"/>
                        <w:hideMark/>
                      </w:tcPr>
                      <w:p w:rsidR="004F3F22" w:rsidRDefault="004F3F22">
                        <w:pPr>
                          <w:jc w:val="both"/>
                          <w:rPr>
                            <w:rFonts w:ascii="Verdana" w:hAnsi="Verdana"/>
                            <w:color w:val="000000"/>
                            <w:sz w:val="18"/>
                            <w:szCs w:val="18"/>
                          </w:rPr>
                        </w:pPr>
                        <w:proofErr w:type="gramStart"/>
                        <w:r>
                          <w:rPr>
                            <w:rFonts w:ascii="Verdana" w:hAnsi="Verdana"/>
                            <w:color w:val="000000"/>
                            <w:sz w:val="18"/>
                            <w:szCs w:val="18"/>
                          </w:rPr>
                          <w:t xml:space="preserve">Широкое распространение получила </w:t>
                        </w:r>
                        <w:r>
                          <w:rPr>
                            <w:rFonts w:ascii="Verdana" w:hAnsi="Verdana"/>
                            <w:b/>
                            <w:bCs/>
                            <w:color w:val="000000"/>
                            <w:sz w:val="18"/>
                            <w:szCs w:val="18"/>
                          </w:rPr>
                          <w:t>система поясного премени</w:t>
                        </w:r>
                        <w:r>
                          <w:rPr>
                            <w:rFonts w:ascii="Verdana" w:hAnsi="Verdana"/>
                            <w:color w:val="000000"/>
                            <w:sz w:val="18"/>
                            <w:szCs w:val="18"/>
                          </w:rPr>
                          <w:t>, принятая на астрономическом конгрессе 1884 г по предложению канадского инженера транспорта Флеминга.</w:t>
                        </w:r>
                        <w:proofErr w:type="gramEnd"/>
                        <w:r>
                          <w:rPr>
                            <w:rFonts w:ascii="Verdana" w:hAnsi="Verdana"/>
                            <w:color w:val="000000"/>
                            <w:sz w:val="18"/>
                            <w:szCs w:val="18"/>
                          </w:rPr>
                          <w:t xml:space="preserve"> </w:t>
                        </w:r>
                        <w:r>
                          <w:rPr>
                            <w:rFonts w:ascii="Verdana" w:hAnsi="Verdana"/>
                            <w:color w:val="000000"/>
                            <w:sz w:val="18"/>
                            <w:szCs w:val="18"/>
                          </w:rPr>
                          <w:br/>
                          <w:t>Вся Земля разделена на 24 часовых пояса по 15° (или 1</w:t>
                        </w:r>
                        <w:r>
                          <w:rPr>
                            <w:rFonts w:ascii="Verdana" w:hAnsi="Verdana"/>
                            <w:color w:val="000000"/>
                            <w:sz w:val="18"/>
                            <w:szCs w:val="18"/>
                            <w:vertAlign w:val="superscript"/>
                          </w:rPr>
                          <w:t>ч</w:t>
                        </w:r>
                        <w:r>
                          <w:rPr>
                            <w:rFonts w:ascii="Verdana" w:hAnsi="Verdana"/>
                            <w:color w:val="000000"/>
                            <w:sz w:val="18"/>
                            <w:szCs w:val="18"/>
                          </w:rPr>
                          <w:t>) долготы в каждом. Меридианы 0°, 15°, 30° и далее через 15° (до 180°) являются центральными для каждого пояса, меридианы с долготами 7°30', 22°30' и далее - это границы поясов. Они точно следуют по меридианам только в открытом море и океане.</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Поясным временем Т</w:t>
                        </w:r>
                        <w:r>
                          <w:rPr>
                            <w:rFonts w:ascii="Verdana" w:hAnsi="Verdana"/>
                            <w:b/>
                            <w:bCs/>
                            <w:color w:val="000000"/>
                            <w:sz w:val="18"/>
                            <w:szCs w:val="18"/>
                            <w:vertAlign w:val="subscript"/>
                          </w:rPr>
                          <w:t>п</w:t>
                        </w:r>
                        <w:r>
                          <w:rPr>
                            <w:rFonts w:ascii="Verdana" w:hAnsi="Verdana"/>
                            <w:color w:val="000000"/>
                            <w:sz w:val="18"/>
                            <w:szCs w:val="18"/>
                          </w:rPr>
                          <w:t xml:space="preserve"> называется местное время центрального меридиана данного часового пояса, принятое по всей территории пояса.</w:t>
                        </w:r>
                        <w:r>
                          <w:rPr>
                            <w:rFonts w:ascii="Verdana" w:hAnsi="Verdana"/>
                            <w:color w:val="000000"/>
                            <w:sz w:val="18"/>
                            <w:szCs w:val="18"/>
                          </w:rPr>
                          <w:br/>
                          <w:t>Пояс с центральным меридианом Гринвича считается нулевым, а от него идет нумерация поясов к E или W, до двенадцатого пояса включительно.</w:t>
                        </w:r>
                      </w:p>
                    </w:tc>
                    <w:tc>
                      <w:tcPr>
                        <w:tcW w:w="0" w:type="auto"/>
                        <w:vAlign w:val="center"/>
                        <w:hideMark/>
                      </w:tcPr>
                      <w:p w:rsidR="004F3F22" w:rsidRDefault="004F3F2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5715000" cy="3400425"/>
                              <wp:effectExtent l="19050" t="0" r="0" b="0"/>
                              <wp:docPr id="656" name="Рисунок 656" descr="http://www.mastro.narod.ru/img/tim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mastro.narod.ru/img/time/map.jpg"/>
                                      <pic:cNvPicPr>
                                        <a:picLocks noChangeAspect="1" noChangeArrowheads="1"/>
                                      </pic:cNvPicPr>
                                    </pic:nvPicPr>
                                    <pic:blipFill>
                                      <a:blip r:embed="rId102"/>
                                      <a:srcRect/>
                                      <a:stretch>
                                        <a:fillRect/>
                                      </a:stretch>
                                    </pic:blipFill>
                                    <pic:spPr bwMode="auto">
                                      <a:xfrm>
                                        <a:off x="0" y="0"/>
                                        <a:ext cx="5715000" cy="3400425"/>
                                      </a:xfrm>
                                      <a:prstGeom prst="rect">
                                        <a:avLst/>
                                      </a:prstGeom>
                                      <a:noFill/>
                                      <a:ln w="9525">
                                        <a:noFill/>
                                        <a:miter lim="800000"/>
                                        <a:headEnd/>
                                        <a:tailEnd/>
                                      </a:ln>
                                    </pic:spPr>
                                  </pic:pic>
                                </a:graphicData>
                              </a:graphic>
                            </wp:inline>
                          </w:drawing>
                        </w:r>
                      </w:p>
                    </w:tc>
                  </w:tr>
                </w:tbl>
                <w:p w:rsidR="004F3F22" w:rsidRDefault="004F3F22">
                  <w:pPr>
                    <w:jc w:val="both"/>
                    <w:rPr>
                      <w:rFonts w:ascii="Verdana" w:hAnsi="Verdana"/>
                      <w:color w:val="000000"/>
                      <w:sz w:val="18"/>
                      <w:szCs w:val="18"/>
                    </w:rPr>
                  </w:pPr>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Для определения номера пояса</w:t>
                  </w:r>
                  <w:r>
                    <w:rPr>
                      <w:rFonts w:ascii="Verdana" w:hAnsi="Verdana"/>
                      <w:color w:val="000000"/>
                      <w:sz w:val="18"/>
                      <w:szCs w:val="18"/>
                    </w:rPr>
                    <w:t>, в котором находится судно или данный пункт, надо его долготу разделить на 15°. Частное от деления дает номер пояса, а если в остатке получится болше 7°30', то рассчитанный таким образом номер пояса увеличивается на единицу.</w:t>
                  </w:r>
                  <w:r>
                    <w:rPr>
                      <w:rFonts w:ascii="Verdana" w:hAnsi="Verdana"/>
                      <w:color w:val="000000"/>
                      <w:sz w:val="18"/>
                      <w:szCs w:val="18"/>
                    </w:rPr>
                    <w:br/>
                    <w:t xml:space="preserve">Примеры: </w:t>
                  </w:r>
                  <w:r>
                    <w:rPr>
                      <w:rFonts w:ascii="Verdana" w:hAnsi="Verdana"/>
                      <w:noProof/>
                      <w:color w:val="000000"/>
                      <w:sz w:val="18"/>
                      <w:szCs w:val="18"/>
                      <w:lang w:eastAsia="ru-RU"/>
                    </w:rPr>
                    <w:drawing>
                      <wp:inline distT="0" distB="0" distL="0" distR="0">
                        <wp:extent cx="85725" cy="104775"/>
                        <wp:effectExtent l="19050" t="0" r="9525" b="0"/>
                        <wp:docPr id="657" name="Рисунок 657"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20</w:t>
                  </w:r>
                  <w:proofErr w:type="gramStart"/>
                  <w:r>
                    <w:rPr>
                      <w:rFonts w:ascii="Verdana" w:hAnsi="Verdana"/>
                      <w:color w:val="000000"/>
                      <w:sz w:val="18"/>
                      <w:szCs w:val="18"/>
                    </w:rPr>
                    <w:t>°Е</w:t>
                  </w:r>
                  <w:proofErr w:type="gramEnd"/>
                  <w:r>
                    <w:rPr>
                      <w:rFonts w:ascii="Verdana" w:hAnsi="Verdana"/>
                      <w:color w:val="000000"/>
                      <w:sz w:val="18"/>
                      <w:szCs w:val="18"/>
                    </w:rPr>
                    <w:t>, № = 1Е</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85725" cy="104775"/>
                        <wp:effectExtent l="19050" t="0" r="9525" b="0"/>
                        <wp:docPr id="658" name="Рисунок 658" descr="http://www.mastro.narod.ru/img/time/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mastro.narod.ru/img/time/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28W°Е, № = 2W </w:t>
                  </w:r>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br/>
                    <w:t xml:space="preserve">Свойства поясного времени: </w:t>
                  </w:r>
                </w:p>
                <w:p w:rsidR="004F3F22" w:rsidRDefault="004F3F22" w:rsidP="004F3F22">
                  <w:pPr>
                    <w:numPr>
                      <w:ilvl w:val="0"/>
                      <w:numId w:val="2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поясное время в соседних поясах отличается ровно на 1</w:t>
                  </w:r>
                  <w:r>
                    <w:rPr>
                      <w:rFonts w:ascii="Verdana" w:hAnsi="Verdana"/>
                      <w:color w:val="000000"/>
                      <w:sz w:val="18"/>
                      <w:szCs w:val="18"/>
                      <w:vertAlign w:val="superscript"/>
                    </w:rPr>
                    <w:t>ч</w:t>
                  </w:r>
                  <w:r>
                    <w:rPr>
                      <w:rFonts w:ascii="Verdana" w:hAnsi="Verdana"/>
                      <w:color w:val="000000"/>
                      <w:sz w:val="18"/>
                      <w:szCs w:val="18"/>
                    </w:rPr>
                    <w:t xml:space="preserve">; </w:t>
                  </w:r>
                </w:p>
                <w:p w:rsidR="004F3F22" w:rsidRDefault="004F3F22" w:rsidP="004F3F22">
                  <w:pPr>
                    <w:numPr>
                      <w:ilvl w:val="0"/>
                      <w:numId w:val="2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разница поясного времени в любых двух часовых поясях равна разности их номеров; </w:t>
                  </w:r>
                </w:p>
                <w:p w:rsidR="004F3F22" w:rsidRDefault="004F3F22" w:rsidP="004F3F22">
                  <w:pPr>
                    <w:numPr>
                      <w:ilvl w:val="0"/>
                      <w:numId w:val="2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поясное время любого пояса отличается от гринвичского, т.е. от времени нулевого пояса, на величину номера пояса: </w:t>
                  </w:r>
                </w:p>
                <w:p w:rsidR="004F3F22" w:rsidRDefault="004F3F22">
                  <w:pPr>
                    <w:pStyle w:val="a6"/>
                    <w:jc w:val="center"/>
                    <w:rPr>
                      <w:rFonts w:ascii="Verdana" w:hAnsi="Verdana"/>
                      <w:color w:val="000000"/>
                      <w:sz w:val="18"/>
                      <w:szCs w:val="18"/>
                    </w:rPr>
                  </w:pPr>
                  <w:r>
                    <w:rPr>
                      <w:rFonts w:ascii="Verdana" w:hAnsi="Verdana"/>
                      <w:b/>
                      <w:bCs/>
                      <w:color w:val="000000"/>
                      <w:sz w:val="18"/>
                      <w:szCs w:val="18"/>
                    </w:rPr>
                    <w:t>Т</w:t>
                  </w:r>
                  <w:r>
                    <w:rPr>
                      <w:rFonts w:ascii="Verdana" w:hAnsi="Verdana"/>
                      <w:b/>
                      <w:bCs/>
                      <w:color w:val="000000"/>
                      <w:sz w:val="18"/>
                      <w:szCs w:val="18"/>
                      <w:vertAlign w:val="subscript"/>
                    </w:rPr>
                    <w:t>п</w:t>
                  </w:r>
                  <w:r>
                    <w:rPr>
                      <w:rFonts w:ascii="Verdana" w:hAnsi="Verdana"/>
                      <w:b/>
                      <w:bCs/>
                      <w:color w:val="000000"/>
                      <w:sz w:val="18"/>
                      <w:szCs w:val="18"/>
                    </w:rPr>
                    <w:t xml:space="preserve"> = Т</w:t>
                  </w:r>
                  <w:r>
                    <w:rPr>
                      <w:rFonts w:ascii="Verdana" w:hAnsi="Verdana"/>
                      <w:b/>
                      <w:bCs/>
                      <w:color w:val="000000"/>
                      <w:sz w:val="18"/>
                      <w:szCs w:val="18"/>
                      <w:vertAlign w:val="subscript"/>
                    </w:rPr>
                    <w:t>гр</w:t>
                  </w:r>
                  <w:r>
                    <w:rPr>
                      <w:rFonts w:ascii="Verdana" w:hAnsi="Verdana"/>
                      <w:b/>
                      <w:bCs/>
                      <w:color w:val="000000"/>
                      <w:sz w:val="18"/>
                      <w:szCs w:val="18"/>
                    </w:rPr>
                    <w:t xml:space="preserve"> ± </w:t>
                  </w:r>
                  <w:proofErr w:type="gramStart"/>
                  <w:r>
                    <w:rPr>
                      <w:rFonts w:ascii="Verdana" w:hAnsi="Verdana"/>
                      <w:b/>
                      <w:bCs/>
                      <w:color w:val="000000"/>
                      <w:sz w:val="18"/>
                      <w:szCs w:val="18"/>
                    </w:rPr>
                    <w:t>Т</w:t>
                  </w:r>
                  <w:proofErr w:type="gramEnd"/>
                  <w:r>
                    <w:rPr>
                      <w:rFonts w:ascii="Verdana" w:hAnsi="Verdana"/>
                      <w:b/>
                      <w:bCs/>
                      <w:color w:val="000000"/>
                      <w:sz w:val="18"/>
                      <w:szCs w:val="18"/>
                      <w:vertAlign w:val="superscript"/>
                    </w:rPr>
                    <w:t>E</w:t>
                  </w:r>
                  <w:r>
                    <w:rPr>
                      <w:rFonts w:ascii="Verdana" w:hAnsi="Verdana"/>
                      <w:b/>
                      <w:bCs/>
                      <w:color w:val="000000"/>
                      <w:sz w:val="18"/>
                      <w:szCs w:val="18"/>
                      <w:vertAlign w:val="subscript"/>
                    </w:rPr>
                    <w:t>W</w:t>
                  </w:r>
                  <w:r>
                    <w:rPr>
                      <w:rFonts w:ascii="Verdana" w:hAnsi="Verdana"/>
                      <w:b/>
                      <w:bCs/>
                      <w:color w:val="000000"/>
                      <w:sz w:val="18"/>
                      <w:szCs w:val="18"/>
                    </w:rPr>
                    <w:t xml:space="preserve">         Т</w:t>
                  </w:r>
                  <w:r>
                    <w:rPr>
                      <w:rFonts w:ascii="Verdana" w:hAnsi="Verdana"/>
                      <w:b/>
                      <w:bCs/>
                      <w:color w:val="000000"/>
                      <w:sz w:val="18"/>
                      <w:szCs w:val="18"/>
                      <w:vertAlign w:val="subscript"/>
                    </w:rPr>
                    <w:t>гр</w:t>
                  </w:r>
                  <w:r>
                    <w:rPr>
                      <w:rFonts w:ascii="Verdana" w:hAnsi="Verdana"/>
                      <w:b/>
                      <w:bCs/>
                      <w:color w:val="000000"/>
                      <w:sz w:val="18"/>
                      <w:szCs w:val="18"/>
                    </w:rPr>
                    <w:t xml:space="preserve"> = Т</w:t>
                  </w:r>
                  <w:r>
                    <w:rPr>
                      <w:rFonts w:ascii="Verdana" w:hAnsi="Verdana"/>
                      <w:b/>
                      <w:bCs/>
                      <w:color w:val="000000"/>
                      <w:sz w:val="18"/>
                      <w:szCs w:val="18"/>
                      <w:vertAlign w:val="subscript"/>
                    </w:rPr>
                    <w:t>п</w:t>
                  </w:r>
                  <w:r>
                    <w:rPr>
                      <w:rFonts w:ascii="Verdana" w:hAnsi="Verdana"/>
                      <w:b/>
                      <w:bCs/>
                      <w:color w:val="000000"/>
                      <w:sz w:val="18"/>
                      <w:szCs w:val="18"/>
                    </w:rPr>
                    <w:t xml:space="preserve"> ± Т</w:t>
                  </w:r>
                  <w:r>
                    <w:rPr>
                      <w:rFonts w:ascii="Verdana" w:hAnsi="Verdana"/>
                      <w:b/>
                      <w:bCs/>
                      <w:color w:val="000000"/>
                      <w:sz w:val="18"/>
                      <w:szCs w:val="18"/>
                      <w:vertAlign w:val="superscript"/>
                    </w:rPr>
                    <w:t>W</w:t>
                  </w:r>
                  <w:r>
                    <w:rPr>
                      <w:rFonts w:ascii="Verdana" w:hAnsi="Verdana"/>
                      <w:b/>
                      <w:bCs/>
                      <w:color w:val="000000"/>
                      <w:sz w:val="18"/>
                      <w:szCs w:val="18"/>
                      <w:vertAlign w:val="subscript"/>
                    </w:rPr>
                    <w:t>E</w:t>
                  </w:r>
                  <w:r>
                    <w:rPr>
                      <w:rFonts w:ascii="Verdana" w:hAnsi="Verdana"/>
                      <w:color w:val="000000"/>
                      <w:sz w:val="18"/>
                      <w:szCs w:val="18"/>
                    </w:rPr>
                    <w:t xml:space="preserve">         (2.6)</w:t>
                  </w:r>
                </w:p>
                <w:p w:rsidR="004F3F22" w:rsidRDefault="004F3F22">
                  <w:pPr>
                    <w:jc w:val="both"/>
                    <w:rPr>
                      <w:rFonts w:ascii="Verdana" w:hAnsi="Verdana"/>
                      <w:color w:val="000000"/>
                      <w:sz w:val="18"/>
                      <w:szCs w:val="18"/>
                    </w:rPr>
                  </w:pPr>
                  <w:r>
                    <w:rPr>
                      <w:rFonts w:ascii="Verdana" w:hAnsi="Verdana"/>
                      <w:color w:val="000000"/>
                      <w:sz w:val="18"/>
                      <w:szCs w:val="18"/>
                    </w:rPr>
                    <w:t>Местное время в пределах одного часового пояса теоретически не должно отличаться от поясного Т</w:t>
                  </w:r>
                  <w:r>
                    <w:rPr>
                      <w:rFonts w:ascii="Verdana" w:hAnsi="Verdana"/>
                      <w:color w:val="000000"/>
                      <w:sz w:val="18"/>
                      <w:szCs w:val="18"/>
                      <w:vertAlign w:val="subscript"/>
                    </w:rPr>
                    <w:t>п</w:t>
                  </w:r>
                  <w:r>
                    <w:rPr>
                      <w:rFonts w:ascii="Verdana" w:hAnsi="Verdana"/>
                      <w:color w:val="000000"/>
                      <w:sz w:val="18"/>
                      <w:szCs w:val="18"/>
                    </w:rPr>
                    <w:t xml:space="preserve"> более чем на 30</w:t>
                  </w:r>
                  <w:r>
                    <w:rPr>
                      <w:rFonts w:ascii="Verdana" w:hAnsi="Verdana"/>
                      <w:color w:val="000000"/>
                      <w:sz w:val="18"/>
                      <w:szCs w:val="18"/>
                      <w:vertAlign w:val="superscript"/>
                    </w:rPr>
                    <w:t>м</w:t>
                  </w:r>
                  <w:r>
                    <w:rPr>
                      <w:rFonts w:ascii="Verdana" w:hAnsi="Verdana"/>
                      <w:color w:val="000000"/>
                      <w:sz w:val="18"/>
                      <w:szCs w:val="18"/>
                    </w:rPr>
                    <w:t>, что соответствует ширине пояса в 7°30'.</w:t>
                  </w:r>
                  <w:r>
                    <w:rPr>
                      <w:rFonts w:ascii="Verdana" w:hAnsi="Verdana"/>
                      <w:color w:val="000000"/>
                      <w:sz w:val="18"/>
                      <w:szCs w:val="18"/>
                    </w:rPr>
                    <w:br/>
                    <w:t>Однако</w:t>
                  </w:r>
                  <w:proofErr w:type="gramStart"/>
                  <w:r>
                    <w:rPr>
                      <w:rFonts w:ascii="Verdana" w:hAnsi="Verdana"/>
                      <w:color w:val="000000"/>
                      <w:sz w:val="18"/>
                      <w:szCs w:val="18"/>
                    </w:rPr>
                    <w:t>,</w:t>
                  </w:r>
                  <w:proofErr w:type="gramEnd"/>
                  <w:r>
                    <w:rPr>
                      <w:rFonts w:ascii="Verdana" w:hAnsi="Verdana"/>
                      <w:color w:val="000000"/>
                      <w:sz w:val="18"/>
                      <w:szCs w:val="18"/>
                    </w:rPr>
                    <w:t xml:space="preserve"> на суше границы часовых поясов не всегда совпадают с меридианами, кратными по долготе 7°30'. Они устанавливаются правительством стран и обычно совпадают с государственными, административными или географическими границами. Границы указаны на карте №90080. </w: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p>
                <w:p w:rsidR="004F3F22" w:rsidRDefault="00A32CC4">
                  <w:pPr>
                    <w:jc w:val="center"/>
                    <w:rPr>
                      <w:rFonts w:ascii="Verdana" w:hAnsi="Verdana"/>
                      <w:color w:val="000000"/>
                      <w:sz w:val="18"/>
                      <w:szCs w:val="18"/>
                    </w:rPr>
                  </w:pPr>
                  <w:r w:rsidRPr="00A32CC4">
                    <w:rPr>
                      <w:rFonts w:ascii="Verdana" w:hAnsi="Verdana"/>
                      <w:color w:val="000000"/>
                      <w:sz w:val="18"/>
                      <w:szCs w:val="18"/>
                    </w:rPr>
                    <w:pict>
                      <v:rect id="_x0000_i1050" style="width:0;height:.75pt" o:hralign="center" o:hrstd="t" o:hr="t" fillcolor="#85bbdd" stroked="f"/>
                    </w:pic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r>
                    <w:rPr>
                      <w:rFonts w:ascii="Verdana" w:hAnsi="Verdana"/>
                      <w:color w:val="000000"/>
                      <w:sz w:val="18"/>
                      <w:szCs w:val="18"/>
                    </w:rPr>
                    <w:br/>
                  </w:r>
                  <w:bookmarkStart w:id="20" w:name="tm3"/>
                  <w:r>
                    <w:rPr>
                      <w:rFonts w:ascii="Verdana" w:hAnsi="Verdana"/>
                      <w:b/>
                      <w:bCs/>
                      <w:color w:val="000000"/>
                      <w:sz w:val="20"/>
                      <w:szCs w:val="20"/>
                    </w:rPr>
                    <w:t>Декретное, летнее, стандартное, судовое время.</w:t>
                  </w:r>
                  <w:r>
                    <w:rPr>
                      <w:rFonts w:ascii="Verdana" w:hAnsi="Verdana"/>
                      <w:color w:val="000000"/>
                      <w:sz w:val="18"/>
                      <w:szCs w:val="18"/>
                    </w:rPr>
                    <w:t xml:space="preserve"> </w:t>
                  </w:r>
                  <w:bookmarkEnd w:id="20"/>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br/>
                    <w:t xml:space="preserve">Многим поясам присвоены свои названия. </w:t>
                  </w:r>
                  <w:proofErr w:type="gramStart"/>
                  <w:r>
                    <w:rPr>
                      <w:rFonts w:ascii="Verdana" w:hAnsi="Verdana"/>
                      <w:color w:val="000000"/>
                      <w:sz w:val="18"/>
                      <w:szCs w:val="18"/>
                    </w:rPr>
                    <w:t>Так</w:t>
                  </w:r>
                  <w:proofErr w:type="gramEnd"/>
                  <w:r>
                    <w:rPr>
                      <w:rFonts w:ascii="Verdana" w:hAnsi="Verdana"/>
                      <w:color w:val="000000"/>
                      <w:sz w:val="18"/>
                      <w:szCs w:val="18"/>
                    </w:rPr>
                    <w:t xml:space="preserve"> например, время первого восточного часового пояса (№ = 1Е) называют среднеевропейским, второго - восточноевропейским.</w:t>
                  </w:r>
                  <w:r>
                    <w:rPr>
                      <w:rFonts w:ascii="Verdana" w:hAnsi="Verdana"/>
                      <w:color w:val="000000"/>
                      <w:sz w:val="18"/>
                      <w:szCs w:val="18"/>
                    </w:rPr>
                    <w:br/>
                  </w:r>
                  <w:r>
                    <w:rPr>
                      <w:rFonts w:ascii="Verdana" w:hAnsi="Verdana"/>
                      <w:b/>
                      <w:bCs/>
                      <w:color w:val="000000"/>
                      <w:sz w:val="18"/>
                      <w:szCs w:val="18"/>
                    </w:rPr>
                    <w:t>Декретное время Т</w:t>
                  </w:r>
                  <w:r>
                    <w:rPr>
                      <w:rFonts w:ascii="Verdana" w:hAnsi="Verdana"/>
                      <w:b/>
                      <w:bCs/>
                      <w:color w:val="000000"/>
                      <w:sz w:val="18"/>
                      <w:szCs w:val="18"/>
                      <w:vertAlign w:val="subscript"/>
                    </w:rPr>
                    <w:t>д</w:t>
                  </w:r>
                  <w:r>
                    <w:rPr>
                      <w:rFonts w:ascii="Verdana" w:hAnsi="Verdana"/>
                      <w:color w:val="000000"/>
                      <w:sz w:val="18"/>
                      <w:szCs w:val="18"/>
                    </w:rPr>
                    <w:t xml:space="preserve"> - это поясное время, увеличенное на 1</w:t>
                  </w:r>
                  <w:r>
                    <w:rPr>
                      <w:rFonts w:ascii="Verdana" w:hAnsi="Verdana"/>
                      <w:color w:val="000000"/>
                      <w:sz w:val="18"/>
                      <w:szCs w:val="18"/>
                      <w:vertAlign w:val="superscript"/>
                    </w:rPr>
                    <w:t>ч</w:t>
                  </w:r>
                  <w:r>
                    <w:rPr>
                      <w:rFonts w:ascii="Verdana" w:hAnsi="Verdana"/>
                      <w:color w:val="000000"/>
                      <w:sz w:val="18"/>
                      <w:szCs w:val="18"/>
                    </w:rPr>
                    <w:t>. Россия живет по декретному времени. Декретное время принято декретом (законом) правительством (СНК - Светом Народных Комиссаров) СССР в 1931 году с целью экономиии электроэнергии в вечернее время.</w:t>
                  </w:r>
                </w:p>
                <w:p w:rsidR="004F3F22" w:rsidRDefault="004F3F22">
                  <w:pPr>
                    <w:pStyle w:val="a6"/>
                    <w:jc w:val="center"/>
                    <w:rPr>
                      <w:rFonts w:ascii="Verdana" w:hAnsi="Verdana"/>
                      <w:color w:val="000000"/>
                      <w:sz w:val="18"/>
                      <w:szCs w:val="18"/>
                    </w:rPr>
                  </w:pPr>
                  <w:r>
                    <w:rPr>
                      <w:rFonts w:ascii="Verdana" w:hAnsi="Verdana"/>
                      <w:b/>
                      <w:bCs/>
                      <w:color w:val="000000"/>
                      <w:sz w:val="18"/>
                      <w:szCs w:val="18"/>
                    </w:rPr>
                    <w:t>Т</w:t>
                  </w:r>
                  <w:r>
                    <w:rPr>
                      <w:rFonts w:ascii="Verdana" w:hAnsi="Verdana"/>
                      <w:b/>
                      <w:bCs/>
                      <w:color w:val="000000"/>
                      <w:sz w:val="18"/>
                      <w:szCs w:val="18"/>
                      <w:vertAlign w:val="subscript"/>
                    </w:rPr>
                    <w:t>д</w:t>
                  </w:r>
                  <w:r>
                    <w:rPr>
                      <w:rFonts w:ascii="Verdana" w:hAnsi="Verdana"/>
                      <w:b/>
                      <w:bCs/>
                      <w:color w:val="000000"/>
                      <w:sz w:val="18"/>
                      <w:szCs w:val="18"/>
                    </w:rPr>
                    <w:t xml:space="preserve"> = Т</w:t>
                  </w:r>
                  <w:r>
                    <w:rPr>
                      <w:rFonts w:ascii="Verdana" w:hAnsi="Verdana"/>
                      <w:b/>
                      <w:bCs/>
                      <w:color w:val="000000"/>
                      <w:sz w:val="18"/>
                      <w:szCs w:val="18"/>
                      <w:vertAlign w:val="subscript"/>
                    </w:rPr>
                    <w:t>п</w:t>
                  </w:r>
                  <w:r>
                    <w:rPr>
                      <w:rFonts w:ascii="Verdana" w:hAnsi="Verdana"/>
                      <w:b/>
                      <w:bCs/>
                      <w:color w:val="000000"/>
                      <w:sz w:val="18"/>
                      <w:szCs w:val="18"/>
                    </w:rPr>
                    <w:t xml:space="preserve"> + 1</w:t>
                  </w:r>
                  <w:r>
                    <w:rPr>
                      <w:rFonts w:ascii="Verdana" w:hAnsi="Verdana"/>
                      <w:b/>
                      <w:bCs/>
                      <w:color w:val="000000"/>
                      <w:sz w:val="18"/>
                      <w:szCs w:val="18"/>
                      <w:vertAlign w:val="superscript"/>
                    </w:rPr>
                    <w:t>ч</w:t>
                  </w:r>
                </w:p>
                <w:p w:rsidR="004F3F22" w:rsidRDefault="004F3F22">
                  <w:pPr>
                    <w:jc w:val="both"/>
                    <w:rPr>
                      <w:rFonts w:ascii="Verdana" w:hAnsi="Verdana"/>
                      <w:color w:val="000000"/>
                      <w:sz w:val="18"/>
                      <w:szCs w:val="18"/>
                    </w:rPr>
                  </w:pPr>
                  <w:r>
                    <w:rPr>
                      <w:rFonts w:ascii="Verdana" w:hAnsi="Verdana"/>
                      <w:b/>
                      <w:bCs/>
                      <w:color w:val="000000"/>
                      <w:sz w:val="18"/>
                      <w:szCs w:val="18"/>
                    </w:rPr>
                    <w:t>Летнее время</w:t>
                  </w:r>
                  <w:r>
                    <w:rPr>
                      <w:rFonts w:ascii="Verdana" w:hAnsi="Verdana"/>
                      <w:color w:val="000000"/>
                      <w:sz w:val="18"/>
                      <w:szCs w:val="18"/>
                    </w:rPr>
                    <w:t xml:space="preserve"> - это </w:t>
                  </w:r>
                  <w:proofErr w:type="gramStart"/>
                  <w:r>
                    <w:rPr>
                      <w:rFonts w:ascii="Verdana" w:hAnsi="Verdana"/>
                      <w:color w:val="000000"/>
                      <w:sz w:val="18"/>
                      <w:szCs w:val="18"/>
                    </w:rPr>
                    <w:t>время</w:t>
                  </w:r>
                  <w:proofErr w:type="gramEnd"/>
                  <w:r>
                    <w:rPr>
                      <w:rFonts w:ascii="Verdana" w:hAnsi="Verdana"/>
                      <w:color w:val="000000"/>
                      <w:sz w:val="18"/>
                      <w:szCs w:val="18"/>
                    </w:rPr>
                    <w:t xml:space="preserve"> принятое в данном государстве на летний период. Летнее время - это поясное (или декретное как в России), увеличенное на 1</w:t>
                  </w:r>
                  <w:r>
                    <w:rPr>
                      <w:rFonts w:ascii="Verdana" w:hAnsi="Verdana"/>
                      <w:color w:val="000000"/>
                      <w:sz w:val="18"/>
                      <w:szCs w:val="18"/>
                      <w:vertAlign w:val="superscript"/>
                    </w:rPr>
                    <w:t>ч</w:t>
                  </w:r>
                  <w:r>
                    <w:rPr>
                      <w:rFonts w:ascii="Verdana" w:hAnsi="Verdana"/>
                      <w:color w:val="000000"/>
                      <w:sz w:val="18"/>
                      <w:szCs w:val="18"/>
                    </w:rPr>
                    <w:t xml:space="preserve">. В России леттнее время функционирует с ппоследнего воскресенья марта по последнее воскресенье октября. </w:t>
                  </w:r>
                  <w:r>
                    <w:rPr>
                      <w:rFonts w:ascii="Verdana" w:hAnsi="Verdana"/>
                      <w:b/>
                      <w:bCs/>
                      <w:color w:val="000000"/>
                      <w:sz w:val="18"/>
                      <w:szCs w:val="18"/>
                    </w:rPr>
                    <w:t>Московское время.</w:t>
                  </w:r>
                  <w:r>
                    <w:rPr>
                      <w:rFonts w:ascii="Verdana" w:hAnsi="Verdana"/>
                      <w:color w:val="000000"/>
                      <w:sz w:val="18"/>
                      <w:szCs w:val="18"/>
                    </w:rPr>
                    <w:t xml:space="preserve"> Москва располагается во втором восточном поясе, но декретное время в нём - третьего пояса, а летнее - четвертого. Т.е. </w:t>
                  </w:r>
                  <w:r>
                    <w:rPr>
                      <w:rFonts w:ascii="Verdana" w:hAnsi="Verdana"/>
                      <w:b/>
                      <w:bCs/>
                      <w:color w:val="000000"/>
                      <w:sz w:val="18"/>
                      <w:szCs w:val="18"/>
                    </w:rPr>
                    <w:t>московское время</w:t>
                  </w:r>
                  <w:r>
                    <w:rPr>
                      <w:rFonts w:ascii="Verdana" w:hAnsi="Verdana"/>
                      <w:color w:val="000000"/>
                      <w:sz w:val="18"/>
                      <w:szCs w:val="18"/>
                    </w:rPr>
                    <w:t xml:space="preserve"> - это время третьего восточного пояса, когда действует декретное время (зимой) и четвертого пояса - когда действует летнее время, т.е.</w:t>
                  </w:r>
                </w:p>
                <w:p w:rsidR="004F3F22" w:rsidRDefault="004F3F22">
                  <w:pPr>
                    <w:pStyle w:val="a6"/>
                    <w:jc w:val="center"/>
                    <w:rPr>
                      <w:rFonts w:ascii="Verdana" w:hAnsi="Verdana"/>
                      <w:color w:val="000000"/>
                      <w:sz w:val="18"/>
                      <w:szCs w:val="18"/>
                    </w:rPr>
                  </w:pPr>
                  <w:r>
                    <w:rPr>
                      <w:rFonts w:ascii="Verdana" w:hAnsi="Verdana"/>
                      <w:b/>
                      <w:bCs/>
                      <w:color w:val="000000"/>
                      <w:sz w:val="18"/>
                      <w:szCs w:val="18"/>
                    </w:rPr>
                    <w:t>Т</w:t>
                  </w:r>
                  <w:r>
                    <w:rPr>
                      <w:rFonts w:ascii="Verdana" w:hAnsi="Verdana"/>
                      <w:b/>
                      <w:bCs/>
                      <w:color w:val="000000"/>
                      <w:sz w:val="18"/>
                      <w:szCs w:val="18"/>
                      <w:vertAlign w:val="subscript"/>
                    </w:rPr>
                    <w:t>мск</w:t>
                  </w:r>
                  <w:r>
                    <w:rPr>
                      <w:rFonts w:ascii="Verdana" w:hAnsi="Verdana"/>
                      <w:b/>
                      <w:bCs/>
                      <w:color w:val="000000"/>
                      <w:sz w:val="18"/>
                      <w:szCs w:val="18"/>
                    </w:rPr>
                    <w:t xml:space="preserve"> = Т</w:t>
                  </w:r>
                  <w:r>
                    <w:rPr>
                      <w:rFonts w:ascii="Verdana" w:hAnsi="Verdana"/>
                      <w:b/>
                      <w:bCs/>
                      <w:color w:val="000000"/>
                      <w:sz w:val="18"/>
                      <w:szCs w:val="18"/>
                      <w:vertAlign w:val="subscript"/>
                    </w:rPr>
                    <w:t>гр</w:t>
                  </w:r>
                  <w:r>
                    <w:rPr>
                      <w:rFonts w:ascii="Verdana" w:hAnsi="Verdana"/>
                      <w:b/>
                      <w:bCs/>
                      <w:color w:val="000000"/>
                      <w:sz w:val="18"/>
                      <w:szCs w:val="18"/>
                    </w:rPr>
                    <w:t xml:space="preserve"> + 3</w:t>
                  </w:r>
                  <w:r>
                    <w:rPr>
                      <w:rFonts w:ascii="Verdana" w:hAnsi="Verdana"/>
                      <w:b/>
                      <w:bCs/>
                      <w:color w:val="000000"/>
                      <w:sz w:val="18"/>
                      <w:szCs w:val="18"/>
                      <w:vertAlign w:val="superscript"/>
                    </w:rPr>
                    <w:t>ч</w:t>
                  </w:r>
                  <w:r>
                    <w:rPr>
                      <w:rFonts w:ascii="Verdana" w:hAnsi="Verdana"/>
                      <w:b/>
                      <w:bCs/>
                      <w:color w:val="000000"/>
                      <w:sz w:val="18"/>
                      <w:szCs w:val="18"/>
                    </w:rPr>
                    <w:t>(4</w:t>
                  </w:r>
                  <w:r>
                    <w:rPr>
                      <w:rFonts w:ascii="Verdana" w:hAnsi="Verdana"/>
                      <w:b/>
                      <w:bCs/>
                      <w:color w:val="000000"/>
                      <w:sz w:val="18"/>
                      <w:szCs w:val="18"/>
                      <w:vertAlign w:val="superscript"/>
                    </w:rPr>
                    <w:t>ч</w:t>
                  </w:r>
                  <w:r>
                    <w:rPr>
                      <w:rFonts w:ascii="Verdana" w:hAnsi="Verdana"/>
                      <w:b/>
                      <w:bCs/>
                      <w:color w:val="000000"/>
                      <w:sz w:val="18"/>
                      <w:szCs w:val="18"/>
                    </w:rPr>
                    <w:t>)</w:t>
                  </w:r>
                </w:p>
                <w:p w:rsidR="004F3F22" w:rsidRDefault="004F3F22">
                  <w:pPr>
                    <w:jc w:val="both"/>
                    <w:rPr>
                      <w:rFonts w:ascii="Verdana" w:hAnsi="Verdana"/>
                      <w:color w:val="000000"/>
                      <w:sz w:val="18"/>
                      <w:szCs w:val="18"/>
                    </w:rPr>
                  </w:pPr>
                  <w:r>
                    <w:rPr>
                      <w:rFonts w:ascii="Verdana" w:hAnsi="Verdana"/>
                      <w:b/>
                      <w:bCs/>
                      <w:color w:val="000000"/>
                      <w:sz w:val="18"/>
                      <w:szCs w:val="18"/>
                    </w:rPr>
                    <w:t>Стандартное время</w:t>
                  </w:r>
                  <w:r>
                    <w:rPr>
                      <w:rFonts w:ascii="Verdana" w:hAnsi="Verdana"/>
                      <w:color w:val="000000"/>
                      <w:sz w:val="18"/>
                      <w:szCs w:val="18"/>
                    </w:rPr>
                    <w:t xml:space="preserve"> - это время официально принятое в данном районе Земли. Это может быть поясное, летнее, декретное, поясное ± 30</w:t>
                  </w:r>
                  <w:r>
                    <w:rPr>
                      <w:rFonts w:ascii="Verdana" w:hAnsi="Verdana"/>
                      <w:color w:val="000000"/>
                      <w:sz w:val="18"/>
                      <w:szCs w:val="18"/>
                      <w:vertAlign w:val="superscript"/>
                    </w:rPr>
                    <w:t>м</w:t>
                  </w:r>
                  <w:r>
                    <w:rPr>
                      <w:rFonts w:ascii="Verdana" w:hAnsi="Verdana"/>
                      <w:color w:val="000000"/>
                      <w:sz w:val="18"/>
                      <w:szCs w:val="18"/>
                    </w:rPr>
                    <w:t xml:space="preserve"> (как </w:t>
                  </w:r>
                  <w:proofErr w:type="gramStart"/>
                  <w:r>
                    <w:rPr>
                      <w:rFonts w:ascii="Verdana" w:hAnsi="Verdana"/>
                      <w:color w:val="000000"/>
                      <w:sz w:val="18"/>
                      <w:szCs w:val="18"/>
                    </w:rPr>
                    <w:t>например</w:t>
                  </w:r>
                  <w:proofErr w:type="gramEnd"/>
                  <w:r>
                    <w:rPr>
                      <w:rFonts w:ascii="Verdana" w:hAnsi="Verdana"/>
                      <w:color w:val="000000"/>
                      <w:sz w:val="18"/>
                      <w:szCs w:val="18"/>
                    </w:rPr>
                    <w:t xml:space="preserve"> в Индии, Индонезии, Иране, Афганистане, среднем поясе Австралии).</w:t>
                  </w:r>
                  <w:r>
                    <w:rPr>
                      <w:rFonts w:ascii="Verdana" w:hAnsi="Verdana"/>
                      <w:color w:val="000000"/>
                      <w:sz w:val="18"/>
                      <w:szCs w:val="18"/>
                    </w:rPr>
                    <w:br/>
                  </w:r>
                  <w:r>
                    <w:rPr>
                      <w:rFonts w:ascii="Verdana" w:hAnsi="Verdana"/>
                      <w:b/>
                      <w:bCs/>
                      <w:color w:val="000000"/>
                      <w:sz w:val="18"/>
                      <w:szCs w:val="18"/>
                    </w:rPr>
                    <w:t>Судовым временем</w:t>
                  </w:r>
                  <w:proofErr w:type="gramStart"/>
                  <w:r>
                    <w:rPr>
                      <w:rFonts w:ascii="Verdana" w:hAnsi="Verdana"/>
                      <w:b/>
                      <w:bCs/>
                      <w:color w:val="000000"/>
                      <w:sz w:val="18"/>
                      <w:szCs w:val="18"/>
                    </w:rPr>
                    <w:t xml:space="preserve"> Т</w:t>
                  </w:r>
                  <w:proofErr w:type="gramEnd"/>
                  <w:r>
                    <w:rPr>
                      <w:rFonts w:ascii="Verdana" w:hAnsi="Verdana"/>
                      <w:b/>
                      <w:bCs/>
                      <w:color w:val="000000"/>
                      <w:sz w:val="18"/>
                      <w:szCs w:val="18"/>
                      <w:vertAlign w:val="subscript"/>
                    </w:rPr>
                    <w:t>с</w:t>
                  </w:r>
                  <w:r>
                    <w:rPr>
                      <w:rFonts w:ascii="Verdana" w:hAnsi="Verdana"/>
                      <w:color w:val="000000"/>
                      <w:sz w:val="18"/>
                      <w:szCs w:val="18"/>
                    </w:rPr>
                    <w:t xml:space="preserve"> называется поясное время того часового пояса, по которому поставлены судовые часы. Судовое время обычно отсчитывается с точностью до 1</w:t>
                  </w:r>
                  <w:r>
                    <w:rPr>
                      <w:rFonts w:ascii="Verdana" w:hAnsi="Verdana"/>
                      <w:color w:val="000000"/>
                      <w:sz w:val="18"/>
                      <w:szCs w:val="18"/>
                      <w:vertAlign w:val="superscript"/>
                    </w:rPr>
                    <w:t>м</w:t>
                  </w:r>
                  <w:r>
                    <w:rPr>
                      <w:rFonts w:ascii="Verdana" w:hAnsi="Verdana"/>
                      <w:color w:val="000000"/>
                      <w:sz w:val="18"/>
                      <w:szCs w:val="18"/>
                    </w:rPr>
                    <w:t xml:space="preserve">. </w: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p>
                <w:p w:rsidR="004F3F22" w:rsidRDefault="00A32CC4">
                  <w:pPr>
                    <w:jc w:val="center"/>
                    <w:rPr>
                      <w:rFonts w:ascii="Verdana" w:hAnsi="Verdana"/>
                      <w:color w:val="000000"/>
                      <w:sz w:val="18"/>
                      <w:szCs w:val="18"/>
                    </w:rPr>
                  </w:pPr>
                  <w:r w:rsidRPr="00A32CC4">
                    <w:rPr>
                      <w:rFonts w:ascii="Verdana" w:hAnsi="Verdana"/>
                      <w:color w:val="000000"/>
                      <w:sz w:val="18"/>
                      <w:szCs w:val="18"/>
                    </w:rPr>
                    <w:pict>
                      <v:rect id="_x0000_i1051" style="width:0;height:.75pt" o:hralign="center" o:hrstd="t" o:hr="t" fillcolor="#85bbdd" stroked="f"/>
                    </w:pict>
                  </w:r>
                </w:p>
              </w:tc>
            </w:tr>
            <w:tr w:rsidR="004F3F22" w:rsidTr="004F3F22">
              <w:trPr>
                <w:tblCellSpacing w:w="22" w:type="dxa"/>
              </w:trPr>
              <w:tc>
                <w:tcPr>
                  <w:tcW w:w="0" w:type="auto"/>
                  <w:vAlign w:val="center"/>
                  <w:hideMark/>
                </w:tcPr>
                <w:p w:rsidR="004F3F22" w:rsidRDefault="004F3F22">
                  <w:pPr>
                    <w:jc w:val="center"/>
                    <w:rPr>
                      <w:rFonts w:ascii="Verdana" w:hAnsi="Verdana"/>
                      <w:color w:val="000000"/>
                      <w:sz w:val="18"/>
                      <w:szCs w:val="18"/>
                    </w:rPr>
                  </w:pPr>
                  <w:r>
                    <w:rPr>
                      <w:rFonts w:ascii="Verdana" w:hAnsi="Verdana"/>
                      <w:color w:val="000000"/>
                      <w:sz w:val="18"/>
                      <w:szCs w:val="18"/>
                    </w:rPr>
                    <w:br/>
                  </w:r>
                  <w:bookmarkStart w:id="21" w:name="tm4"/>
                  <w:r>
                    <w:rPr>
                      <w:rFonts w:ascii="Verdana" w:hAnsi="Verdana"/>
                      <w:b/>
                      <w:bCs/>
                      <w:color w:val="000000"/>
                      <w:sz w:val="20"/>
                      <w:szCs w:val="20"/>
                    </w:rPr>
                    <w:t>Линия смены дат.</w:t>
                  </w:r>
                  <w:r>
                    <w:rPr>
                      <w:rFonts w:ascii="Verdana" w:hAnsi="Verdana"/>
                      <w:color w:val="000000"/>
                      <w:sz w:val="18"/>
                      <w:szCs w:val="18"/>
                    </w:rPr>
                    <w:t xml:space="preserve"> </w:t>
                  </w:r>
                  <w:bookmarkEnd w:id="21"/>
                </w:p>
              </w:tc>
            </w:tr>
            <w:tr w:rsidR="004F3F22" w:rsidTr="004F3F22">
              <w:trPr>
                <w:tblCellSpacing w:w="22" w:type="dxa"/>
              </w:trPr>
              <w:tc>
                <w:tcPr>
                  <w:tcW w:w="0" w:type="auto"/>
                  <w:vAlign w:val="center"/>
                  <w:hideMark/>
                </w:tcPr>
                <w:p w:rsidR="004F3F22" w:rsidRDefault="004F3F2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8342"/>
                    <w:gridCol w:w="5520"/>
                  </w:tblGrid>
                  <w:tr w:rsidR="004F3F22">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252"/>
                        </w:tblGrid>
                        <w:tr w:rsidR="004F3F22">
                          <w:trPr>
                            <w:tblCellSpacing w:w="15" w:type="dxa"/>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Особое положение занимает 12 пояс. Он состоит из двух половинок - 12 восточного и 12 западного пояса. Рассмотрим следующий пример:</w:t>
                              </w:r>
                              <w:r>
                                <w:rPr>
                                  <w:rFonts w:ascii="Verdana" w:hAnsi="Verdana"/>
                                  <w:color w:val="000000"/>
                                  <w:sz w:val="18"/>
                                  <w:szCs w:val="18"/>
                                </w:rPr>
                                <w:br/>
                                <w:t>Т</w:t>
                              </w:r>
                              <w:r>
                                <w:rPr>
                                  <w:rFonts w:ascii="Verdana" w:hAnsi="Verdana"/>
                                  <w:color w:val="000000"/>
                                  <w:sz w:val="18"/>
                                  <w:szCs w:val="18"/>
                                  <w:vertAlign w:val="subscript"/>
                                </w:rPr>
                                <w:t>гр</w:t>
                              </w:r>
                              <w:r>
                                <w:rPr>
                                  <w:rFonts w:ascii="Verdana" w:hAnsi="Verdana"/>
                                  <w:color w:val="000000"/>
                                  <w:sz w:val="18"/>
                                  <w:szCs w:val="18"/>
                                </w:rPr>
                                <w:t xml:space="preserve"> = 6</w:t>
                              </w:r>
                              <w:r>
                                <w:rPr>
                                  <w:rFonts w:ascii="Verdana" w:hAnsi="Verdana"/>
                                  <w:color w:val="000000"/>
                                  <w:sz w:val="18"/>
                                  <w:szCs w:val="18"/>
                                  <w:vertAlign w:val="superscript"/>
                                </w:rPr>
                                <w:t>ч</w:t>
                              </w:r>
                              <w:r>
                                <w:rPr>
                                  <w:rFonts w:ascii="Verdana" w:hAnsi="Verdana"/>
                                  <w:color w:val="000000"/>
                                  <w:sz w:val="18"/>
                                  <w:szCs w:val="18"/>
                                </w:rPr>
                                <w:t>10</w:t>
                              </w:r>
                              <w:r>
                                <w:rPr>
                                  <w:rFonts w:ascii="Verdana" w:hAnsi="Verdana"/>
                                  <w:color w:val="000000"/>
                                  <w:sz w:val="18"/>
                                  <w:szCs w:val="18"/>
                                  <w:vertAlign w:val="superscript"/>
                                </w:rPr>
                                <w:t>м</w:t>
                              </w:r>
                              <w:r>
                                <w:rPr>
                                  <w:rFonts w:ascii="Verdana" w:hAnsi="Verdana"/>
                                  <w:color w:val="000000"/>
                                  <w:sz w:val="18"/>
                                  <w:szCs w:val="18"/>
                                </w:rPr>
                                <w:t xml:space="preserve"> 3 марта 2004 года. Найти поясное время и дату в 12-ом поясе.</w:t>
                              </w:r>
                            </w:p>
                          </w:tc>
                        </w:tr>
                        <w:tr w:rsidR="004F3F22">
                          <w:trPr>
                            <w:tblCellSpacing w:w="15" w:type="dxa"/>
                          </w:trPr>
                          <w:tc>
                            <w:tcPr>
                              <w:tcW w:w="0" w:type="auto"/>
                              <w:vAlign w:val="center"/>
                              <w:hideMark/>
                            </w:tcPr>
                            <w:tbl>
                              <w:tblPr>
                                <w:tblW w:w="0" w:type="auto"/>
                                <w:jc w:val="center"/>
                                <w:tblCellSpacing w:w="0" w:type="dxa"/>
                                <w:tblCellMar>
                                  <w:top w:w="75" w:type="dxa"/>
                                  <w:left w:w="75" w:type="dxa"/>
                                  <w:bottom w:w="75" w:type="dxa"/>
                                  <w:right w:w="75" w:type="dxa"/>
                                </w:tblCellMar>
                                <w:tblLook w:val="04A0"/>
                              </w:tblPr>
                              <w:tblGrid>
                                <w:gridCol w:w="3761"/>
                                <w:gridCol w:w="3678"/>
                              </w:tblGrid>
                              <w:tr w:rsidR="004F3F22">
                                <w:trPr>
                                  <w:tblCellSpacing w:w="0" w:type="dxa"/>
                                  <w:jc w:val="center"/>
                                </w:trPr>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Для восточной половинки 12-го пояса</w:t>
                                    </w:r>
                                  </w:p>
                                </w:tc>
                                <w:tc>
                                  <w:tcPr>
                                    <w:tcW w:w="0" w:type="auto"/>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Для западной половинки 12-го пояса</w:t>
                                    </w:r>
                                  </w:p>
                                </w:tc>
                              </w:tr>
                              <w:tr w:rsidR="004F3F22">
                                <w:trPr>
                                  <w:tblCellSpacing w:w="0" w:type="dxa"/>
                                  <w:jc w:val="center"/>
                                </w:trPr>
                                <w:tc>
                                  <w:tcPr>
                                    <w:tcW w:w="0" w:type="auto"/>
                                    <w:vAlign w:val="center"/>
                                    <w:hideMark/>
                                  </w:tcPr>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33"/>
                                      <w:gridCol w:w="2552"/>
                                    </w:tblGrid>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гр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6</w:t>
                                          </w:r>
                                          <w:r>
                                            <w:rPr>
                                              <w:rFonts w:ascii="Verdana" w:hAnsi="Verdana"/>
                                              <w:color w:val="000000"/>
                                              <w:sz w:val="18"/>
                                              <w:szCs w:val="18"/>
                                              <w:vertAlign w:val="superscript"/>
                                            </w:rPr>
                                            <w:t>ч</w:t>
                                          </w:r>
                                          <w:r>
                                            <w:rPr>
                                              <w:rFonts w:ascii="Verdana" w:hAnsi="Verdana"/>
                                              <w:color w:val="000000"/>
                                              <w:sz w:val="18"/>
                                              <w:szCs w:val="18"/>
                                            </w:rPr>
                                            <w:t>10</w:t>
                                          </w:r>
                                          <w:r>
                                            <w:rPr>
                                              <w:rFonts w:ascii="Verdana" w:hAnsi="Verdana"/>
                                              <w:color w:val="000000"/>
                                              <w:sz w:val="18"/>
                                              <w:szCs w:val="18"/>
                                              <w:vertAlign w:val="superscript"/>
                                            </w:rPr>
                                            <w:t>м</w:t>
                                          </w:r>
                                          <w:r>
                                            <w:rPr>
                                              <w:rFonts w:ascii="Verdana" w:hAnsi="Verdana"/>
                                              <w:color w:val="000000"/>
                                              <w:sz w:val="18"/>
                                              <w:szCs w:val="18"/>
                                            </w:rPr>
                                            <w:t xml:space="preserve"> 3 марта 2004 года.</w:t>
                                          </w:r>
                                        </w:p>
                                      </w:tc>
                                    </w:tr>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+12E</w:t>
                                          </w:r>
                                        </w:p>
                                      </w:tc>
                                    </w:tr>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18</w:t>
                                          </w:r>
                                          <w:r>
                                            <w:rPr>
                                              <w:rFonts w:ascii="Verdana" w:hAnsi="Verdana"/>
                                              <w:color w:val="000000"/>
                                              <w:sz w:val="18"/>
                                              <w:szCs w:val="18"/>
                                              <w:vertAlign w:val="superscript"/>
                                            </w:rPr>
                                            <w:t>ч</w:t>
                                          </w:r>
                                          <w:r>
                                            <w:rPr>
                                              <w:rFonts w:ascii="Verdana" w:hAnsi="Verdana"/>
                                              <w:color w:val="000000"/>
                                              <w:sz w:val="18"/>
                                              <w:szCs w:val="18"/>
                                            </w:rPr>
                                            <w:t>10</w:t>
                                          </w:r>
                                          <w:r>
                                            <w:rPr>
                                              <w:rFonts w:ascii="Verdana" w:hAnsi="Verdana"/>
                                              <w:color w:val="000000"/>
                                              <w:sz w:val="18"/>
                                              <w:szCs w:val="18"/>
                                              <w:vertAlign w:val="superscript"/>
                                            </w:rPr>
                                            <w:t>м</w:t>
                                          </w:r>
                                          <w:r>
                                            <w:rPr>
                                              <w:rFonts w:ascii="Verdana" w:hAnsi="Verdana"/>
                                              <w:color w:val="000000"/>
                                              <w:sz w:val="18"/>
                                              <w:szCs w:val="18"/>
                                            </w:rPr>
                                            <w:t xml:space="preserve"> 3 марта 2004 года.</w:t>
                                          </w:r>
                                        </w:p>
                                      </w:tc>
                                    </w:tr>
                                  </w:tbl>
                                  <w:p w:rsidR="004F3F22" w:rsidRDefault="004F3F22">
                                    <w:pPr>
                                      <w:jc w:val="center"/>
                                      <w:rPr>
                                        <w:rFonts w:ascii="Verdana" w:hAnsi="Verdana"/>
                                        <w:color w:val="000000"/>
                                        <w:sz w:val="18"/>
                                        <w:szCs w:val="18"/>
                                      </w:rPr>
                                    </w:pPr>
                                  </w:p>
                                </w:tc>
                                <w:tc>
                                  <w:tcPr>
                                    <w:tcW w:w="0" w:type="auto"/>
                                    <w:vAlign w:val="center"/>
                                    <w:hideMark/>
                                  </w:tcPr>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33"/>
                                      <w:gridCol w:w="2552"/>
                                    </w:tblGrid>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гр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6</w:t>
                                          </w:r>
                                          <w:r>
                                            <w:rPr>
                                              <w:rFonts w:ascii="Verdana" w:hAnsi="Verdana"/>
                                              <w:color w:val="000000"/>
                                              <w:sz w:val="18"/>
                                              <w:szCs w:val="18"/>
                                              <w:vertAlign w:val="superscript"/>
                                            </w:rPr>
                                            <w:t>ч</w:t>
                                          </w:r>
                                          <w:r>
                                            <w:rPr>
                                              <w:rFonts w:ascii="Verdana" w:hAnsi="Verdana"/>
                                              <w:color w:val="000000"/>
                                              <w:sz w:val="18"/>
                                              <w:szCs w:val="18"/>
                                            </w:rPr>
                                            <w:t>10</w:t>
                                          </w:r>
                                          <w:r>
                                            <w:rPr>
                                              <w:rFonts w:ascii="Verdana" w:hAnsi="Verdana"/>
                                              <w:color w:val="000000"/>
                                              <w:sz w:val="18"/>
                                              <w:szCs w:val="18"/>
                                              <w:vertAlign w:val="superscript"/>
                                            </w:rPr>
                                            <w:t>м</w:t>
                                          </w:r>
                                          <w:r>
                                            <w:rPr>
                                              <w:rFonts w:ascii="Verdana" w:hAnsi="Verdana"/>
                                              <w:color w:val="000000"/>
                                              <w:sz w:val="18"/>
                                              <w:szCs w:val="18"/>
                                            </w:rPr>
                                            <w:t xml:space="preserve"> 3 марта 2004 года.</w:t>
                                          </w:r>
                                        </w:p>
                                      </w:tc>
                                    </w:tr>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-12W</w:t>
                                          </w:r>
                                        </w:p>
                                      </w:tc>
                                    </w:tr>
                                    <w:tr w:rsidR="004F3F2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F3F22" w:rsidRDefault="004F3F22">
                                          <w:pPr>
                                            <w:jc w:val="both"/>
                                            <w:rPr>
                                              <w:rFonts w:ascii="Verdana" w:hAnsi="Verdana"/>
                                              <w:color w:val="000000"/>
                                              <w:sz w:val="18"/>
                                              <w:szCs w:val="18"/>
                                            </w:rPr>
                                          </w:pPr>
                                          <w:r>
                                            <w:rPr>
                                              <w:rFonts w:ascii="Verdana" w:hAnsi="Verdana"/>
                                              <w:color w:val="000000"/>
                                              <w:sz w:val="18"/>
                                              <w:szCs w:val="18"/>
                                            </w:rPr>
                                            <w:t>18</w:t>
                                          </w:r>
                                          <w:r>
                                            <w:rPr>
                                              <w:rFonts w:ascii="Verdana" w:hAnsi="Verdana"/>
                                              <w:color w:val="000000"/>
                                              <w:sz w:val="18"/>
                                              <w:szCs w:val="18"/>
                                              <w:vertAlign w:val="superscript"/>
                                            </w:rPr>
                                            <w:t>ч</w:t>
                                          </w:r>
                                          <w:r>
                                            <w:rPr>
                                              <w:rFonts w:ascii="Verdana" w:hAnsi="Verdana"/>
                                              <w:color w:val="000000"/>
                                              <w:sz w:val="18"/>
                                              <w:szCs w:val="18"/>
                                            </w:rPr>
                                            <w:t>10</w:t>
                                          </w:r>
                                          <w:r>
                                            <w:rPr>
                                              <w:rFonts w:ascii="Verdana" w:hAnsi="Verdana"/>
                                              <w:color w:val="000000"/>
                                              <w:sz w:val="18"/>
                                              <w:szCs w:val="18"/>
                                              <w:vertAlign w:val="superscript"/>
                                            </w:rPr>
                                            <w:t>м</w:t>
                                          </w:r>
                                          <w:r>
                                            <w:rPr>
                                              <w:rFonts w:ascii="Verdana" w:hAnsi="Verdana"/>
                                              <w:color w:val="000000"/>
                                              <w:sz w:val="18"/>
                                              <w:szCs w:val="18"/>
                                            </w:rPr>
                                            <w:t xml:space="preserve"> 2 марта 2004 года.</w:t>
                                          </w:r>
                                        </w:p>
                                      </w:tc>
                                    </w:tr>
                                  </w:tbl>
                                  <w:p w:rsidR="004F3F22" w:rsidRDefault="004F3F22">
                                    <w:pPr>
                                      <w:jc w:val="center"/>
                                      <w:rPr>
                                        <w:rFonts w:ascii="Verdana" w:hAnsi="Verdana"/>
                                        <w:color w:val="000000"/>
                                        <w:sz w:val="18"/>
                                        <w:szCs w:val="18"/>
                                      </w:rPr>
                                    </w:pPr>
                                  </w:p>
                                </w:tc>
                              </w:tr>
                            </w:tbl>
                            <w:p w:rsidR="004F3F22" w:rsidRDefault="004F3F22">
                              <w:pPr>
                                <w:jc w:val="center"/>
                                <w:rPr>
                                  <w:rFonts w:ascii="Verdana" w:hAnsi="Verdana"/>
                                  <w:color w:val="000000"/>
                                  <w:sz w:val="18"/>
                                  <w:szCs w:val="18"/>
                                </w:rPr>
                              </w:pPr>
                            </w:p>
                          </w:tc>
                        </w:tr>
                        <w:tr w:rsidR="004F3F22">
                          <w:trPr>
                            <w:tblCellSpacing w:w="15" w:type="dxa"/>
                          </w:trPr>
                          <w:tc>
                            <w:tcPr>
                              <w:tcW w:w="0" w:type="auto"/>
                              <w:vAlign w:val="center"/>
                              <w:hideMark/>
                            </w:tcPr>
                            <w:p w:rsidR="004F3F22" w:rsidRDefault="004F3F22">
                              <w:pPr>
                                <w:jc w:val="both"/>
                                <w:rPr>
                                  <w:rFonts w:ascii="Verdana" w:hAnsi="Verdana"/>
                                  <w:color w:val="000000"/>
                                  <w:sz w:val="18"/>
                                  <w:szCs w:val="18"/>
                                </w:rPr>
                              </w:pPr>
                              <w:proofErr w:type="gramStart"/>
                              <w:r>
                                <w:rPr>
                                  <w:rFonts w:ascii="Verdana" w:hAnsi="Verdana"/>
                                  <w:color w:val="000000"/>
                                  <w:sz w:val="18"/>
                                  <w:szCs w:val="18"/>
                                </w:rPr>
                                <w:t xml:space="preserve">Т.е. поясное время в 12-ом поясе одинаковое, но </w:t>
                              </w:r>
                              <w:r>
                                <w:rPr>
                                  <w:rFonts w:ascii="Verdana" w:hAnsi="Verdana"/>
                                  <w:b/>
                                  <w:bCs/>
                                  <w:color w:val="000000"/>
                                  <w:sz w:val="18"/>
                                  <w:szCs w:val="18"/>
                                </w:rPr>
                                <w:t>даты</w:t>
                              </w:r>
                              <w:r>
                                <w:rPr>
                                  <w:rFonts w:ascii="Verdana" w:hAnsi="Verdana"/>
                                  <w:color w:val="000000"/>
                                  <w:sz w:val="18"/>
                                  <w:szCs w:val="18"/>
                                </w:rPr>
                                <w:t xml:space="preserve"> в 12-м восточном и 12-западном </w:t>
                              </w:r>
                              <w:r>
                                <w:rPr>
                                  <w:rFonts w:ascii="Verdana" w:hAnsi="Verdana"/>
                                  <w:b/>
                                  <w:bCs/>
                                  <w:color w:val="000000"/>
                                  <w:sz w:val="18"/>
                                  <w:szCs w:val="18"/>
                                </w:rPr>
                                <w:t>разные.</w:t>
                              </w:r>
                              <w:proofErr w:type="gramEnd"/>
                              <w:r>
                                <w:rPr>
                                  <w:rFonts w:ascii="Verdana" w:hAnsi="Verdana"/>
                                  <w:color w:val="000000"/>
                                  <w:sz w:val="18"/>
                                  <w:szCs w:val="18"/>
                                </w:rPr>
                                <w:t xml:space="preserve"> Поэтому по 180° проходит </w:t>
                              </w:r>
                              <w:r>
                                <w:rPr>
                                  <w:rFonts w:ascii="Verdana" w:hAnsi="Verdana"/>
                                  <w:b/>
                                  <w:bCs/>
                                  <w:color w:val="000000"/>
                                  <w:sz w:val="18"/>
                                  <w:szCs w:val="18"/>
                                </w:rPr>
                                <w:t>линия смены да</w:t>
                              </w:r>
                              <w:proofErr w:type="gramStart"/>
                              <w:r>
                                <w:rPr>
                                  <w:rFonts w:ascii="Verdana" w:hAnsi="Verdana"/>
                                  <w:b/>
                                  <w:bCs/>
                                  <w:color w:val="000000"/>
                                  <w:sz w:val="18"/>
                                  <w:szCs w:val="18"/>
                                </w:rPr>
                                <w:t>т</w:t>
                              </w:r>
                              <w:r>
                                <w:rPr>
                                  <w:rFonts w:ascii="Verdana" w:hAnsi="Verdana"/>
                                  <w:color w:val="000000"/>
                                  <w:sz w:val="18"/>
                                  <w:szCs w:val="18"/>
                                </w:rPr>
                                <w:t>(</w:t>
                              </w:r>
                              <w:proofErr w:type="gramEnd"/>
                              <w:r>
                                <w:rPr>
                                  <w:rFonts w:ascii="Verdana" w:hAnsi="Verdana"/>
                                  <w:color w:val="000000"/>
                                  <w:sz w:val="18"/>
                                  <w:szCs w:val="18"/>
                                </w:rPr>
                                <w:t>ЛСД). Официальная линия смены дат в некоторых районах Земли отклоняется от меридиана 180° так, чтобы территориальные образования относились к одной дате. При пересечении этой линии дату надо менять.</w:t>
                              </w:r>
                            </w:p>
                          </w:tc>
                        </w:tr>
                        <w:tr w:rsidR="004F3F22">
                          <w:trPr>
                            <w:tblCellSpacing w:w="15" w:type="dxa"/>
                          </w:trPr>
                          <w:tc>
                            <w:tcPr>
                              <w:tcW w:w="0" w:type="auto"/>
                              <w:vAlign w:val="center"/>
                              <w:hideMark/>
                            </w:tcPr>
                            <w:p w:rsidR="004F3F22" w:rsidRDefault="004F3F22">
                              <w:pPr>
                                <w:jc w:val="both"/>
                                <w:rPr>
                                  <w:rFonts w:ascii="Verdana" w:hAnsi="Verdana"/>
                                  <w:color w:val="000000"/>
                                  <w:sz w:val="18"/>
                                  <w:szCs w:val="18"/>
                                </w:rPr>
                              </w:pPr>
                              <w:r>
                                <w:rPr>
                                  <w:rFonts w:ascii="Verdana" w:hAnsi="Verdana"/>
                                  <w:b/>
                                  <w:bCs/>
                                  <w:color w:val="000000"/>
                                  <w:sz w:val="18"/>
                                  <w:szCs w:val="18"/>
                                </w:rPr>
                                <w:t>Правила смены даты.</w:t>
                              </w:r>
                              <w:r>
                                <w:rPr>
                                  <w:rFonts w:ascii="Verdana" w:hAnsi="Verdana"/>
                                  <w:color w:val="000000"/>
                                  <w:sz w:val="18"/>
                                  <w:szCs w:val="18"/>
                                </w:rPr>
                                <w:t xml:space="preserve"> Смену дат производят не в момент пересечения линии даты, а в полночь.</w:t>
                              </w:r>
                            </w:p>
                            <w:p w:rsidR="004F3F22" w:rsidRDefault="004F3F22" w:rsidP="004F3F22">
                              <w:pPr>
                                <w:numPr>
                                  <w:ilvl w:val="0"/>
                                  <w:numId w:val="2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При следовании судна восточными курсами (из Азии в Америку) дата в W-ом полушарии на момент пересечения ЛСД на сутки меньше. А в полночь наступает дата, которая уже была в Е-вом полушарии, т</w:t>
                              </w:r>
                              <w:proofErr w:type="gramStart"/>
                              <w:r>
                                <w:rPr>
                                  <w:rFonts w:ascii="Verdana" w:hAnsi="Verdana"/>
                                  <w:color w:val="000000"/>
                                  <w:sz w:val="18"/>
                                  <w:szCs w:val="18"/>
                                </w:rPr>
                                <w:t>.е</w:t>
                              </w:r>
                              <w:proofErr w:type="gramEnd"/>
                              <w:r>
                                <w:rPr>
                                  <w:rFonts w:ascii="Verdana" w:hAnsi="Verdana"/>
                                  <w:color w:val="000000"/>
                                  <w:sz w:val="18"/>
                                  <w:szCs w:val="18"/>
                                </w:rPr>
                                <w:t xml:space="preserve"> дату повторяем, например, после 2-го марта следует снова 2-ое марта. </w:t>
                              </w:r>
                            </w:p>
                            <w:p w:rsidR="004F3F22" w:rsidRDefault="004F3F22" w:rsidP="004F3F22">
                              <w:pPr>
                                <w:numPr>
                                  <w:ilvl w:val="0"/>
                                  <w:numId w:val="2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При следовании судна западными курсами (из Америки в Азию и Австралию) дата в Е-вом полушарии на момент пересечения ЛСД уже на сутки больше. Но т.к. дату меняем в полночь, то дату изменяем </w:t>
                              </w:r>
                              <w:proofErr w:type="gramStart"/>
                              <w:r>
                                <w:rPr>
                                  <w:rFonts w:ascii="Verdana" w:hAnsi="Verdana"/>
                                  <w:color w:val="000000"/>
                                  <w:sz w:val="18"/>
                                  <w:szCs w:val="18"/>
                                </w:rPr>
                                <w:t>на двое</w:t>
                              </w:r>
                              <w:proofErr w:type="gramEnd"/>
                              <w:r>
                                <w:rPr>
                                  <w:rFonts w:ascii="Verdana" w:hAnsi="Verdana"/>
                                  <w:color w:val="000000"/>
                                  <w:sz w:val="18"/>
                                  <w:szCs w:val="18"/>
                                </w:rPr>
                                <w:t xml:space="preserve"> суток вперед, например, с 2-го марта меняем на 4-ое марта, пропуская одни сутки. </w:t>
                              </w:r>
                            </w:p>
                            <w:p w:rsidR="004F3F22" w:rsidRDefault="004F3F22">
                              <w:pPr>
                                <w:jc w:val="both"/>
                                <w:rPr>
                                  <w:rFonts w:ascii="Verdana" w:hAnsi="Verdana"/>
                                  <w:color w:val="000000"/>
                                  <w:sz w:val="18"/>
                                  <w:szCs w:val="18"/>
                                </w:rPr>
                              </w:pPr>
                              <w:r>
                                <w:rPr>
                                  <w:rFonts w:ascii="Verdana" w:hAnsi="Verdana"/>
                                  <w:color w:val="000000"/>
                                  <w:sz w:val="18"/>
                                  <w:szCs w:val="18"/>
                                </w:rPr>
                                <w:t>Изменение даты записывается в судовой журнал.</w:t>
                              </w:r>
                            </w:p>
                          </w:tc>
                        </w:tr>
                      </w:tbl>
                      <w:p w:rsidR="004F3F22" w:rsidRDefault="004F3F22">
                        <w:pPr>
                          <w:jc w:val="both"/>
                          <w:rPr>
                            <w:rFonts w:ascii="Verdana" w:hAnsi="Verdana"/>
                            <w:color w:val="000000"/>
                            <w:sz w:val="18"/>
                            <w:szCs w:val="18"/>
                          </w:rPr>
                        </w:pPr>
                      </w:p>
                    </w:tc>
                    <w:tc>
                      <w:tcPr>
                        <w:tcW w:w="0" w:type="auto"/>
                        <w:vAlign w:val="center"/>
                        <w:hideMark/>
                      </w:tcPr>
                      <w:p w:rsidR="004F3F22" w:rsidRDefault="004F3F2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419475" cy="3762375"/>
                              <wp:effectExtent l="19050" t="0" r="9525" b="0"/>
                              <wp:docPr id="661" name="Рисунок 661" descr="http://www.mastro.narod.ru/img/time/l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mastro.narod.ru/img/time/lcd.gif"/>
                                      <pic:cNvPicPr>
                                        <a:picLocks noChangeAspect="1" noChangeArrowheads="1"/>
                                      </pic:cNvPicPr>
                                    </pic:nvPicPr>
                                    <pic:blipFill>
                                      <a:blip r:embed="rId103"/>
                                      <a:srcRect/>
                                      <a:stretch>
                                        <a:fillRect/>
                                      </a:stretch>
                                    </pic:blipFill>
                                    <pic:spPr bwMode="auto">
                                      <a:xfrm>
                                        <a:off x="0" y="0"/>
                                        <a:ext cx="3419475" cy="3762375"/>
                                      </a:xfrm>
                                      <a:prstGeom prst="rect">
                                        <a:avLst/>
                                      </a:prstGeom>
                                      <a:noFill/>
                                      <a:ln w="9525">
                                        <a:noFill/>
                                        <a:miter lim="800000"/>
                                        <a:headEnd/>
                                        <a:tailEnd/>
                                      </a:ln>
                                    </pic:spPr>
                                  </pic:pic>
                                </a:graphicData>
                              </a:graphic>
                            </wp:inline>
                          </w:drawing>
                        </w:r>
                      </w:p>
                    </w:tc>
                  </w:tr>
                </w:tbl>
                <w:p w:rsidR="004F3F22" w:rsidRDefault="004F3F22">
                  <w:pPr>
                    <w:jc w:val="both"/>
                    <w:rPr>
                      <w:rFonts w:ascii="Verdana" w:hAnsi="Verdana"/>
                      <w:color w:val="000000"/>
                      <w:sz w:val="18"/>
                      <w:szCs w:val="18"/>
                    </w:rPr>
                  </w:pPr>
                </w:p>
              </w:tc>
            </w:tr>
          </w:tbl>
          <w:p w:rsidR="004F3F22" w:rsidRPr="004F3F22" w:rsidRDefault="004F3F22" w:rsidP="004F3F22">
            <w:pPr>
              <w:spacing w:after="0" w:line="240" w:lineRule="auto"/>
              <w:rPr>
                <w:rFonts w:ascii="Times New Roman" w:eastAsia="Times New Roman" w:hAnsi="Times New Roman" w:cs="Times New Roman"/>
                <w:sz w:val="24"/>
                <w:szCs w:val="24"/>
                <w:lang w:eastAsia="ru-RU"/>
              </w:rPr>
            </w:pPr>
          </w:p>
        </w:tc>
      </w:tr>
      <w:tr w:rsidR="004F3F22" w:rsidTr="00DC067E">
        <w:trPr>
          <w:tblCellSpacing w:w="22" w:type="dxa"/>
        </w:trPr>
        <w:tc>
          <w:tcPr>
            <w:tcW w:w="0" w:type="auto"/>
            <w:vAlign w:val="center"/>
            <w:hideMark/>
          </w:tcPr>
          <w:p w:rsidR="004F3F22" w:rsidRPr="004F3F22" w:rsidRDefault="004F3F22" w:rsidP="004F3F22">
            <w:pPr>
              <w:spacing w:after="0" w:line="240" w:lineRule="auto"/>
              <w:rPr>
                <w:rFonts w:ascii="Times New Roman" w:eastAsia="Times New Roman" w:hAnsi="Times New Roman" w:cs="Times New Roman"/>
                <w:sz w:val="24"/>
                <w:szCs w:val="24"/>
                <w:lang w:eastAsia="ru-RU"/>
              </w:rPr>
            </w:pP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.3. Исправление высот светил, измеренных секстаном. </w: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p>
          <w:p w:rsidR="00A53A61" w:rsidRPr="00A53A61" w:rsidRDefault="00A32CC4" w:rsidP="00DC067E">
            <w:pPr>
              <w:numPr>
                <w:ilvl w:val="0"/>
                <w:numId w:val="26"/>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begin"/>
            </w:r>
            <w:r w:rsidR="00A53A61" w:rsidRPr="00A53A61">
              <w:rPr>
                <w:rFonts w:ascii="Times New Roman" w:eastAsia="Times New Roman" w:hAnsi="Times New Roman" w:cs="Times New Roman"/>
                <w:sz w:val="24"/>
                <w:szCs w:val="24"/>
                <w:lang w:eastAsia="ru-RU"/>
              </w:rPr>
              <w:instrText xml:space="preserve"> HYPERLINK "http://www.mastro.narod.ru/oc_ho.html" \l "ho1" </w:instrText>
            </w:r>
            <w:r w:rsidRPr="00A53A61">
              <w:rPr>
                <w:rFonts w:ascii="Times New Roman" w:eastAsia="Times New Roman" w:hAnsi="Times New Roman" w:cs="Times New Roman"/>
                <w:sz w:val="24"/>
                <w:szCs w:val="24"/>
                <w:lang w:eastAsia="ru-RU"/>
              </w:rPr>
              <w:fldChar w:fldCharType="separate"/>
            </w:r>
            <w:r w:rsidR="00A53A61" w:rsidRPr="00A53A61">
              <w:rPr>
                <w:rStyle w:val="a3"/>
                <w:rFonts w:ascii="Times New Roman" w:eastAsia="Times New Roman" w:hAnsi="Times New Roman" w:cs="Times New Roman"/>
                <w:sz w:val="24"/>
                <w:szCs w:val="24"/>
                <w:lang w:eastAsia="ru-RU"/>
              </w:rPr>
              <w:t xml:space="preserve">Необходимость исправления высот. </w:t>
            </w:r>
          </w:p>
          <w:p w:rsidR="00A53A61" w:rsidRPr="00A53A61" w:rsidRDefault="00A32CC4" w:rsidP="00DC067E">
            <w:pPr>
              <w:numPr>
                <w:ilvl w:val="0"/>
                <w:numId w:val="26"/>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end"/>
            </w:r>
            <w:r w:rsidRPr="00A53A61">
              <w:rPr>
                <w:rFonts w:ascii="Times New Roman" w:eastAsia="Times New Roman" w:hAnsi="Times New Roman" w:cs="Times New Roman"/>
                <w:sz w:val="24"/>
                <w:szCs w:val="24"/>
                <w:lang w:eastAsia="ru-RU"/>
              </w:rPr>
              <w:fldChar w:fldCharType="begin"/>
            </w:r>
            <w:r w:rsidR="00A53A61" w:rsidRPr="00A53A61">
              <w:rPr>
                <w:rFonts w:ascii="Times New Roman" w:eastAsia="Times New Roman" w:hAnsi="Times New Roman" w:cs="Times New Roman"/>
                <w:sz w:val="24"/>
                <w:szCs w:val="24"/>
                <w:lang w:eastAsia="ru-RU"/>
              </w:rPr>
              <w:instrText xml:space="preserve"> HYPERLINK "http://www.mastro.narod.ru/oc_ho.html" \l "ho2" </w:instrText>
            </w:r>
            <w:r w:rsidRPr="00A53A61">
              <w:rPr>
                <w:rFonts w:ascii="Times New Roman" w:eastAsia="Times New Roman" w:hAnsi="Times New Roman" w:cs="Times New Roman"/>
                <w:sz w:val="24"/>
                <w:szCs w:val="24"/>
                <w:lang w:eastAsia="ru-RU"/>
              </w:rPr>
              <w:fldChar w:fldCharType="separate"/>
            </w:r>
            <w:r w:rsidR="00A53A61" w:rsidRPr="00A53A61">
              <w:rPr>
                <w:rStyle w:val="a3"/>
                <w:rFonts w:ascii="Times New Roman" w:eastAsia="Times New Roman" w:hAnsi="Times New Roman" w:cs="Times New Roman"/>
                <w:sz w:val="24"/>
                <w:szCs w:val="24"/>
                <w:lang w:eastAsia="ru-RU"/>
              </w:rPr>
              <w:t xml:space="preserve">Поправка за наклонение горизонта. </w:t>
            </w:r>
          </w:p>
          <w:p w:rsidR="00A53A61" w:rsidRPr="00A53A61" w:rsidRDefault="00A32CC4" w:rsidP="00DC067E">
            <w:pPr>
              <w:numPr>
                <w:ilvl w:val="0"/>
                <w:numId w:val="26"/>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end"/>
            </w:r>
            <w:r w:rsidRPr="00A53A61">
              <w:rPr>
                <w:rFonts w:ascii="Times New Roman" w:eastAsia="Times New Roman" w:hAnsi="Times New Roman" w:cs="Times New Roman"/>
                <w:sz w:val="24"/>
                <w:szCs w:val="24"/>
                <w:lang w:eastAsia="ru-RU"/>
              </w:rPr>
              <w:fldChar w:fldCharType="begin"/>
            </w:r>
            <w:r w:rsidR="00A53A61" w:rsidRPr="00A53A61">
              <w:rPr>
                <w:rFonts w:ascii="Times New Roman" w:eastAsia="Times New Roman" w:hAnsi="Times New Roman" w:cs="Times New Roman"/>
                <w:sz w:val="24"/>
                <w:szCs w:val="24"/>
                <w:lang w:eastAsia="ru-RU"/>
              </w:rPr>
              <w:instrText xml:space="preserve"> HYPERLINK "http://www.mastro.narod.ru/oc_ho.html" \l "ho3" </w:instrText>
            </w:r>
            <w:r w:rsidRPr="00A53A61">
              <w:rPr>
                <w:rFonts w:ascii="Times New Roman" w:eastAsia="Times New Roman" w:hAnsi="Times New Roman" w:cs="Times New Roman"/>
                <w:sz w:val="24"/>
                <w:szCs w:val="24"/>
                <w:lang w:eastAsia="ru-RU"/>
              </w:rPr>
              <w:fldChar w:fldCharType="separate"/>
            </w:r>
            <w:r w:rsidR="00A53A61" w:rsidRPr="00A53A61">
              <w:rPr>
                <w:rStyle w:val="a3"/>
                <w:rFonts w:ascii="Times New Roman" w:eastAsia="Times New Roman" w:hAnsi="Times New Roman" w:cs="Times New Roman"/>
                <w:sz w:val="24"/>
                <w:szCs w:val="24"/>
                <w:lang w:eastAsia="ru-RU"/>
              </w:rPr>
              <w:t xml:space="preserve">Поправка за астрономическую рефракцию. </w:t>
            </w:r>
          </w:p>
          <w:p w:rsidR="00A53A61" w:rsidRPr="00A53A61" w:rsidRDefault="00A32CC4" w:rsidP="00DC067E">
            <w:pPr>
              <w:numPr>
                <w:ilvl w:val="0"/>
                <w:numId w:val="26"/>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end"/>
            </w:r>
            <w:r w:rsidRPr="00A53A61">
              <w:rPr>
                <w:rFonts w:ascii="Times New Roman" w:eastAsia="Times New Roman" w:hAnsi="Times New Roman" w:cs="Times New Roman"/>
                <w:sz w:val="24"/>
                <w:szCs w:val="24"/>
                <w:lang w:eastAsia="ru-RU"/>
              </w:rPr>
              <w:fldChar w:fldCharType="begin"/>
            </w:r>
            <w:r w:rsidR="00A53A61" w:rsidRPr="00A53A61">
              <w:rPr>
                <w:rFonts w:ascii="Times New Roman" w:eastAsia="Times New Roman" w:hAnsi="Times New Roman" w:cs="Times New Roman"/>
                <w:sz w:val="24"/>
                <w:szCs w:val="24"/>
                <w:lang w:eastAsia="ru-RU"/>
              </w:rPr>
              <w:instrText xml:space="preserve"> HYPERLINK "http://www.mastro.narod.ru/oc_ho.html" \l "ho4" </w:instrText>
            </w:r>
            <w:r w:rsidRPr="00A53A61">
              <w:rPr>
                <w:rFonts w:ascii="Times New Roman" w:eastAsia="Times New Roman" w:hAnsi="Times New Roman" w:cs="Times New Roman"/>
                <w:sz w:val="24"/>
                <w:szCs w:val="24"/>
                <w:lang w:eastAsia="ru-RU"/>
              </w:rPr>
              <w:fldChar w:fldCharType="separate"/>
            </w:r>
            <w:r w:rsidR="00A53A61" w:rsidRPr="00A53A61">
              <w:rPr>
                <w:rStyle w:val="a3"/>
                <w:rFonts w:ascii="Times New Roman" w:eastAsia="Times New Roman" w:hAnsi="Times New Roman" w:cs="Times New Roman"/>
                <w:sz w:val="24"/>
                <w:szCs w:val="24"/>
                <w:lang w:eastAsia="ru-RU"/>
              </w:rPr>
              <w:t xml:space="preserve">Поправка за параллакс. </w:t>
            </w:r>
          </w:p>
          <w:p w:rsidR="00A53A61" w:rsidRPr="00A53A61" w:rsidRDefault="00A32CC4" w:rsidP="00DC067E">
            <w:pPr>
              <w:numPr>
                <w:ilvl w:val="0"/>
                <w:numId w:val="26"/>
              </w:numPr>
              <w:spacing w:before="100" w:beforeAutospacing="1" w:after="100" w:afterAutospacing="1" w:line="240" w:lineRule="auto"/>
              <w:jc w:val="both"/>
              <w:rPr>
                <w:rStyle w:val="a3"/>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end"/>
            </w:r>
            <w:r w:rsidRPr="00A53A61">
              <w:rPr>
                <w:rFonts w:ascii="Times New Roman" w:eastAsia="Times New Roman" w:hAnsi="Times New Roman" w:cs="Times New Roman"/>
                <w:sz w:val="24"/>
                <w:szCs w:val="24"/>
                <w:lang w:eastAsia="ru-RU"/>
              </w:rPr>
              <w:fldChar w:fldCharType="begin"/>
            </w:r>
            <w:r w:rsidR="00A53A61" w:rsidRPr="00A53A61">
              <w:rPr>
                <w:rFonts w:ascii="Times New Roman" w:eastAsia="Times New Roman" w:hAnsi="Times New Roman" w:cs="Times New Roman"/>
                <w:sz w:val="24"/>
                <w:szCs w:val="24"/>
                <w:lang w:eastAsia="ru-RU"/>
              </w:rPr>
              <w:instrText xml:space="preserve"> HYPERLINK "http://www.mastro.narod.ru/oc_ho.html" \l "ho5" </w:instrText>
            </w:r>
            <w:r w:rsidRPr="00A53A61">
              <w:rPr>
                <w:rFonts w:ascii="Times New Roman" w:eastAsia="Times New Roman" w:hAnsi="Times New Roman" w:cs="Times New Roman"/>
                <w:sz w:val="24"/>
                <w:szCs w:val="24"/>
                <w:lang w:eastAsia="ru-RU"/>
              </w:rPr>
              <w:fldChar w:fldCharType="separate"/>
            </w:r>
            <w:r w:rsidR="00A53A61" w:rsidRPr="00A53A61">
              <w:rPr>
                <w:rStyle w:val="a3"/>
                <w:rFonts w:ascii="Times New Roman" w:eastAsia="Times New Roman" w:hAnsi="Times New Roman" w:cs="Times New Roman"/>
                <w:sz w:val="24"/>
                <w:szCs w:val="24"/>
                <w:lang w:eastAsia="ru-RU"/>
              </w:rPr>
              <w:t xml:space="preserve">Поправка за полудиаметр. </w:t>
            </w:r>
          </w:p>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fldChar w:fldCharType="end"/>
            </w:r>
          </w:p>
        </w:tc>
      </w:tr>
      <w:tr w:rsidR="00A53A61" w:rsidTr="00DC067E">
        <w:trPr>
          <w:tblCellSpacing w:w="22" w:type="dxa"/>
        </w:trPr>
        <w:tc>
          <w:tcPr>
            <w:tcW w:w="0" w:type="auto"/>
            <w:vAlign w:val="center"/>
            <w:hideMark/>
          </w:tcPr>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52" style="width:0;height:.75pt" o:hralign="center" o:hrstd="t" o:hr="t" fillcolor="#85bbdd" stroked="f"/>
              </w:pic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r>
            <w:bookmarkStart w:id="22" w:name="ho1"/>
            <w:r w:rsidRPr="00A53A61">
              <w:rPr>
                <w:rFonts w:ascii="Times New Roman" w:eastAsia="Times New Roman" w:hAnsi="Times New Roman" w:cs="Times New Roman"/>
                <w:sz w:val="24"/>
                <w:szCs w:val="24"/>
                <w:lang w:eastAsia="ru-RU"/>
              </w:rPr>
              <w:t xml:space="preserve">Необходимость исправления высот. </w:t>
            </w:r>
            <w:bookmarkEnd w:id="22"/>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Высота - дуга вертикала светила от истинного горизонта до светила или угол между плоскостью истинного горизонта и направлением на светило.</w:t>
            </w:r>
            <w:r w:rsidRPr="00A53A61">
              <w:rPr>
                <w:rFonts w:ascii="Times New Roman" w:eastAsia="Times New Roman" w:hAnsi="Times New Roman" w:cs="Times New Roman"/>
                <w:sz w:val="24"/>
                <w:szCs w:val="24"/>
                <w:lang w:eastAsia="ru-RU"/>
              </w:rPr>
              <w:br/>
              <w:t xml:space="preserve">Но: </w:t>
            </w:r>
          </w:p>
          <w:p w:rsidR="00A53A61" w:rsidRPr="00A53A61" w:rsidRDefault="00A53A61" w:rsidP="00DC067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Высота измеряется секстаном, у которого есть свои поправки (поправка индекса и инструментальная поправка секстана). </w:t>
            </w:r>
          </w:p>
          <w:p w:rsidR="00A53A61" w:rsidRPr="00A53A61" w:rsidRDefault="00A53A61" w:rsidP="00DC067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Измерение высоты происходит не над истинным горизонтом, а над видимым морским горизонтом. </w:t>
            </w:r>
          </w:p>
          <w:p w:rsidR="00A53A61" w:rsidRPr="00A53A61" w:rsidRDefault="00A53A61" w:rsidP="00DC067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Так как Земля окружена атмосферой, то луч, идущий от светила, преломляется в атмосфере, и светило видно не на истинном месте. </w:t>
            </w:r>
          </w:p>
          <w:p w:rsidR="00A53A61" w:rsidRPr="00A53A61" w:rsidRDefault="00A53A61" w:rsidP="00DC067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Измерение высоты секстаном происходит с поверхности Земли, а не из её центра. </w:t>
            </w:r>
          </w:p>
          <w:p w:rsidR="00A53A61" w:rsidRPr="00A53A61" w:rsidRDefault="00A53A61" w:rsidP="00DC067E">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 xml:space="preserve">Солнце, Луна имеют видимый диск. Экваториальные координаты этих светил, которые выбираются </w:t>
            </w:r>
            <w:proofErr w:type="gramStart"/>
            <w:r w:rsidRPr="00A53A61">
              <w:rPr>
                <w:rFonts w:ascii="Times New Roman" w:eastAsia="Times New Roman" w:hAnsi="Times New Roman" w:cs="Times New Roman"/>
                <w:sz w:val="24"/>
                <w:szCs w:val="24"/>
                <w:lang w:eastAsia="ru-RU"/>
              </w:rPr>
              <w:t>из</w:t>
            </w:r>
            <w:proofErr w:type="gramEnd"/>
            <w:r w:rsidRPr="00A53A61">
              <w:rPr>
                <w:rFonts w:ascii="Times New Roman" w:eastAsia="Times New Roman" w:hAnsi="Times New Roman" w:cs="Times New Roman"/>
                <w:sz w:val="24"/>
                <w:szCs w:val="24"/>
                <w:lang w:eastAsia="ru-RU"/>
              </w:rPr>
              <w:t xml:space="preserve"> </w:t>
            </w:r>
            <w:proofErr w:type="gramStart"/>
            <w:r w:rsidRPr="00A53A61">
              <w:rPr>
                <w:rFonts w:ascii="Times New Roman" w:eastAsia="Times New Roman" w:hAnsi="Times New Roman" w:cs="Times New Roman"/>
                <w:sz w:val="24"/>
                <w:szCs w:val="24"/>
                <w:lang w:eastAsia="ru-RU"/>
              </w:rPr>
              <w:t>МАЕ</w:t>
            </w:r>
            <w:proofErr w:type="gramEnd"/>
            <w:r w:rsidRPr="00A53A61">
              <w:rPr>
                <w:rFonts w:ascii="Times New Roman" w:eastAsia="Times New Roman" w:hAnsi="Times New Roman" w:cs="Times New Roman"/>
                <w:sz w:val="24"/>
                <w:szCs w:val="24"/>
                <w:lang w:eastAsia="ru-RU"/>
              </w:rPr>
              <w:t xml:space="preserve">, даны для центра этих светил, а наблюдателю удобнее измерять высоту края диска. </w:t>
            </w:r>
          </w:p>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Исправлением высот называют переход (путем введения поправок) от измеренных высот к истинным геоцентрическим (обсервованным) высотам.</w:t>
            </w:r>
            <w:r w:rsidRPr="00A53A61">
              <w:rPr>
                <w:rFonts w:ascii="Times New Roman" w:eastAsia="Times New Roman" w:hAnsi="Times New Roman" w:cs="Times New Roman"/>
                <w:sz w:val="24"/>
                <w:szCs w:val="24"/>
                <w:lang w:eastAsia="ru-RU"/>
              </w:rPr>
              <w:br/>
              <w:t xml:space="preserve">Общая формула исправления высот имеет следующий вид: </w:t>
            </w:r>
          </w:p>
        </w:tc>
      </w:tr>
      <w:tr w:rsidR="00A53A61" w:rsidRPr="00A163A2"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val="en-US" w:eastAsia="ru-RU"/>
              </w:rPr>
            </w:pPr>
            <w:r w:rsidRPr="00A53A61">
              <w:rPr>
                <w:rFonts w:ascii="Times New Roman" w:eastAsia="Times New Roman" w:hAnsi="Times New Roman" w:cs="Times New Roman"/>
                <w:sz w:val="24"/>
                <w:szCs w:val="24"/>
                <w:lang w:val="en-US" w:eastAsia="ru-RU"/>
              </w:rPr>
              <w:br/>
              <w:t xml:space="preserve">ho = OC + (i + s) +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3" name="Рисунок 1253"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hd +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4" name="Рисунок 1254"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h </w:t>
            </w:r>
            <w:r w:rsidRPr="00A53A61">
              <w:rPr>
                <w:rFonts w:ascii="Times New Roman" w:eastAsia="Times New Roman" w:hAnsi="Times New Roman" w:cs="Times New Roman"/>
                <w:noProof/>
                <w:sz w:val="24"/>
                <w:szCs w:val="24"/>
                <w:lang w:eastAsia="ru-RU"/>
              </w:rPr>
              <w:drawing>
                <wp:inline distT="0" distB="0" distL="0" distR="0">
                  <wp:extent cx="95250" cy="95250"/>
                  <wp:effectExtent l="19050" t="0" r="0" b="0"/>
                  <wp:docPr id="1255" name="Рисунок 1255" descr="C:\D&amp;S\Мама\Мои документы\__МОРЕХОДНАЯ АСТРОНОМИЯ - Исправление высот__files\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C:\D&amp;S\Мама\Мои документы\__МОРЕХОДНАЯ АСТРОНОМИЯ - Исправление высот__files\ro.gif"/>
                          <pic:cNvPicPr>
                            <a:picLocks noChangeAspect="1" noChangeArrowheads="1"/>
                          </pic:cNvPicPr>
                        </pic:nvPicPr>
                        <pic:blipFill>
                          <a:blip r:embed="rId104"/>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6" name="Рисунок 1256"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hp ± R +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7" name="Рисунок 1257"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ht +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8" name="Рисунок 1258"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val="en-US" w:eastAsia="ru-RU"/>
              </w:rPr>
              <w:t xml:space="preserve">hB         (2.7) </w: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val="en-US" w:eastAsia="ru-RU"/>
              </w:rPr>
            </w:pPr>
          </w:p>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ho - обсервованная высота,</w:t>
            </w:r>
            <w:r w:rsidRPr="00A53A61">
              <w:rPr>
                <w:rFonts w:ascii="Times New Roman" w:eastAsia="Times New Roman" w:hAnsi="Times New Roman" w:cs="Times New Roman"/>
                <w:sz w:val="24"/>
                <w:szCs w:val="24"/>
                <w:lang w:eastAsia="ru-RU"/>
              </w:rPr>
              <w:br/>
              <w:t>OC - отсчет секстана,</w:t>
            </w:r>
            <w:r w:rsidRPr="00A53A61">
              <w:rPr>
                <w:rFonts w:ascii="Times New Roman" w:eastAsia="Times New Roman" w:hAnsi="Times New Roman" w:cs="Times New Roman"/>
                <w:sz w:val="24"/>
                <w:szCs w:val="24"/>
                <w:lang w:eastAsia="ru-RU"/>
              </w:rPr>
              <w:br/>
              <w:t>i - поправка индекса,</w:t>
            </w:r>
            <w:r w:rsidRPr="00A53A61">
              <w:rPr>
                <w:rFonts w:ascii="Times New Roman" w:eastAsia="Times New Roman" w:hAnsi="Times New Roman" w:cs="Times New Roman"/>
                <w:sz w:val="24"/>
                <w:szCs w:val="24"/>
                <w:lang w:eastAsia="ru-RU"/>
              </w:rPr>
              <w:br/>
              <w:t>s - инструментальная поправка,</w:t>
            </w:r>
            <w:r w:rsidRPr="00A53A61">
              <w:rPr>
                <w:rFonts w:ascii="Times New Roman" w:eastAsia="Times New Roman" w:hAnsi="Times New Roman" w:cs="Times New Roman"/>
                <w:sz w:val="24"/>
                <w:szCs w:val="24"/>
                <w:lang w:eastAsia="ru-RU"/>
              </w:rPr>
              <w:br/>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59" name="Рисунок 1259"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 xml:space="preserve">hd - поправка за наклонение горизонта, </w:t>
            </w:r>
            <w:r w:rsidRPr="00A53A61">
              <w:rPr>
                <w:rFonts w:ascii="Times New Roman" w:eastAsia="Times New Roman" w:hAnsi="Times New Roman" w:cs="Times New Roman"/>
                <w:sz w:val="24"/>
                <w:szCs w:val="24"/>
                <w:lang w:eastAsia="ru-RU"/>
              </w:rPr>
              <w:br/>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60" name="Рисунок 1260"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 xml:space="preserve">h </w:t>
            </w:r>
            <w:r w:rsidRPr="00A53A61">
              <w:rPr>
                <w:rFonts w:ascii="Times New Roman" w:eastAsia="Times New Roman" w:hAnsi="Times New Roman" w:cs="Times New Roman"/>
                <w:noProof/>
                <w:sz w:val="24"/>
                <w:szCs w:val="24"/>
                <w:lang w:eastAsia="ru-RU"/>
              </w:rPr>
              <w:drawing>
                <wp:inline distT="0" distB="0" distL="0" distR="0">
                  <wp:extent cx="95250" cy="95250"/>
                  <wp:effectExtent l="19050" t="0" r="0" b="0"/>
                  <wp:docPr id="1261" name="Рисунок 1261" descr="C:\D&amp;S\Мама\Мои документы\__МОРЕХОДНАЯ АСТРОНОМИЯ - Исправление высот__files\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C:\D&amp;S\Мама\Мои документы\__МОРЕХОДНАЯ АСТРОНОМИЯ - Исправление высот__files\ro.gif"/>
                          <pic:cNvPicPr>
                            <a:picLocks noChangeAspect="1" noChangeArrowheads="1"/>
                          </pic:cNvPicPr>
                        </pic:nvPicPr>
                        <pic:blipFill>
                          <a:blip r:embed="rId104"/>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 поправка за рефракцию,</w:t>
            </w:r>
            <w:r w:rsidRPr="00A53A61">
              <w:rPr>
                <w:rFonts w:ascii="Times New Roman" w:eastAsia="Times New Roman" w:hAnsi="Times New Roman" w:cs="Times New Roman"/>
                <w:sz w:val="24"/>
                <w:szCs w:val="24"/>
                <w:lang w:eastAsia="ru-RU"/>
              </w:rPr>
              <w:br/>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62" name="Рисунок 1262"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hp - поправка за параллакс,</w:t>
            </w:r>
            <w:r w:rsidRPr="00A53A61">
              <w:rPr>
                <w:rFonts w:ascii="Times New Roman" w:eastAsia="Times New Roman" w:hAnsi="Times New Roman" w:cs="Times New Roman"/>
                <w:sz w:val="24"/>
                <w:szCs w:val="24"/>
                <w:lang w:eastAsia="ru-RU"/>
              </w:rPr>
              <w:br/>
              <w:t>R - полудиаметр светила,</w:t>
            </w:r>
            <w:r w:rsidRPr="00A53A61">
              <w:rPr>
                <w:rFonts w:ascii="Times New Roman" w:eastAsia="Times New Roman" w:hAnsi="Times New Roman" w:cs="Times New Roman"/>
                <w:sz w:val="24"/>
                <w:szCs w:val="24"/>
                <w:lang w:eastAsia="ru-RU"/>
              </w:rPr>
              <w:br/>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63" name="Рисунок 1263"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 xml:space="preserve">ht, </w:t>
            </w:r>
            <w:r w:rsidRPr="00A53A61">
              <w:rPr>
                <w:rFonts w:ascii="Times New Roman" w:eastAsia="Times New Roman" w:hAnsi="Times New Roman" w:cs="Times New Roman"/>
                <w:noProof/>
                <w:sz w:val="24"/>
                <w:szCs w:val="24"/>
                <w:lang w:eastAsia="ru-RU"/>
              </w:rPr>
              <w:drawing>
                <wp:inline distT="0" distB="0" distL="0" distR="0">
                  <wp:extent cx="114300" cy="114300"/>
                  <wp:effectExtent l="19050" t="0" r="0" b="0"/>
                  <wp:docPr id="1264" name="Рисунок 1264"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53A61">
              <w:rPr>
                <w:rFonts w:ascii="Times New Roman" w:eastAsia="Times New Roman" w:hAnsi="Times New Roman" w:cs="Times New Roman"/>
                <w:sz w:val="24"/>
                <w:szCs w:val="24"/>
                <w:lang w:eastAsia="ru-RU"/>
              </w:rPr>
              <w:t xml:space="preserve">hB - поправки за температуру и давление. </w:t>
            </w:r>
          </w:p>
        </w:tc>
      </w:tr>
      <w:tr w:rsidR="00A53A61" w:rsidTr="00DC067E">
        <w:trPr>
          <w:tblCellSpacing w:w="22" w:type="dxa"/>
        </w:trPr>
        <w:tc>
          <w:tcPr>
            <w:tcW w:w="0" w:type="auto"/>
            <w:vAlign w:val="center"/>
            <w:hideMark/>
          </w:tcPr>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53" style="width:0;height:.75pt" o:hralign="center" o:hrstd="t" o:hr="t" fillcolor="#85bbdd" stroked="f"/>
              </w:pic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bookmarkStart w:id="23" w:name="ho2"/>
            <w:r w:rsidRPr="00A53A61">
              <w:rPr>
                <w:rFonts w:ascii="Times New Roman" w:eastAsia="Times New Roman" w:hAnsi="Times New Roman" w:cs="Times New Roman"/>
                <w:sz w:val="24"/>
                <w:szCs w:val="24"/>
                <w:lang w:eastAsia="ru-RU"/>
              </w:rPr>
              <w:br/>
              <w:t xml:space="preserve">Поправка за наклонение горизонта. </w:t>
            </w:r>
            <w:bookmarkEnd w:id="23"/>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t xml:space="preserve">Явление преломления лучей какой-либо средой называется рефракцией. Преломление луча света от светила в земной атмосфере называется астрономической рефракцией, а преломление луча от удаленных земных предметов - земной рефракцией. </w: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p>
          <w:tbl>
            <w:tblPr>
              <w:tblW w:w="0" w:type="auto"/>
              <w:tblCellSpacing w:w="0" w:type="dxa"/>
              <w:tblCellMar>
                <w:top w:w="45" w:type="dxa"/>
                <w:left w:w="45" w:type="dxa"/>
                <w:bottom w:w="45" w:type="dxa"/>
                <w:right w:w="45" w:type="dxa"/>
              </w:tblCellMar>
              <w:tblLook w:val="04A0"/>
            </w:tblPr>
            <w:tblGrid>
              <w:gridCol w:w="10080"/>
              <w:gridCol w:w="4620"/>
            </w:tblGrid>
            <w:tr w:rsidR="00A53A61">
              <w:trPr>
                <w:tblCellSpacing w:w="0" w:type="dxa"/>
              </w:trPr>
              <w:tc>
                <w:tcPr>
                  <w:tcW w:w="0" w:type="auto"/>
                  <w:vAlign w:val="center"/>
                  <w:hideMark/>
                </w:tcPr>
                <w:p w:rsidR="00A53A61" w:rsidRDefault="00A53A61">
                  <w:pPr>
                    <w:jc w:val="both"/>
                    <w:rPr>
                      <w:rFonts w:ascii="Verdana" w:hAnsi="Verdana"/>
                      <w:color w:val="000000"/>
                      <w:sz w:val="18"/>
                      <w:szCs w:val="18"/>
                    </w:rPr>
                  </w:pPr>
                  <w:r>
                    <w:rPr>
                      <w:rFonts w:ascii="Verdana" w:hAnsi="Verdana"/>
                      <w:color w:val="000000"/>
                      <w:sz w:val="18"/>
                      <w:szCs w:val="18"/>
                    </w:rPr>
                    <w:t xml:space="preserve">Высоты светил в море измеряют над линией </w:t>
                  </w:r>
                  <w:r>
                    <w:rPr>
                      <w:rFonts w:ascii="Verdana" w:hAnsi="Verdana"/>
                      <w:b/>
                      <w:bCs/>
                      <w:color w:val="000000"/>
                      <w:sz w:val="18"/>
                      <w:szCs w:val="18"/>
                    </w:rPr>
                    <w:t>видимого горизонта</w:t>
                  </w:r>
                  <w:r>
                    <w:rPr>
                      <w:rFonts w:ascii="Verdana" w:hAnsi="Verdana"/>
                      <w:color w:val="000000"/>
                      <w:sz w:val="18"/>
                      <w:szCs w:val="18"/>
                    </w:rPr>
                    <w:t xml:space="preserve">. Видимый горизонт представляет малый круг на поверхности моря, описанный лучом зрения, по которому наблюдатель с возвышения глаза </w:t>
                  </w:r>
                  <w:r>
                    <w:rPr>
                      <w:rFonts w:ascii="Verdana" w:hAnsi="Verdana"/>
                      <w:b/>
                      <w:bCs/>
                      <w:i/>
                      <w:iCs/>
                      <w:color w:val="000000"/>
                      <w:sz w:val="18"/>
                      <w:szCs w:val="18"/>
                    </w:rPr>
                    <w:t>е</w:t>
                  </w:r>
                  <w:r>
                    <w:rPr>
                      <w:rFonts w:ascii="Verdana" w:hAnsi="Verdana"/>
                      <w:color w:val="000000"/>
                      <w:sz w:val="18"/>
                      <w:szCs w:val="18"/>
                    </w:rPr>
                    <w:t xml:space="preserve"> увидит наиболее удаленную точку поверхности моря. Угол между плоскостью истинного горизонта и касательной к лучу, направленного от видимого горизонта называют </w:t>
                  </w:r>
                  <w:r>
                    <w:rPr>
                      <w:rFonts w:ascii="Verdana" w:hAnsi="Verdana"/>
                      <w:b/>
                      <w:bCs/>
                      <w:color w:val="000000"/>
                      <w:sz w:val="18"/>
                      <w:szCs w:val="18"/>
                    </w:rPr>
                    <w:t>наклонением видимого горизонт</w:t>
                  </w:r>
                  <w:proofErr w:type="gramStart"/>
                  <w:r>
                    <w:rPr>
                      <w:rFonts w:ascii="Verdana" w:hAnsi="Verdana"/>
                      <w:b/>
                      <w:bCs/>
                      <w:color w:val="000000"/>
                      <w:sz w:val="18"/>
                      <w:szCs w:val="18"/>
                    </w:rPr>
                    <w:t>a</w:t>
                  </w:r>
                  <w:proofErr w:type="gramEnd"/>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266" name="Рисунок 1266"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d</w:t>
                  </w:r>
                  <w:r>
                    <w:rPr>
                      <w:rFonts w:ascii="Verdana" w:hAnsi="Verdana"/>
                      <w:color w:val="000000"/>
                      <w:sz w:val="18"/>
                      <w:szCs w:val="18"/>
                    </w:rPr>
                    <w:t>).</w:t>
                  </w:r>
                  <w:r>
                    <w:rPr>
                      <w:rFonts w:ascii="Verdana" w:hAnsi="Verdana"/>
                      <w:color w:val="000000"/>
                      <w:sz w:val="18"/>
                      <w:szCs w:val="18"/>
                    </w:rPr>
                    <w:br/>
                    <w:t>Для получения видимой высоты над истинным горизонтом (</w:t>
                  </w:r>
                  <w:proofErr w:type="gramStart"/>
                  <w:r>
                    <w:rPr>
                      <w:rFonts w:ascii="Verdana" w:hAnsi="Verdana"/>
                      <w:color w:val="000000"/>
                      <w:sz w:val="18"/>
                      <w:szCs w:val="18"/>
                    </w:rPr>
                    <w:t>h</w:t>
                  </w:r>
                  <w:proofErr w:type="gramEnd"/>
                  <w:r>
                    <w:rPr>
                      <w:rFonts w:ascii="Verdana" w:hAnsi="Verdana"/>
                      <w:color w:val="000000"/>
                      <w:sz w:val="18"/>
                      <w:szCs w:val="18"/>
                      <w:vertAlign w:val="subscript"/>
                    </w:rPr>
                    <w:t>в</w:t>
                  </w:r>
                  <w:r>
                    <w:rPr>
                      <w:rFonts w:ascii="Verdana" w:hAnsi="Verdana"/>
                      <w:color w:val="000000"/>
                      <w:sz w:val="18"/>
                      <w:szCs w:val="18"/>
                    </w:rPr>
                    <w:t>) наклонение видимого горизонта надо вычесть из измеренной высоты (h</w:t>
                  </w:r>
                  <w:r>
                    <w:rPr>
                      <w:rFonts w:ascii="Verdana" w:hAnsi="Verdana"/>
                      <w:color w:val="000000"/>
                      <w:sz w:val="18"/>
                      <w:szCs w:val="18"/>
                      <w:vertAlign w:val="subscript"/>
                    </w:rPr>
                    <w:t>из</w:t>
                  </w:r>
                  <w:r>
                    <w:rPr>
                      <w:rFonts w:ascii="Verdana" w:hAnsi="Verdana"/>
                      <w:color w:val="000000"/>
                      <w:sz w:val="18"/>
                      <w:szCs w:val="18"/>
                    </w:rPr>
                    <w:t xml:space="preserve">). Наклонение видимого горизонта зависит от коэффициента земной рефракции </w:t>
                  </w:r>
                  <w:r>
                    <w:rPr>
                      <w:rFonts w:ascii="Verdana" w:hAnsi="Verdana"/>
                      <w:noProof/>
                      <w:color w:val="000000"/>
                      <w:sz w:val="18"/>
                      <w:szCs w:val="18"/>
                      <w:lang w:eastAsia="ru-RU"/>
                    </w:rPr>
                    <w:drawing>
                      <wp:inline distT="0" distB="0" distL="0" distR="0">
                        <wp:extent cx="95250" cy="123825"/>
                        <wp:effectExtent l="19050" t="0" r="0" b="0"/>
                        <wp:docPr id="1267" name="Рисунок 1267" descr="C:\D&amp;S\Мама\Мои документы\__МОРЕХОДНАЯ АСТРОНОМИЯ - Исправление высот__file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C:\D&amp;S\Мама\Мои документы\__МОРЕХОДНАЯ АСТРОНОМИЯ - Исправление высот__files\hi.gif"/>
                                <pic:cNvPicPr>
                                  <a:picLocks noChangeAspect="1" noChangeArrowheads="1"/>
                                </pic:cNvPicPr>
                              </pic:nvPicPr>
                              <pic:blipFill>
                                <a:blip r:embed="rId105"/>
                                <a:srcRect/>
                                <a:stretch>
                                  <a:fillRect/>
                                </a:stretch>
                              </pic:blipFill>
                              <pic:spPr bwMode="auto">
                                <a:xfrm>
                                  <a:off x="0" y="0"/>
                                  <a:ext cx="95250"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 среднее </w:t>
                  </w:r>
                  <w:proofErr w:type="gramStart"/>
                  <w:r>
                    <w:rPr>
                      <w:rFonts w:ascii="Verdana" w:hAnsi="Verdana"/>
                      <w:color w:val="000000"/>
                      <w:sz w:val="18"/>
                      <w:szCs w:val="18"/>
                    </w:rPr>
                    <w:t>значение</w:t>
                  </w:r>
                  <w:proofErr w:type="gramEnd"/>
                  <w:r>
                    <w:rPr>
                      <w:rFonts w:ascii="Verdana" w:hAnsi="Verdana"/>
                      <w:color w:val="000000"/>
                      <w:sz w:val="18"/>
                      <w:szCs w:val="18"/>
                    </w:rPr>
                    <w:t xml:space="preserve"> которая равно 0,16, радиуса Земли и высоты глаза. Итоговое значение наклонения горизонта определяется формулой (в дуговых минутах).</w:t>
                  </w:r>
                </w:p>
                <w:p w:rsidR="00A53A61" w:rsidRDefault="00A53A6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733425" cy="238125"/>
                        <wp:effectExtent l="19050" t="0" r="9525" b="0"/>
                        <wp:docPr id="1268" name="Рисунок 1268" descr="C:\D&amp;S\Мама\Мои документы\__МОРЕХОДНАЯ АСТРОНОМИЯ - Исправление высот__files\dh_d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C:\D&amp;S\Мама\Мои документы\__МОРЕХОДНАЯ АСТРОНОМИЯ - Исправление высот__files\dh_dip.gif"/>
                                <pic:cNvPicPr>
                                  <a:picLocks noChangeAspect="1" noChangeArrowheads="1"/>
                                </pic:cNvPicPr>
                              </pic:nvPicPr>
                              <pic:blipFill>
                                <a:blip r:embed="rId106"/>
                                <a:srcRect/>
                                <a:stretch>
                                  <a:fillRect/>
                                </a:stretch>
                              </pic:blipFill>
                              <pic:spPr bwMode="auto">
                                <a:xfrm>
                                  <a:off x="0" y="0"/>
                                  <a:ext cx="733425" cy="238125"/>
                                </a:xfrm>
                                <a:prstGeom prst="rect">
                                  <a:avLst/>
                                </a:prstGeom>
                                <a:noFill/>
                                <a:ln w="9525">
                                  <a:noFill/>
                                  <a:miter lim="800000"/>
                                  <a:headEnd/>
                                  <a:tailEnd/>
                                </a:ln>
                              </pic:spPr>
                            </pic:pic>
                          </a:graphicData>
                        </a:graphic>
                      </wp:inline>
                    </w:drawing>
                  </w:r>
                  <w:r>
                    <w:rPr>
                      <w:rFonts w:ascii="Verdana" w:hAnsi="Verdana"/>
                      <w:color w:val="000000"/>
                      <w:sz w:val="18"/>
                      <w:szCs w:val="18"/>
                    </w:rPr>
                    <w:t>        (2.8)</w:t>
                  </w:r>
                </w:p>
              </w:tc>
              <w:tc>
                <w:tcPr>
                  <w:tcW w:w="0" w:type="auto"/>
                  <w:vAlign w:val="center"/>
                  <w:hideMark/>
                </w:tcPr>
                <w:p w:rsidR="00A53A61" w:rsidRDefault="00A53A6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076450"/>
                        <wp:effectExtent l="19050" t="0" r="0" b="0"/>
                        <wp:docPr id="1269" name="Рисунок 1269" descr="C:\D&amp;S\Мама\Мои документы\__МОРЕХОДНАЯ АСТРОНОМИЯ - Исправление высот__files\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C:\D&amp;S\Мама\Мои документы\__МОРЕХОДНАЯ АСТРОНОМИЯ - Исправление высот__files\dip.jpg"/>
                                <pic:cNvPicPr>
                                  <a:picLocks noChangeAspect="1" noChangeArrowheads="1"/>
                                </pic:cNvPicPr>
                              </pic:nvPicPr>
                              <pic:blipFill>
                                <a:blip r:embed="rId107"/>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tc>
            </w:tr>
          </w:tbl>
          <w:p w:rsidR="00A53A61" w:rsidRPr="00A53A61" w:rsidRDefault="00A53A61" w:rsidP="00A53A61">
            <w:pPr>
              <w:spacing w:after="0" w:line="240" w:lineRule="auto"/>
              <w:rPr>
                <w:rFonts w:ascii="Times New Roman" w:eastAsia="Times New Roman" w:hAnsi="Times New Roman" w:cs="Times New Roman"/>
                <w:sz w:val="24"/>
                <w:szCs w:val="24"/>
                <w:lang w:eastAsia="ru-RU"/>
              </w:rPr>
            </w:pPr>
          </w:p>
        </w:tc>
      </w:tr>
      <w:tr w:rsidR="00A53A61" w:rsidTr="00DC067E">
        <w:trPr>
          <w:tblCellSpacing w:w="22" w:type="dxa"/>
        </w:trPr>
        <w:tc>
          <w:tcPr>
            <w:tcW w:w="0" w:type="auto"/>
            <w:vAlign w:val="center"/>
            <w:hideMark/>
          </w:tcPr>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54" style="width:0;height:.75pt" o:hralign="center" o:hrstd="t" o:hr="t" fillcolor="#85bbdd" stroked="f"/>
              </w:pic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r>
            <w:bookmarkStart w:id="24" w:name="ho3"/>
            <w:r w:rsidRPr="00A53A61">
              <w:rPr>
                <w:rFonts w:ascii="Times New Roman" w:eastAsia="Times New Roman" w:hAnsi="Times New Roman" w:cs="Times New Roman"/>
                <w:sz w:val="24"/>
                <w:szCs w:val="24"/>
                <w:lang w:eastAsia="ru-RU"/>
              </w:rPr>
              <w:t xml:space="preserve">Поправка за астрономическую рефракцию. </w:t>
            </w:r>
            <w:bookmarkEnd w:id="24"/>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p>
          <w:tbl>
            <w:tblPr>
              <w:tblW w:w="0" w:type="auto"/>
              <w:tblCellSpacing w:w="0" w:type="dxa"/>
              <w:tblCellMar>
                <w:top w:w="45" w:type="dxa"/>
                <w:left w:w="45" w:type="dxa"/>
                <w:bottom w:w="45" w:type="dxa"/>
                <w:right w:w="45" w:type="dxa"/>
              </w:tblCellMar>
              <w:tblLook w:val="04A0"/>
            </w:tblPr>
            <w:tblGrid>
              <w:gridCol w:w="10080"/>
              <w:gridCol w:w="4620"/>
            </w:tblGrid>
            <w:tr w:rsidR="00A53A61">
              <w:trPr>
                <w:tblCellSpacing w:w="0" w:type="dxa"/>
              </w:trPr>
              <w:tc>
                <w:tcPr>
                  <w:tcW w:w="0" w:type="auto"/>
                  <w:vAlign w:val="center"/>
                  <w:hideMark/>
                </w:tcPr>
                <w:p w:rsidR="00A53A61" w:rsidRDefault="00A53A61">
                  <w:pPr>
                    <w:jc w:val="both"/>
                    <w:rPr>
                      <w:rFonts w:ascii="Verdana" w:hAnsi="Verdana"/>
                      <w:color w:val="000000"/>
                      <w:sz w:val="18"/>
                      <w:szCs w:val="18"/>
                    </w:rPr>
                  </w:pPr>
                  <w:r>
                    <w:rPr>
                      <w:rFonts w:ascii="Verdana" w:hAnsi="Verdana"/>
                      <w:color w:val="000000"/>
                      <w:sz w:val="18"/>
                      <w:szCs w:val="18"/>
                    </w:rPr>
                    <w:t>Проходя через земную атмосферу, лучи света изменяют прямолинейное направление. Вследствие увеличения плотности атмосферы преломление световых лучей усиливается по мере приближения к поверхности Земли. В результате наблюдатель видит небесные светила как бы приподнятыми над горизонтом на угол, получивший название астрономической рефракции (р).</w:t>
                  </w:r>
                  <w:r>
                    <w:rPr>
                      <w:rFonts w:ascii="Verdana" w:hAnsi="Verdana"/>
                      <w:color w:val="000000"/>
                      <w:sz w:val="18"/>
                      <w:szCs w:val="18"/>
                    </w:rPr>
                    <w:br/>
                    <w:t>Величина рефракции зависит от многих факторов и может изменяться в каждом месте на Земле даже в течение суток. Для средних условий получена приближенная формула рефракции:</w:t>
                  </w:r>
                </w:p>
                <w:p w:rsidR="00A53A61" w:rsidRDefault="00A53A6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14300"/>
                        <wp:effectExtent l="19050" t="0" r="0" b="0"/>
                        <wp:docPr id="1271" name="Рисунок 1271"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Pr>
                      <w:rFonts w:ascii="Verdana" w:hAnsi="Verdana"/>
                      <w:b/>
                      <w:bCs/>
                      <w:noProof/>
                      <w:color w:val="000000"/>
                      <w:sz w:val="18"/>
                      <w:szCs w:val="18"/>
                      <w:vertAlign w:val="subscript"/>
                    </w:rPr>
                    <w:drawing>
                      <wp:inline distT="0" distB="0" distL="0" distR="0">
                        <wp:extent cx="95250" cy="95250"/>
                        <wp:effectExtent l="19050" t="0" r="0" b="0"/>
                        <wp:docPr id="1272" name="Рисунок 1272" descr="C:\D&amp;S\Мама\Мои документы\__МОРЕХОДНАЯ АСТРОНОМИЯ - Исправление высот__files\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C:\D&amp;S\Мама\Мои документы\__МОРЕХОДНАЯ АСТРОНОМИЯ - Исправление высот__files\ro.gif"/>
                                <pic:cNvPicPr>
                                  <a:picLocks noChangeAspect="1" noChangeArrowheads="1"/>
                                </pic:cNvPicPr>
                              </pic:nvPicPr>
                              <pic:blipFill>
                                <a:blip r:embed="rId104"/>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b/>
                      <w:bCs/>
                      <w:color w:val="000000"/>
                      <w:sz w:val="18"/>
                      <w:szCs w:val="18"/>
                    </w:rPr>
                    <w:t>= -0,9666ctgh</w:t>
                  </w:r>
                  <w:proofErr w:type="gramStart"/>
                  <w:r>
                    <w:rPr>
                      <w:rFonts w:ascii="Verdana" w:hAnsi="Verdana"/>
                      <w:b/>
                      <w:bCs/>
                      <w:color w:val="000000"/>
                      <w:sz w:val="18"/>
                      <w:szCs w:val="18"/>
                      <w:vertAlign w:val="subscript"/>
                    </w:rPr>
                    <w:t>в</w:t>
                  </w:r>
                  <w:proofErr w:type="gramEnd"/>
                  <w:r>
                    <w:rPr>
                      <w:rFonts w:ascii="Verdana" w:hAnsi="Verdana"/>
                      <w:color w:val="000000"/>
                      <w:sz w:val="18"/>
                      <w:szCs w:val="18"/>
                    </w:rPr>
                    <w:t xml:space="preserve">         (2.9)</w:t>
                  </w:r>
                </w:p>
                <w:p w:rsidR="00A53A61" w:rsidRDefault="00A53A61">
                  <w:pPr>
                    <w:jc w:val="both"/>
                    <w:rPr>
                      <w:rFonts w:ascii="Verdana" w:hAnsi="Verdana"/>
                      <w:color w:val="000000"/>
                      <w:sz w:val="18"/>
                      <w:szCs w:val="18"/>
                    </w:rPr>
                  </w:pPr>
                  <w:r>
                    <w:rPr>
                      <w:rFonts w:ascii="Verdana" w:hAnsi="Verdana"/>
                      <w:color w:val="000000"/>
                      <w:sz w:val="18"/>
                      <w:szCs w:val="18"/>
                    </w:rPr>
                    <w:t>Коэффициент 0,9666 соответствует плотности атмосферы при температуре t=+10° и давлении В=760 мм</w:t>
                  </w:r>
                  <w:proofErr w:type="gramStart"/>
                  <w:r>
                    <w:rPr>
                      <w:rFonts w:ascii="Verdana" w:hAnsi="Verdana"/>
                      <w:color w:val="000000"/>
                      <w:sz w:val="18"/>
                      <w:szCs w:val="18"/>
                    </w:rPr>
                    <w:t>.р</w:t>
                  </w:r>
                  <w:proofErr w:type="gramEnd"/>
                  <w:r>
                    <w:rPr>
                      <w:rFonts w:ascii="Verdana" w:hAnsi="Verdana"/>
                      <w:color w:val="000000"/>
                      <w:sz w:val="18"/>
                      <w:szCs w:val="18"/>
                    </w:rPr>
                    <w:t>т.ст. Если характеристики атмосферы другие, то поправку за рефракцию, расчитанную по данной формуле необходимо корректировать поправками за температуру и давление (</w:t>
                  </w:r>
                  <w:r>
                    <w:rPr>
                      <w:rFonts w:ascii="Verdana" w:hAnsi="Verdana"/>
                      <w:noProof/>
                      <w:color w:val="000000"/>
                      <w:sz w:val="18"/>
                      <w:szCs w:val="18"/>
                      <w:lang w:eastAsia="ru-RU"/>
                    </w:rPr>
                    <w:drawing>
                      <wp:inline distT="0" distB="0" distL="0" distR="0">
                        <wp:extent cx="114300" cy="114300"/>
                        <wp:effectExtent l="19050" t="0" r="0" b="0"/>
                        <wp:docPr id="1273" name="Рисунок 1273"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t</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274" name="Рисунок 1274"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B</w:t>
                  </w:r>
                  <w:r>
                    <w:rPr>
                      <w:rFonts w:ascii="Verdana" w:hAnsi="Verdana"/>
                      <w:color w:val="000000"/>
                      <w:sz w:val="18"/>
                      <w:szCs w:val="18"/>
                    </w:rPr>
                    <w:t xml:space="preserve">). </w:t>
                  </w:r>
                </w:p>
              </w:tc>
              <w:tc>
                <w:tcPr>
                  <w:tcW w:w="0" w:type="auto"/>
                  <w:vAlign w:val="center"/>
                  <w:hideMark/>
                </w:tcPr>
                <w:p w:rsidR="00A53A61" w:rsidRDefault="00A53A6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286000"/>
                        <wp:effectExtent l="19050" t="0" r="0" b="0"/>
                        <wp:docPr id="1275" name="Рисунок 1275" descr="C:\D&amp;S\Мама\Мои документы\__МОРЕХОДНАЯ АСТРОНОМИЯ - Исправление высот__files\r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C:\D&amp;S\Мама\Мои документы\__МОРЕХОДНАЯ АСТРОНОМИЯ - Исправление высот__files\refr.jpg"/>
                                <pic:cNvPicPr>
                                  <a:picLocks noChangeAspect="1" noChangeArrowheads="1"/>
                                </pic:cNvPicPr>
                              </pic:nvPicPr>
                              <pic:blipFill>
                                <a:blip r:embed="rId108"/>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r>
          </w:tbl>
          <w:p w:rsidR="00A53A61" w:rsidRPr="00A53A61" w:rsidRDefault="00A53A61" w:rsidP="00A53A61">
            <w:pPr>
              <w:spacing w:after="0" w:line="240" w:lineRule="auto"/>
              <w:rPr>
                <w:rFonts w:ascii="Times New Roman" w:eastAsia="Times New Roman" w:hAnsi="Times New Roman" w:cs="Times New Roman"/>
                <w:sz w:val="24"/>
                <w:szCs w:val="24"/>
                <w:lang w:eastAsia="ru-RU"/>
              </w:rPr>
            </w:pPr>
          </w:p>
        </w:tc>
      </w:tr>
      <w:tr w:rsidR="00A53A61" w:rsidTr="00DC067E">
        <w:trPr>
          <w:tblCellSpacing w:w="22" w:type="dxa"/>
        </w:trPr>
        <w:tc>
          <w:tcPr>
            <w:tcW w:w="0" w:type="auto"/>
            <w:vAlign w:val="center"/>
            <w:hideMark/>
          </w:tcPr>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55" style="width:0;height:.75pt" o:hralign="center" o:hrstd="t" o:hr="t" fillcolor="#85bbdd" stroked="f"/>
              </w:pic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r>
            <w:bookmarkStart w:id="25" w:name="ho4"/>
            <w:r w:rsidRPr="00A53A61">
              <w:rPr>
                <w:rFonts w:ascii="Times New Roman" w:eastAsia="Times New Roman" w:hAnsi="Times New Roman" w:cs="Times New Roman"/>
                <w:sz w:val="24"/>
                <w:szCs w:val="24"/>
                <w:lang w:eastAsia="ru-RU"/>
              </w:rPr>
              <w:t xml:space="preserve">Поправка за праллакс. </w:t>
            </w:r>
            <w:bookmarkEnd w:id="25"/>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p>
          <w:tbl>
            <w:tblPr>
              <w:tblW w:w="0" w:type="auto"/>
              <w:tblCellSpacing w:w="0" w:type="dxa"/>
              <w:tblCellMar>
                <w:top w:w="45" w:type="dxa"/>
                <w:left w:w="45" w:type="dxa"/>
                <w:bottom w:w="45" w:type="dxa"/>
                <w:right w:w="45" w:type="dxa"/>
              </w:tblCellMar>
              <w:tblLook w:val="04A0"/>
            </w:tblPr>
            <w:tblGrid>
              <w:gridCol w:w="10080"/>
              <w:gridCol w:w="4620"/>
            </w:tblGrid>
            <w:tr w:rsidR="00A53A61">
              <w:trPr>
                <w:tblCellSpacing w:w="0" w:type="dxa"/>
              </w:trPr>
              <w:tc>
                <w:tcPr>
                  <w:tcW w:w="0" w:type="auto"/>
                  <w:vAlign w:val="center"/>
                  <w:hideMark/>
                </w:tcPr>
                <w:p w:rsidR="00A53A61" w:rsidRDefault="00A53A61">
                  <w:pPr>
                    <w:jc w:val="both"/>
                    <w:rPr>
                      <w:rFonts w:ascii="Verdana" w:hAnsi="Verdana"/>
                      <w:color w:val="000000"/>
                      <w:sz w:val="18"/>
                      <w:szCs w:val="18"/>
                    </w:rPr>
                  </w:pPr>
                  <w:r>
                    <w:rPr>
                      <w:rFonts w:ascii="Verdana" w:hAnsi="Verdana"/>
                      <w:color w:val="000000"/>
                      <w:sz w:val="18"/>
                      <w:szCs w:val="18"/>
                    </w:rPr>
                    <w:t xml:space="preserve">Если измеряется высота светила, расстояние до котоорого сопостовимо с размерами Земли, то видимая высота </w:t>
                  </w:r>
                  <w:proofErr w:type="gramStart"/>
                  <w:r>
                    <w:rPr>
                      <w:rFonts w:ascii="Verdana" w:hAnsi="Verdana"/>
                      <w:color w:val="000000"/>
                      <w:sz w:val="18"/>
                      <w:szCs w:val="18"/>
                    </w:rPr>
                    <w:t>h</w:t>
                  </w:r>
                  <w:proofErr w:type="gramEnd"/>
                  <w:r>
                    <w:rPr>
                      <w:rFonts w:ascii="Verdana" w:hAnsi="Verdana"/>
                      <w:color w:val="000000"/>
                      <w:sz w:val="18"/>
                      <w:szCs w:val="18"/>
                      <w:vertAlign w:val="subscript"/>
                    </w:rPr>
                    <w:t>в</w:t>
                  </w:r>
                  <w:r>
                    <w:rPr>
                      <w:rFonts w:ascii="Verdana" w:hAnsi="Verdana"/>
                      <w:color w:val="000000"/>
                      <w:sz w:val="18"/>
                      <w:szCs w:val="18"/>
                    </w:rPr>
                    <w:t xml:space="preserve"> будет меньше геоцентрической высоты, т.е. из центра Земли. </w:t>
                  </w:r>
                  <w:r>
                    <w:rPr>
                      <w:rFonts w:ascii="Verdana" w:hAnsi="Verdana"/>
                      <w:b/>
                      <w:bCs/>
                      <w:color w:val="000000"/>
                      <w:sz w:val="18"/>
                      <w:szCs w:val="18"/>
                    </w:rPr>
                    <w:t>Параллаксом</w:t>
                  </w:r>
                  <w:r>
                    <w:rPr>
                      <w:rFonts w:ascii="Verdana" w:hAnsi="Verdana"/>
                      <w:color w:val="000000"/>
                      <w:sz w:val="18"/>
                      <w:szCs w:val="18"/>
                    </w:rPr>
                    <w:t xml:space="preserve"> называют угол между направлениями на светило с поверхности и из центра Земли, или угол при светиле, под которым был бы виден радиус Земли для данного наблюдателя со светила.</w:t>
                  </w:r>
                  <w:r>
                    <w:rPr>
                      <w:rFonts w:ascii="Verdana" w:hAnsi="Verdana"/>
                      <w:color w:val="000000"/>
                      <w:sz w:val="18"/>
                      <w:szCs w:val="18"/>
                    </w:rPr>
                    <w:br/>
                    <w:t xml:space="preserve">В течение суток величина параллакса меняется от максимального значения для положения светила на горизонте и называемого </w:t>
                  </w:r>
                  <w:r>
                    <w:rPr>
                      <w:rFonts w:ascii="Verdana" w:hAnsi="Verdana"/>
                      <w:b/>
                      <w:bCs/>
                      <w:color w:val="000000"/>
                      <w:sz w:val="18"/>
                      <w:szCs w:val="18"/>
                    </w:rPr>
                    <w:t xml:space="preserve">горизонтальным параллаксом </w:t>
                  </w:r>
                  <w:r>
                    <w:rPr>
                      <w:rFonts w:ascii="Verdana" w:hAnsi="Verdana"/>
                      <w:color w:val="000000"/>
                      <w:sz w:val="18"/>
                      <w:szCs w:val="18"/>
                    </w:rPr>
                    <w:t>до нуля при положении светила в зените.</w:t>
                  </w:r>
                  <w:r>
                    <w:rPr>
                      <w:rFonts w:ascii="Verdana" w:hAnsi="Verdana"/>
                      <w:color w:val="000000"/>
                      <w:sz w:val="18"/>
                      <w:szCs w:val="18"/>
                    </w:rPr>
                    <w:br/>
                    <w:t xml:space="preserve">Вследствие эллипсоидальности Земли величина горизонтального параллакса для наблюдателя на экваторе, где радиус Земли максимален, будет самой большой. Такой параллакс называют </w:t>
                  </w:r>
                  <w:r>
                    <w:rPr>
                      <w:rFonts w:ascii="Verdana" w:hAnsi="Verdana"/>
                      <w:b/>
                      <w:bCs/>
                      <w:color w:val="000000"/>
                      <w:sz w:val="18"/>
                      <w:szCs w:val="18"/>
                    </w:rPr>
                    <w:t>горизонтальным экваториальным параллаксом p</w:t>
                  </w:r>
                  <w:r>
                    <w:rPr>
                      <w:rFonts w:ascii="Verdana" w:hAnsi="Verdana"/>
                      <w:b/>
                      <w:bCs/>
                      <w:color w:val="000000"/>
                      <w:sz w:val="18"/>
                      <w:szCs w:val="18"/>
                      <w:vertAlign w:val="subscript"/>
                    </w:rPr>
                    <w:t>o</w:t>
                  </w:r>
                  <w:r>
                    <w:rPr>
                      <w:rFonts w:ascii="Verdana" w:hAnsi="Verdana"/>
                      <w:color w:val="000000"/>
                      <w:sz w:val="18"/>
                      <w:szCs w:val="18"/>
                    </w:rPr>
                    <w:t xml:space="preserve">, он </w:t>
                  </w:r>
                  <w:proofErr w:type="gramStart"/>
                  <w:r>
                    <w:rPr>
                      <w:rFonts w:ascii="Verdana" w:hAnsi="Verdana"/>
                      <w:color w:val="000000"/>
                      <w:sz w:val="18"/>
                      <w:szCs w:val="18"/>
                    </w:rPr>
                    <w:t>приводится в МАЕ Параллакс зависит</w:t>
                  </w:r>
                  <w:proofErr w:type="gramEnd"/>
                  <w:r>
                    <w:rPr>
                      <w:rFonts w:ascii="Verdana" w:hAnsi="Verdana"/>
                      <w:color w:val="000000"/>
                      <w:sz w:val="18"/>
                      <w:szCs w:val="18"/>
                    </w:rPr>
                    <w:t xml:space="preserve"> также от расстояния до светила, поэтому достигает заметных величин только для наиболее близких к Земле светил.</w:t>
                  </w:r>
                  <w:r>
                    <w:rPr>
                      <w:rFonts w:ascii="Verdana" w:hAnsi="Verdana"/>
                      <w:color w:val="000000"/>
                      <w:sz w:val="18"/>
                      <w:szCs w:val="18"/>
                    </w:rPr>
                    <w:br/>
                    <w:t>Наибольший параллакс имеет Луна (61,5'), параллакс Венеры колеблется от 0,1' до 0,6', параллакс Марса - от 0,1' до 0,4'; для Солнца в среднем р</w:t>
                  </w:r>
                  <w:proofErr w:type="gramStart"/>
                  <w:r>
                    <w:rPr>
                      <w:rFonts w:ascii="Verdana" w:hAnsi="Verdana"/>
                      <w:color w:val="000000"/>
                      <w:sz w:val="18"/>
                      <w:szCs w:val="18"/>
                      <w:vertAlign w:val="subscript"/>
                    </w:rPr>
                    <w:t>o</w:t>
                  </w:r>
                  <w:proofErr w:type="gramEnd"/>
                  <w:r>
                    <w:rPr>
                      <w:rFonts w:ascii="Verdana" w:hAnsi="Verdana"/>
                      <w:color w:val="000000"/>
                      <w:sz w:val="18"/>
                      <w:szCs w:val="18"/>
                    </w:rPr>
                    <w:t>= 0,15' параллаксы Юпитера и Сатурна меньше 0,1'. Значения горизонтального экваториального параллакса планет даны в ежедневных таблицах МАЕ, ниже колонки склонений, а для Луны в нижнем углу правой страницы.</w:t>
                  </w:r>
                  <w:r>
                    <w:rPr>
                      <w:rFonts w:ascii="Verdana" w:hAnsi="Verdana"/>
                      <w:color w:val="000000"/>
                      <w:sz w:val="18"/>
                      <w:szCs w:val="18"/>
                    </w:rPr>
                    <w:br/>
                    <w:t xml:space="preserve">Поправка за параллакс определяется формулой: </w:t>
                  </w:r>
                </w:p>
                <w:p w:rsidR="00A53A61" w:rsidRDefault="00A53A6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14300"/>
                        <wp:effectExtent l="19050" t="0" r="0" b="0"/>
                        <wp:docPr id="1277" name="Рисунок 1277" descr="C:\D&amp;S\Мама\Мои документы\__МОРЕХОДНАЯ АСТРОНОМИЯ - Исправление высот__files\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C:\D&amp;S\Мама\Мои документы\__МОРЕХОДНАЯ АСТРОНОМИЯ - Исправление высот__files\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r>
                    <w:rPr>
                      <w:rFonts w:ascii="Verdana" w:hAnsi="Verdana"/>
                      <w:b/>
                      <w:bCs/>
                      <w:color w:val="000000"/>
                      <w:sz w:val="18"/>
                      <w:szCs w:val="18"/>
                      <w:vertAlign w:val="subscript"/>
                    </w:rPr>
                    <w:t>р</w:t>
                  </w:r>
                  <w:r>
                    <w:rPr>
                      <w:rFonts w:ascii="Verdana" w:hAnsi="Verdana"/>
                      <w:b/>
                      <w:bCs/>
                      <w:color w:val="000000"/>
                      <w:sz w:val="18"/>
                      <w:szCs w:val="18"/>
                    </w:rPr>
                    <w:t xml:space="preserve"> = p</w:t>
                  </w:r>
                  <w:r>
                    <w:rPr>
                      <w:rFonts w:ascii="Verdana" w:hAnsi="Verdana"/>
                      <w:b/>
                      <w:bCs/>
                      <w:color w:val="000000"/>
                      <w:sz w:val="18"/>
                      <w:szCs w:val="18"/>
                      <w:vertAlign w:val="subscript"/>
                    </w:rPr>
                    <w:t>o</w:t>
                  </w:r>
                  <w:r>
                    <w:rPr>
                      <w:rFonts w:ascii="Verdana" w:hAnsi="Verdana"/>
                      <w:b/>
                      <w:bCs/>
                      <w:color w:val="000000"/>
                      <w:sz w:val="18"/>
                      <w:szCs w:val="18"/>
                    </w:rPr>
                    <w:t>cosh</w:t>
                  </w:r>
                  <w:proofErr w:type="gramStart"/>
                  <w:r>
                    <w:rPr>
                      <w:rFonts w:ascii="Verdana" w:hAnsi="Verdana"/>
                      <w:b/>
                      <w:bCs/>
                      <w:color w:val="000000"/>
                      <w:sz w:val="18"/>
                      <w:szCs w:val="18"/>
                      <w:vertAlign w:val="subscript"/>
                    </w:rPr>
                    <w:t>в</w:t>
                  </w:r>
                  <w:proofErr w:type="gramEnd"/>
                  <w:r>
                    <w:rPr>
                      <w:rFonts w:ascii="Verdana" w:hAnsi="Verdana"/>
                      <w:color w:val="000000"/>
                      <w:sz w:val="18"/>
                      <w:szCs w:val="18"/>
                    </w:rPr>
                    <w:t xml:space="preserve">         (2.10)</w:t>
                  </w:r>
                </w:p>
                <w:p w:rsidR="00A53A61" w:rsidRDefault="00A53A61">
                  <w:pPr>
                    <w:jc w:val="both"/>
                    <w:rPr>
                      <w:rFonts w:ascii="Verdana" w:hAnsi="Verdana"/>
                      <w:color w:val="000000"/>
                      <w:sz w:val="18"/>
                      <w:szCs w:val="18"/>
                    </w:rPr>
                  </w:pPr>
                  <w:r>
                    <w:rPr>
                      <w:rFonts w:ascii="Verdana" w:hAnsi="Verdana"/>
                      <w:color w:val="000000"/>
                      <w:sz w:val="18"/>
                      <w:szCs w:val="18"/>
                    </w:rPr>
                    <w:t xml:space="preserve">Поправка за параллакс всегда имеет положительный знак. </w:t>
                  </w:r>
                </w:p>
              </w:tc>
              <w:tc>
                <w:tcPr>
                  <w:tcW w:w="0" w:type="auto"/>
                  <w:hideMark/>
                </w:tcPr>
                <w:p w:rsidR="00A53A61" w:rsidRDefault="00A53A6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286000"/>
                        <wp:effectExtent l="19050" t="0" r="0" b="0"/>
                        <wp:docPr id="1278" name="Рисунок 1278" descr="C:\D&amp;S\Мама\Мои документы\__МОРЕХОДНАЯ АСТРОНОМИЯ - Исправление высот__files\paral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C:\D&amp;S\Мама\Мои документы\__МОРЕХОДНАЯ АСТРОНОМИЯ - Исправление высот__files\parallax.jpg"/>
                                <pic:cNvPicPr>
                                  <a:picLocks noChangeAspect="1" noChangeArrowheads="1"/>
                                </pic:cNvPicPr>
                              </pic:nvPicPr>
                              <pic:blipFill>
                                <a:blip r:embed="rId109"/>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r>
          </w:tbl>
          <w:p w:rsidR="00A53A61" w:rsidRPr="00A53A61" w:rsidRDefault="00A53A61" w:rsidP="00A53A61">
            <w:pPr>
              <w:spacing w:after="0" w:line="240" w:lineRule="auto"/>
              <w:rPr>
                <w:rFonts w:ascii="Times New Roman" w:eastAsia="Times New Roman" w:hAnsi="Times New Roman" w:cs="Times New Roman"/>
                <w:sz w:val="24"/>
                <w:szCs w:val="24"/>
                <w:lang w:eastAsia="ru-RU"/>
              </w:rPr>
            </w:pPr>
          </w:p>
        </w:tc>
      </w:tr>
      <w:tr w:rsidR="00A53A61" w:rsidTr="00DC067E">
        <w:trPr>
          <w:tblCellSpacing w:w="22" w:type="dxa"/>
        </w:trPr>
        <w:tc>
          <w:tcPr>
            <w:tcW w:w="0" w:type="auto"/>
            <w:vAlign w:val="center"/>
            <w:hideMark/>
          </w:tcPr>
          <w:p w:rsidR="00A53A61" w:rsidRPr="00A53A61" w:rsidRDefault="00A32CC4" w:rsidP="00A53A61">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56" style="width:0;height:.75pt" o:hralign="center" o:hrstd="t" o:hr="t" fillcolor="#85bbdd" stroked="f"/>
              </w:pict>
            </w:r>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r>
            <w:bookmarkStart w:id="26" w:name="ho5"/>
            <w:r w:rsidRPr="00A53A61">
              <w:rPr>
                <w:rFonts w:ascii="Times New Roman" w:eastAsia="Times New Roman" w:hAnsi="Times New Roman" w:cs="Times New Roman"/>
                <w:sz w:val="24"/>
                <w:szCs w:val="24"/>
                <w:lang w:eastAsia="ru-RU"/>
              </w:rPr>
              <w:t xml:space="preserve">Поправка за полудиаметр. </w:t>
            </w:r>
            <w:bookmarkEnd w:id="26"/>
          </w:p>
        </w:tc>
      </w:tr>
      <w:tr w:rsidR="00A53A61" w:rsidTr="00DC067E">
        <w:trPr>
          <w:tblCellSpacing w:w="22" w:type="dxa"/>
        </w:trPr>
        <w:tc>
          <w:tcPr>
            <w:tcW w:w="0" w:type="auto"/>
            <w:vAlign w:val="center"/>
            <w:hideMark/>
          </w:tcPr>
          <w:p w:rsidR="00A53A61" w:rsidRPr="00A53A61" w:rsidRDefault="00A53A61" w:rsidP="00A53A61">
            <w:pPr>
              <w:spacing w:after="0" w:line="240" w:lineRule="auto"/>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br/>
              <w:t>При измерении высот Солнца и Луны с горизонтом совмещают край диска светила. Для получения высоты его центра необходимо к высоте нижнего края прибавить угловой полудиаметр, а из всоты верхнего края - вычесть его. Угловой полудиаметр Солнца изменяется в течени</w:t>
            </w:r>
            <w:proofErr w:type="gramStart"/>
            <w:r w:rsidRPr="00A53A61">
              <w:rPr>
                <w:rFonts w:ascii="Times New Roman" w:eastAsia="Times New Roman" w:hAnsi="Times New Roman" w:cs="Times New Roman"/>
                <w:sz w:val="24"/>
                <w:szCs w:val="24"/>
                <w:lang w:eastAsia="ru-RU"/>
              </w:rPr>
              <w:t>и</w:t>
            </w:r>
            <w:proofErr w:type="gramEnd"/>
            <w:r w:rsidRPr="00A53A61">
              <w:rPr>
                <w:rFonts w:ascii="Times New Roman" w:eastAsia="Times New Roman" w:hAnsi="Times New Roman" w:cs="Times New Roman"/>
                <w:sz w:val="24"/>
                <w:szCs w:val="24"/>
                <w:lang w:eastAsia="ru-RU"/>
              </w:rPr>
              <w:t xml:space="preserve"> года от 15,8' до 16,3' и приводится в МАЕ и ВАС-58.</w:t>
            </w:r>
            <w:r w:rsidRPr="00A53A61">
              <w:rPr>
                <w:rFonts w:ascii="Times New Roman" w:eastAsia="Times New Roman" w:hAnsi="Times New Roman" w:cs="Times New Roman"/>
                <w:sz w:val="24"/>
                <w:szCs w:val="24"/>
                <w:lang w:eastAsia="ru-RU"/>
              </w:rPr>
              <w:br/>
              <w:t xml:space="preserve">Угловой полудиаметр Луны зависит от расстояния между Луной и Землей, следовательно, его можно выразить через параллакс: </w:t>
            </w:r>
          </w:p>
          <w:p w:rsidR="00A53A61" w:rsidRPr="00A53A61" w:rsidRDefault="00A53A61" w:rsidP="00A53A61">
            <w:pPr>
              <w:spacing w:after="0"/>
              <w:rPr>
                <w:rFonts w:ascii="Times New Roman" w:eastAsia="Times New Roman" w:hAnsi="Times New Roman" w:cs="Times New Roman"/>
                <w:sz w:val="24"/>
                <w:szCs w:val="24"/>
                <w:lang w:eastAsia="ru-RU"/>
              </w:rPr>
            </w:pPr>
            <w:r w:rsidRPr="00A53A61">
              <w:rPr>
                <w:rFonts w:ascii="Times New Roman" w:eastAsia="Times New Roman" w:hAnsi="Times New Roman" w:cs="Times New Roman"/>
                <w:sz w:val="24"/>
                <w:szCs w:val="24"/>
                <w:lang w:eastAsia="ru-RU"/>
              </w:rPr>
              <w:t>sinR = 0,2725sinpo         (2.11)</w:t>
            </w:r>
          </w:p>
          <w:p w:rsidR="00A53A61" w:rsidRPr="00A53A61" w:rsidRDefault="00A53A61" w:rsidP="00A53A61">
            <w:pPr>
              <w:spacing w:after="0" w:line="240" w:lineRule="auto"/>
              <w:rPr>
                <w:rFonts w:ascii="Times New Roman" w:eastAsia="Times New Roman" w:hAnsi="Times New Roman" w:cs="Times New Roman"/>
                <w:sz w:val="24"/>
                <w:szCs w:val="24"/>
                <w:lang w:eastAsia="ru-RU"/>
              </w:rPr>
            </w:pPr>
          </w:p>
        </w:tc>
      </w:tr>
      <w:tr w:rsidR="00522F0B"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522F0B" w:rsidTr="00522F0B">
              <w:trPr>
                <w:tblCellSpacing w:w="22" w:type="dxa"/>
              </w:trPr>
              <w:tc>
                <w:tcPr>
                  <w:tcW w:w="0" w:type="auto"/>
                  <w:vAlign w:val="center"/>
                  <w:hideMark/>
                </w:tcPr>
                <w:p w:rsidR="00522F0B" w:rsidRDefault="00522F0B">
                  <w:pPr>
                    <w:jc w:val="center"/>
                    <w:rPr>
                      <w:rFonts w:ascii="Verdana" w:hAnsi="Verdana"/>
                      <w:color w:val="000000"/>
                      <w:sz w:val="18"/>
                      <w:szCs w:val="18"/>
                    </w:rPr>
                  </w:pPr>
                  <w:r>
                    <w:rPr>
                      <w:rFonts w:ascii="Verdana" w:hAnsi="Verdana"/>
                      <w:b/>
                      <w:bCs/>
                      <w:color w:val="000000"/>
                      <w:sz w:val="20"/>
                      <w:szCs w:val="20"/>
                    </w:rPr>
                    <w:t>3.1. Основы астрономического определения поправки компаса.</w:t>
                  </w:r>
                  <w:r>
                    <w:rPr>
                      <w:rFonts w:ascii="Verdana" w:hAnsi="Verdana"/>
                      <w:color w:val="000000"/>
                      <w:sz w:val="18"/>
                      <w:szCs w:val="18"/>
                    </w:rPr>
                    <w:t xml:space="preserve"> </w:t>
                  </w:r>
                </w:p>
              </w:tc>
            </w:tr>
            <w:tr w:rsidR="00522F0B" w:rsidTr="00522F0B">
              <w:trPr>
                <w:tblCellSpacing w:w="22" w:type="dxa"/>
              </w:trPr>
              <w:tc>
                <w:tcPr>
                  <w:tcW w:w="0" w:type="auto"/>
                  <w:vAlign w:val="center"/>
                  <w:hideMark/>
                </w:tcPr>
                <w:p w:rsidR="00522F0B" w:rsidRDefault="00522F0B">
                  <w:pPr>
                    <w:jc w:val="center"/>
                    <w:rPr>
                      <w:rFonts w:ascii="Verdana" w:hAnsi="Verdana"/>
                      <w:color w:val="000000"/>
                      <w:sz w:val="18"/>
                      <w:szCs w:val="18"/>
                    </w:rPr>
                  </w:pPr>
                  <w:r>
                    <w:rPr>
                      <w:rFonts w:ascii="Verdana" w:hAnsi="Verdana"/>
                      <w:color w:val="000000"/>
                      <w:sz w:val="18"/>
                      <w:szCs w:val="18"/>
                    </w:rPr>
                    <w:br/>
                    <w:t xml:space="preserve">Поправка = Истиное - </w:t>
                  </w:r>
                  <w:proofErr w:type="gramStart"/>
                  <w:r>
                    <w:rPr>
                      <w:rFonts w:ascii="Verdana" w:hAnsi="Verdana"/>
                      <w:color w:val="000000"/>
                      <w:sz w:val="18"/>
                      <w:szCs w:val="18"/>
                    </w:rPr>
                    <w:t>Измеренное</w:t>
                  </w:r>
                  <w:proofErr w:type="gramEnd"/>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1367" name="Рисунок 1367"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ГК = ИП - ГКП</w:t>
                  </w:r>
                  <w:r>
                    <w:rPr>
                      <w:rFonts w:ascii="Verdana" w:hAnsi="Verdana"/>
                      <w:color w:val="000000"/>
                      <w:sz w:val="18"/>
                      <w:szCs w:val="18"/>
                    </w:rPr>
                    <w:t xml:space="preserve"> </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В открытом море единственным и надежным способом определения поправки компаса является </w:t>
                  </w:r>
                  <w:proofErr w:type="gramStart"/>
                  <w:r>
                    <w:rPr>
                      <w:rFonts w:ascii="Verdana" w:hAnsi="Verdana"/>
                      <w:color w:val="000000"/>
                      <w:sz w:val="18"/>
                      <w:szCs w:val="18"/>
                    </w:rPr>
                    <w:t>астрономический</w:t>
                  </w:r>
                  <w:proofErr w:type="gramEnd"/>
                  <w:r>
                    <w:rPr>
                      <w:rFonts w:ascii="Verdana" w:hAnsi="Verdana"/>
                      <w:color w:val="000000"/>
                      <w:sz w:val="18"/>
                      <w:szCs w:val="18"/>
                    </w:rPr>
                    <w:t>. Для получения истинного пеленга необходимо решить параллактический треугольник, вычислив азимут светила.</w:t>
                  </w:r>
                  <w:r>
                    <w:rPr>
                      <w:rFonts w:ascii="Verdana" w:hAnsi="Verdana"/>
                      <w:color w:val="000000"/>
                      <w:sz w:val="18"/>
                      <w:szCs w:val="18"/>
                    </w:rPr>
                    <w:br/>
                    <w:t xml:space="preserve">Существует 3 способа задания параллактического треугольника и нахождения азимута. </w:t>
                  </w:r>
                </w:p>
              </w:tc>
            </w:tr>
            <w:tr w:rsidR="00522F0B" w:rsidTr="00522F0B">
              <w:trPr>
                <w:tblCellSpacing w:w="22" w:type="dxa"/>
              </w:trPr>
              <w:tc>
                <w:tcPr>
                  <w:tcW w:w="0" w:type="auto"/>
                  <w:vAlign w:val="center"/>
                  <w:hideMark/>
                </w:tcPr>
                <w:p w:rsidR="00522F0B" w:rsidRDefault="00522F0B">
                  <w:pPr>
                    <w:jc w:val="center"/>
                    <w:rPr>
                      <w:rFonts w:ascii="Verdana" w:hAnsi="Verdana"/>
                      <w:color w:val="000000"/>
                      <w:sz w:val="18"/>
                      <w:szCs w:val="18"/>
                    </w:rPr>
                  </w:pPr>
                </w:p>
                <w:tbl>
                  <w:tblPr>
                    <w:tblW w:w="0" w:type="auto"/>
                    <w:jc w:val="center"/>
                    <w:tblCellSpacing w:w="0" w:type="dxa"/>
                    <w:tblCellMar>
                      <w:top w:w="75" w:type="dxa"/>
                      <w:left w:w="75" w:type="dxa"/>
                      <w:bottom w:w="75" w:type="dxa"/>
                      <w:right w:w="75" w:type="dxa"/>
                    </w:tblCellMar>
                    <w:tblLook w:val="04A0"/>
                  </w:tblPr>
                  <w:tblGrid>
                    <w:gridCol w:w="3900"/>
                    <w:gridCol w:w="3840"/>
                    <w:gridCol w:w="3840"/>
                  </w:tblGrid>
                  <w:tr w:rsidR="00522F0B">
                    <w:trPr>
                      <w:tblCellSpacing w:w="0" w:type="dxa"/>
                      <w:jc w:val="center"/>
                    </w:trPr>
                    <w:tc>
                      <w:tcPr>
                        <w:tcW w:w="0" w:type="auto"/>
                        <w:vAlign w:val="center"/>
                        <w:hideMark/>
                      </w:tcPr>
                      <w:p w:rsidR="00522F0B" w:rsidRDefault="00522F0B">
                        <w:pPr>
                          <w:pStyle w:val="a6"/>
                          <w:jc w:val="center"/>
                          <w:rPr>
                            <w:rFonts w:ascii="Verdana" w:hAnsi="Verdana"/>
                            <w:color w:val="000000"/>
                            <w:sz w:val="18"/>
                            <w:szCs w:val="18"/>
                          </w:rPr>
                        </w:pPr>
                        <w:r>
                          <w:rPr>
                            <w:rFonts w:ascii="Verdana" w:hAnsi="Verdana"/>
                            <w:color w:val="000000"/>
                            <w:sz w:val="18"/>
                            <w:szCs w:val="18"/>
                          </w:rPr>
                          <w:t>Метод моментов</w:t>
                        </w:r>
                      </w:p>
                      <w:p w:rsidR="00522F0B" w:rsidRDefault="00522F0B">
                        <w:pPr>
                          <w:jc w:val="both"/>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lang w:eastAsia="ru-RU"/>
                          </w:rPr>
                          <w:drawing>
                            <wp:inline distT="0" distB="0" distL="0" distR="0">
                              <wp:extent cx="2352675" cy="1476375"/>
                              <wp:effectExtent l="19050" t="0" r="9525" b="0"/>
                              <wp:docPr id="1368" name="Рисунок 1368" descr="http://www.mastro.narod.ru/img/dgk/dg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www.mastro.narod.ru/img/dgk/dgk1.jpg"/>
                                      <pic:cNvPicPr>
                                        <a:picLocks noChangeAspect="1" noChangeArrowheads="1"/>
                                      </pic:cNvPicPr>
                                    </pic:nvPicPr>
                                    <pic:blipFill>
                                      <a:blip r:embed="rId110"/>
                                      <a:srcRect/>
                                      <a:stretch>
                                        <a:fillRect/>
                                      </a:stretch>
                                    </pic:blipFill>
                                    <pic:spPr bwMode="auto">
                                      <a:xfrm>
                                        <a:off x="0" y="0"/>
                                        <a:ext cx="2352675" cy="1476375"/>
                                      </a:xfrm>
                                      <a:prstGeom prst="rect">
                                        <a:avLst/>
                                      </a:prstGeom>
                                      <a:noFill/>
                                      <a:ln w="9525">
                                        <a:noFill/>
                                        <a:miter lim="800000"/>
                                        <a:headEnd/>
                                        <a:tailEnd/>
                                      </a:ln>
                                    </pic:spPr>
                                  </pic:pic>
                                </a:graphicData>
                              </a:graphic>
                            </wp:inline>
                          </w:drawing>
                        </w:r>
                      </w:p>
                      <w:p w:rsidR="00522F0B" w:rsidRDefault="00522F0B">
                        <w:pPr>
                          <w:pStyle w:val="a6"/>
                          <w:jc w:val="center"/>
                          <w:rPr>
                            <w:rFonts w:ascii="Verdana" w:hAnsi="Verdana"/>
                            <w:color w:val="000000"/>
                            <w:sz w:val="18"/>
                            <w:szCs w:val="18"/>
                          </w:rPr>
                        </w:pPr>
                        <w:r>
                          <w:rPr>
                            <w:rFonts w:ascii="Verdana" w:hAnsi="Verdana"/>
                            <w:b/>
                            <w:bCs/>
                            <w:color w:val="000000"/>
                            <w:sz w:val="18"/>
                            <w:szCs w:val="18"/>
                          </w:rPr>
                          <w:t>A = f(</w:t>
                        </w:r>
                        <w:r>
                          <w:rPr>
                            <w:rFonts w:ascii="Verdana" w:hAnsi="Verdana"/>
                            <w:b/>
                            <w:bCs/>
                            <w:noProof/>
                            <w:color w:val="000000"/>
                            <w:sz w:val="18"/>
                            <w:szCs w:val="18"/>
                          </w:rPr>
                          <w:drawing>
                            <wp:inline distT="0" distB="0" distL="0" distR="0">
                              <wp:extent cx="95250" cy="114300"/>
                              <wp:effectExtent l="19050" t="0" r="0" b="0"/>
                              <wp:docPr id="1369" name="Рисунок 1369"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noProof/>
                            <w:color w:val="000000"/>
                            <w:sz w:val="18"/>
                            <w:szCs w:val="18"/>
                          </w:rPr>
                          <w:drawing>
                            <wp:inline distT="0" distB="0" distL="0" distR="0">
                              <wp:extent cx="76200" cy="114300"/>
                              <wp:effectExtent l="19050" t="0" r="0" b="0"/>
                              <wp:docPr id="1370" name="Рисунок 1370" descr="http://www.mastro.narod.ru/img/dgk/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www.mastro.narod.ru/img/dgk/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p>
                    </w:tc>
                    <w:tc>
                      <w:tcPr>
                        <w:tcW w:w="0" w:type="auto"/>
                        <w:vAlign w:val="center"/>
                        <w:hideMark/>
                      </w:tcPr>
                      <w:p w:rsidR="00522F0B" w:rsidRDefault="00522F0B">
                        <w:pPr>
                          <w:pStyle w:val="a6"/>
                          <w:jc w:val="center"/>
                          <w:rPr>
                            <w:rFonts w:ascii="Verdana" w:hAnsi="Verdana"/>
                            <w:color w:val="000000"/>
                            <w:sz w:val="18"/>
                            <w:szCs w:val="18"/>
                          </w:rPr>
                        </w:pPr>
                        <w:r>
                          <w:rPr>
                            <w:rFonts w:ascii="Verdana" w:hAnsi="Verdana"/>
                            <w:color w:val="000000"/>
                            <w:sz w:val="18"/>
                            <w:szCs w:val="18"/>
                          </w:rPr>
                          <w:t>Метод высот</w:t>
                        </w:r>
                      </w:p>
                      <w:p w:rsidR="00522F0B" w:rsidRDefault="00522F0B">
                        <w:pPr>
                          <w:jc w:val="both"/>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lang w:eastAsia="ru-RU"/>
                          </w:rPr>
                          <w:drawing>
                            <wp:inline distT="0" distB="0" distL="0" distR="0">
                              <wp:extent cx="2324100" cy="1466850"/>
                              <wp:effectExtent l="19050" t="0" r="0" b="0"/>
                              <wp:docPr id="1371" name="Рисунок 1371" descr="http://www.mastro.narod.ru/img/dgk/dg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www.mastro.narod.ru/img/dgk/dgk2.jpg"/>
                                      <pic:cNvPicPr>
                                        <a:picLocks noChangeAspect="1" noChangeArrowheads="1"/>
                                      </pic:cNvPicPr>
                                    </pic:nvPicPr>
                                    <pic:blipFill>
                                      <a:blip r:embed="rId111"/>
                                      <a:srcRect/>
                                      <a:stretch>
                                        <a:fillRect/>
                                      </a:stretch>
                                    </pic:blipFill>
                                    <pic:spPr bwMode="auto">
                                      <a:xfrm>
                                        <a:off x="0" y="0"/>
                                        <a:ext cx="2324100" cy="1466850"/>
                                      </a:xfrm>
                                      <a:prstGeom prst="rect">
                                        <a:avLst/>
                                      </a:prstGeom>
                                      <a:noFill/>
                                      <a:ln w="9525">
                                        <a:noFill/>
                                        <a:miter lim="800000"/>
                                        <a:headEnd/>
                                        <a:tailEnd/>
                                      </a:ln>
                                    </pic:spPr>
                                  </pic:pic>
                                </a:graphicData>
                              </a:graphic>
                            </wp:inline>
                          </w:drawing>
                        </w:r>
                      </w:p>
                      <w:p w:rsidR="00522F0B" w:rsidRDefault="00522F0B">
                        <w:pPr>
                          <w:pStyle w:val="a6"/>
                          <w:jc w:val="center"/>
                          <w:rPr>
                            <w:rFonts w:ascii="Verdana" w:hAnsi="Verdana"/>
                            <w:color w:val="000000"/>
                            <w:sz w:val="18"/>
                            <w:szCs w:val="18"/>
                          </w:rPr>
                        </w:pPr>
                        <w:r>
                          <w:rPr>
                            <w:rFonts w:ascii="Verdana" w:hAnsi="Verdana"/>
                            <w:b/>
                            <w:bCs/>
                            <w:color w:val="000000"/>
                            <w:sz w:val="18"/>
                            <w:szCs w:val="18"/>
                          </w:rPr>
                          <w:t>A = f(</w:t>
                        </w:r>
                        <w:r>
                          <w:rPr>
                            <w:rFonts w:ascii="Verdana" w:hAnsi="Verdana"/>
                            <w:b/>
                            <w:bCs/>
                            <w:noProof/>
                            <w:color w:val="000000"/>
                            <w:sz w:val="18"/>
                            <w:szCs w:val="18"/>
                          </w:rPr>
                          <w:drawing>
                            <wp:inline distT="0" distB="0" distL="0" distR="0">
                              <wp:extent cx="95250" cy="114300"/>
                              <wp:effectExtent l="19050" t="0" r="0" b="0"/>
                              <wp:docPr id="1372" name="Рисунок 1372"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noProof/>
                            <w:color w:val="000000"/>
                            <w:sz w:val="18"/>
                            <w:szCs w:val="18"/>
                          </w:rPr>
                          <w:drawing>
                            <wp:inline distT="0" distB="0" distL="0" distR="0">
                              <wp:extent cx="76200" cy="114300"/>
                              <wp:effectExtent l="19050" t="0" r="0" b="0"/>
                              <wp:docPr id="1373" name="Рисунок 1373" descr="http://www.mastro.narod.ru/img/dgk/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www.mastro.narod.ru/img/dgk/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p>
                    </w:tc>
                    <w:tc>
                      <w:tcPr>
                        <w:tcW w:w="0" w:type="auto"/>
                        <w:vAlign w:val="center"/>
                        <w:hideMark/>
                      </w:tcPr>
                      <w:p w:rsidR="00522F0B" w:rsidRDefault="00522F0B">
                        <w:pPr>
                          <w:pStyle w:val="a6"/>
                          <w:jc w:val="center"/>
                          <w:rPr>
                            <w:rFonts w:ascii="Verdana" w:hAnsi="Verdana"/>
                            <w:color w:val="000000"/>
                            <w:sz w:val="18"/>
                            <w:szCs w:val="18"/>
                          </w:rPr>
                        </w:pPr>
                        <w:r>
                          <w:rPr>
                            <w:rFonts w:ascii="Verdana" w:hAnsi="Verdana"/>
                            <w:color w:val="000000"/>
                            <w:sz w:val="18"/>
                            <w:szCs w:val="18"/>
                          </w:rPr>
                          <w:t>Метод высот и моментов</w:t>
                        </w:r>
                      </w:p>
                      <w:p w:rsidR="00522F0B" w:rsidRDefault="00522F0B">
                        <w:pPr>
                          <w:jc w:val="both"/>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lang w:eastAsia="ru-RU"/>
                          </w:rPr>
                          <w:drawing>
                            <wp:inline distT="0" distB="0" distL="0" distR="0">
                              <wp:extent cx="2324100" cy="1466850"/>
                              <wp:effectExtent l="19050" t="0" r="0" b="0"/>
                              <wp:docPr id="1374" name="Рисунок 1374" descr="http://www.mastro.narod.ru/img/dgk/dg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www.mastro.narod.ru/img/dgk/dgk3.jpg"/>
                                      <pic:cNvPicPr>
                                        <a:picLocks noChangeAspect="1" noChangeArrowheads="1"/>
                                      </pic:cNvPicPr>
                                    </pic:nvPicPr>
                                    <pic:blipFill>
                                      <a:blip r:embed="rId112"/>
                                      <a:srcRect/>
                                      <a:stretch>
                                        <a:fillRect/>
                                      </a:stretch>
                                    </pic:blipFill>
                                    <pic:spPr bwMode="auto">
                                      <a:xfrm>
                                        <a:off x="0" y="0"/>
                                        <a:ext cx="2324100" cy="1466850"/>
                                      </a:xfrm>
                                      <a:prstGeom prst="rect">
                                        <a:avLst/>
                                      </a:prstGeom>
                                      <a:noFill/>
                                      <a:ln w="9525">
                                        <a:noFill/>
                                        <a:miter lim="800000"/>
                                        <a:headEnd/>
                                        <a:tailEnd/>
                                      </a:ln>
                                    </pic:spPr>
                                  </pic:pic>
                                </a:graphicData>
                              </a:graphic>
                            </wp:inline>
                          </w:drawing>
                        </w:r>
                      </w:p>
                      <w:p w:rsidR="00522F0B" w:rsidRDefault="00522F0B">
                        <w:pPr>
                          <w:pStyle w:val="a6"/>
                          <w:jc w:val="center"/>
                          <w:rPr>
                            <w:rFonts w:ascii="Verdana" w:hAnsi="Verdana"/>
                            <w:color w:val="000000"/>
                            <w:sz w:val="18"/>
                            <w:szCs w:val="18"/>
                          </w:rPr>
                        </w:pPr>
                        <w:r>
                          <w:rPr>
                            <w:rFonts w:ascii="Verdana" w:hAnsi="Verdana"/>
                            <w:b/>
                            <w:bCs/>
                            <w:color w:val="000000"/>
                            <w:sz w:val="18"/>
                            <w:szCs w:val="18"/>
                          </w:rPr>
                          <w:t>A = f(</w:t>
                        </w:r>
                        <w:r>
                          <w:rPr>
                            <w:rFonts w:ascii="Verdana" w:hAnsi="Verdana"/>
                            <w:b/>
                            <w:bCs/>
                            <w:noProof/>
                            <w:color w:val="000000"/>
                            <w:sz w:val="18"/>
                            <w:szCs w:val="18"/>
                          </w:rPr>
                          <w:drawing>
                            <wp:inline distT="0" distB="0" distL="0" distR="0">
                              <wp:extent cx="76200" cy="114300"/>
                              <wp:effectExtent l="19050" t="0" r="0" b="0"/>
                              <wp:docPr id="1375" name="Рисунок 1375" descr="http://www.mastro.narod.ru/img/dgk/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www.mastro.narod.ru/img/dgk/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,h,t)</w:t>
                        </w:r>
                      </w:p>
                    </w:tc>
                  </w:tr>
                </w:tbl>
                <w:p w:rsidR="00522F0B" w:rsidRDefault="00522F0B">
                  <w:pPr>
                    <w:jc w:val="center"/>
                    <w:rPr>
                      <w:rFonts w:ascii="Verdana" w:hAnsi="Verdana"/>
                      <w:color w:val="000000"/>
                      <w:sz w:val="18"/>
                      <w:szCs w:val="18"/>
                    </w:rPr>
                  </w:pP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Все эти способы будут рассмотрены далее. </w:t>
                  </w:r>
                </w:p>
              </w:tc>
            </w:tr>
            <w:tr w:rsidR="00522F0B" w:rsidTr="00522F0B">
              <w:trPr>
                <w:tblCellSpacing w:w="22" w:type="dxa"/>
              </w:trPr>
              <w:tc>
                <w:tcPr>
                  <w:tcW w:w="0" w:type="auto"/>
                  <w:vAlign w:val="center"/>
                  <w:hideMark/>
                </w:tcPr>
                <w:p w:rsidR="00522F0B" w:rsidRDefault="00522F0B">
                  <w:pPr>
                    <w:jc w:val="center"/>
                    <w:rPr>
                      <w:rFonts w:ascii="Verdana" w:hAnsi="Verdana"/>
                      <w:color w:val="000000"/>
                      <w:sz w:val="18"/>
                      <w:szCs w:val="18"/>
                    </w:rPr>
                  </w:pPr>
                </w:p>
                <w:p w:rsidR="00522F0B" w:rsidRDefault="00A32CC4">
                  <w:pPr>
                    <w:jc w:val="center"/>
                    <w:rPr>
                      <w:rFonts w:ascii="Verdana" w:hAnsi="Verdana"/>
                      <w:color w:val="000000"/>
                      <w:sz w:val="18"/>
                      <w:szCs w:val="18"/>
                    </w:rPr>
                  </w:pPr>
                  <w:r w:rsidRPr="00A32CC4">
                    <w:rPr>
                      <w:rFonts w:ascii="Verdana" w:hAnsi="Verdana"/>
                      <w:color w:val="000000"/>
                      <w:sz w:val="18"/>
                      <w:szCs w:val="18"/>
                    </w:rPr>
                    <w:pict>
                      <v:rect id="_x0000_i1057" style="width:0;height:.75pt" o:hralign="center" o:hrstd="t" o:hr="t" fillcolor="#85bbdd" stroked="f"/>
                    </w:pict>
                  </w:r>
                </w:p>
              </w:tc>
            </w:tr>
            <w:tr w:rsidR="00522F0B" w:rsidTr="00522F0B">
              <w:trPr>
                <w:tblCellSpacing w:w="22" w:type="dxa"/>
              </w:trPr>
              <w:tc>
                <w:tcPr>
                  <w:tcW w:w="0" w:type="auto"/>
                  <w:vAlign w:val="center"/>
                  <w:hideMark/>
                </w:tcPr>
                <w:p w:rsidR="00522F0B" w:rsidRDefault="00522F0B">
                  <w:pPr>
                    <w:jc w:val="center"/>
                    <w:rPr>
                      <w:rFonts w:ascii="Verdana" w:hAnsi="Verdana"/>
                      <w:color w:val="000000"/>
                      <w:sz w:val="18"/>
                      <w:szCs w:val="18"/>
                    </w:rPr>
                  </w:pPr>
                  <w:r>
                    <w:rPr>
                      <w:rFonts w:ascii="Verdana" w:hAnsi="Verdana"/>
                      <w:color w:val="000000"/>
                      <w:sz w:val="18"/>
                      <w:szCs w:val="18"/>
                    </w:rPr>
                    <w:br/>
                  </w:r>
                  <w:r>
                    <w:rPr>
                      <w:rFonts w:ascii="Verdana" w:hAnsi="Verdana"/>
                      <w:b/>
                      <w:bCs/>
                      <w:color w:val="000000"/>
                      <w:sz w:val="20"/>
                      <w:szCs w:val="20"/>
                    </w:rPr>
                    <w:t>Влияние ошибок счислимых кординат на вычисляемый азимут. Выгодные условия наблюдений.</w:t>
                  </w:r>
                  <w:r>
                    <w:rPr>
                      <w:rFonts w:ascii="Verdana" w:hAnsi="Verdana"/>
                      <w:color w:val="000000"/>
                      <w:sz w:val="18"/>
                      <w:szCs w:val="18"/>
                    </w:rPr>
                    <w:t xml:space="preserve"> </w:t>
                  </w:r>
                </w:p>
              </w:tc>
            </w:tr>
            <w:tr w:rsidR="00522F0B" w:rsidTr="00522F0B">
              <w:trPr>
                <w:tblCellSpacing w:w="22" w:type="dxa"/>
              </w:trPr>
              <w:tc>
                <w:tcPr>
                  <w:tcW w:w="0" w:type="auto"/>
                  <w:vAlign w:val="center"/>
                  <w:hideMark/>
                </w:tcPr>
                <w:p w:rsidR="00522F0B" w:rsidRDefault="00522F0B">
                  <w:pPr>
                    <w:spacing w:after="240"/>
                    <w:jc w:val="both"/>
                    <w:rPr>
                      <w:rFonts w:ascii="Verdana" w:hAnsi="Verdana"/>
                      <w:color w:val="000000"/>
                      <w:sz w:val="18"/>
                      <w:szCs w:val="18"/>
                    </w:rPr>
                  </w:pPr>
                  <w:r>
                    <w:rPr>
                      <w:rFonts w:ascii="Verdana" w:hAnsi="Verdana"/>
                      <w:color w:val="000000"/>
                      <w:sz w:val="18"/>
                      <w:szCs w:val="18"/>
                    </w:rPr>
                    <w:br/>
                    <w:t xml:space="preserve">Для вычисления азимута необходимо использовать координаты места судна, </w:t>
                  </w:r>
                  <w:proofErr w:type="gramStart"/>
                  <w:r>
                    <w:rPr>
                      <w:rFonts w:ascii="Verdana" w:hAnsi="Verdana"/>
                      <w:color w:val="000000"/>
                      <w:sz w:val="18"/>
                      <w:szCs w:val="18"/>
                    </w:rPr>
                    <w:t>которые</w:t>
                  </w:r>
                  <w:proofErr w:type="gramEnd"/>
                  <w:r>
                    <w:rPr>
                      <w:rFonts w:ascii="Verdana" w:hAnsi="Verdana"/>
                      <w:color w:val="000000"/>
                      <w:sz w:val="18"/>
                      <w:szCs w:val="18"/>
                    </w:rPr>
                    <w:t xml:space="preserve"> как правило, являются счислимыми. Азимут, вычесленный по счислимым координатам, также будет счислимым А</w:t>
                  </w:r>
                  <w:r>
                    <w:rPr>
                      <w:rFonts w:ascii="Verdana" w:hAnsi="Verdana"/>
                      <w:color w:val="000000"/>
                      <w:sz w:val="18"/>
                      <w:szCs w:val="18"/>
                      <w:vertAlign w:val="subscript"/>
                    </w:rPr>
                    <w:t>с</w:t>
                  </w:r>
                  <w:r>
                    <w:rPr>
                      <w:rFonts w:ascii="Verdana" w:hAnsi="Verdana"/>
                      <w:color w:val="000000"/>
                      <w:sz w:val="18"/>
                      <w:szCs w:val="18"/>
                    </w:rPr>
                    <w:t>. Для получения поправки компаса требуется истинный азимут светила А</w:t>
                  </w:r>
                  <w:r>
                    <w:rPr>
                      <w:rFonts w:ascii="Verdana" w:hAnsi="Verdana"/>
                      <w:color w:val="000000"/>
                      <w:sz w:val="18"/>
                      <w:szCs w:val="18"/>
                      <w:vertAlign w:val="subscript"/>
                    </w:rPr>
                    <w:t>и</w:t>
                  </w:r>
                  <w:r>
                    <w:rPr>
                      <w:rFonts w:ascii="Verdana" w:hAnsi="Verdana"/>
                      <w:color w:val="000000"/>
                      <w:sz w:val="18"/>
                      <w:szCs w:val="18"/>
                    </w:rPr>
                    <w:t xml:space="preserve">. Погрешности в счислимых координатах </w:t>
                  </w:r>
                  <w:r>
                    <w:rPr>
                      <w:rFonts w:ascii="Verdana" w:hAnsi="Verdana"/>
                      <w:noProof/>
                      <w:color w:val="000000"/>
                      <w:sz w:val="18"/>
                      <w:szCs w:val="18"/>
                      <w:lang w:eastAsia="ru-RU"/>
                    </w:rPr>
                    <w:drawing>
                      <wp:inline distT="0" distB="0" distL="0" distR="0">
                        <wp:extent cx="114300" cy="114300"/>
                        <wp:effectExtent l="19050" t="0" r="0" b="0"/>
                        <wp:docPr id="1377" name="Рисунок 1377"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1378" name="Рисунок 1378"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114300" cy="114300"/>
                        <wp:effectExtent l="19050" t="0" r="0" b="0"/>
                        <wp:docPr id="1379" name="Рисунок 1379"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1380" name="Рисунок 1380"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вызывают погрешность в азимуте</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381" name="Рисунок 1381"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1382" name="Рисунок 1382"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А </w:t>
                  </w:r>
                  <w:r>
                    <w:rPr>
                      <w:rFonts w:ascii="Verdana" w:hAnsi="Verdana"/>
                      <w:noProof/>
                      <w:color w:val="000000"/>
                      <w:sz w:val="18"/>
                      <w:szCs w:val="18"/>
                      <w:vertAlign w:val="subscript"/>
                      <w:lang w:eastAsia="ru-RU"/>
                    </w:rPr>
                    <w:drawing>
                      <wp:inline distT="0" distB="0" distL="0" distR="0">
                        <wp:extent cx="95250" cy="114300"/>
                        <wp:effectExtent l="19050" t="0" r="0" b="0"/>
                        <wp:docPr id="1383" name="Рисунок 1383"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384" name="Рисунок 1384"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А </w:t>
                  </w:r>
                  <w:r>
                    <w:rPr>
                      <w:rFonts w:ascii="Verdana" w:hAnsi="Verdana"/>
                      <w:noProof/>
                      <w:color w:val="000000"/>
                      <w:sz w:val="18"/>
                      <w:szCs w:val="18"/>
                      <w:vertAlign w:val="subscript"/>
                      <w:lang w:eastAsia="ru-RU"/>
                    </w:rPr>
                    <w:drawing>
                      <wp:inline distT="0" distB="0" distL="0" distR="0">
                        <wp:extent cx="85725" cy="104775"/>
                        <wp:effectExtent l="19050" t="0" r="9525" b="0"/>
                        <wp:docPr id="1385" name="Рисунок 1385"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которая входит в поправку компаса.</w:t>
                  </w:r>
                  <w:r>
                    <w:rPr>
                      <w:rFonts w:ascii="Verdana" w:hAnsi="Verdana"/>
                      <w:color w:val="000000"/>
                      <w:sz w:val="18"/>
                      <w:szCs w:val="18"/>
                    </w:rPr>
                    <w:br/>
                    <w:t>Определим, при каких условиях погрешностями</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386" name="Рисунок 1386"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w:t>
                  </w:r>
                  <w:r>
                    <w:rPr>
                      <w:rFonts w:ascii="Verdana" w:hAnsi="Verdana"/>
                      <w:noProof/>
                      <w:color w:val="000000"/>
                      <w:sz w:val="18"/>
                      <w:szCs w:val="18"/>
                      <w:vertAlign w:val="subscript"/>
                      <w:lang w:eastAsia="ru-RU"/>
                    </w:rPr>
                    <w:drawing>
                      <wp:inline distT="0" distB="0" distL="0" distR="0">
                        <wp:extent cx="95250" cy="114300"/>
                        <wp:effectExtent l="19050" t="0" r="0" b="0"/>
                        <wp:docPr id="1387" name="Рисунок 1387"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114300" cy="114300"/>
                        <wp:effectExtent l="19050" t="0" r="0" b="0"/>
                        <wp:docPr id="1388" name="Рисунок 1388"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А </w:t>
                  </w:r>
                  <w:r>
                    <w:rPr>
                      <w:rFonts w:ascii="Verdana" w:hAnsi="Verdana"/>
                      <w:noProof/>
                      <w:color w:val="000000"/>
                      <w:sz w:val="18"/>
                      <w:szCs w:val="18"/>
                      <w:vertAlign w:val="subscript"/>
                      <w:lang w:eastAsia="ru-RU"/>
                    </w:rPr>
                    <w:drawing>
                      <wp:inline distT="0" distB="0" distL="0" distR="0">
                        <wp:extent cx="85725" cy="104775"/>
                        <wp:effectExtent l="19050" t="0" r="9525" b="0"/>
                        <wp:docPr id="1389" name="Рисунок 1389"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можно пренебречь.</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Погрешность в</w:t>
                  </w:r>
                  <w:proofErr w:type="gramStart"/>
                  <w:r>
                    <w:rPr>
                      <w:rFonts w:ascii="Verdana" w:hAnsi="Verdana"/>
                      <w:b/>
                      <w:bCs/>
                      <w:color w:val="000000"/>
                      <w:sz w:val="18"/>
                      <w:szCs w:val="18"/>
                    </w:rPr>
                    <w:t xml:space="preserve"> А</w:t>
                  </w:r>
                  <w:proofErr w:type="gramEnd"/>
                  <w:r>
                    <w:rPr>
                      <w:rFonts w:ascii="Verdana" w:hAnsi="Verdana"/>
                      <w:b/>
                      <w:bCs/>
                      <w:color w:val="000000"/>
                      <w:sz w:val="18"/>
                      <w:szCs w:val="18"/>
                    </w:rPr>
                    <w:t xml:space="preserve"> вызвана погрешностью в широте.</w:t>
                  </w:r>
                  <w:r>
                    <w:rPr>
                      <w:rFonts w:ascii="Verdana" w:hAnsi="Verdana"/>
                      <w:color w:val="000000"/>
                      <w:sz w:val="18"/>
                      <w:szCs w:val="18"/>
                    </w:rPr>
                    <w:br/>
                    <w:t xml:space="preserve">Погрешность в азимуте за широту определяется на основе </w:t>
                  </w:r>
                  <w:hyperlink r:id="rId113" w:anchor="sin" w:history="1">
                    <w:r w:rsidRPr="00522F0B">
                      <w:rPr>
                        <w:rStyle w:val="a3"/>
                        <w:rFonts w:ascii="Verdana" w:hAnsi="Verdana"/>
                        <w:sz w:val="18"/>
                        <w:szCs w:val="18"/>
                      </w:rPr>
                      <w:t>дифференциальных формул мореходной астрономии.</w:t>
                    </w:r>
                  </w:hyperlink>
                </w:p>
                <w:p w:rsidR="00522F0B" w:rsidRDefault="00522F0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14300"/>
                        <wp:effectExtent l="19050" t="0" r="0" b="0"/>
                        <wp:docPr id="1390" name="Рисунок 1390"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rPr>
                    <w:drawing>
                      <wp:inline distT="0" distB="0" distL="0" distR="0">
                        <wp:extent cx="95250" cy="114300"/>
                        <wp:effectExtent l="19050" t="0" r="0" b="0"/>
                        <wp:docPr id="1391" name="Рисунок 1391"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tghsinA</w:t>
                  </w:r>
                  <w:r>
                    <w:rPr>
                      <w:rFonts w:ascii="Verdana" w:hAnsi="Verdana"/>
                      <w:color w:val="000000"/>
                      <w:sz w:val="18"/>
                      <w:szCs w:val="18"/>
                    </w:rPr>
                    <w:t xml:space="preserve"> </w:t>
                  </w:r>
                  <w:r>
                    <w:rPr>
                      <w:rFonts w:ascii="Verdana" w:hAnsi="Verdana"/>
                      <w:noProof/>
                      <w:color w:val="000000"/>
                      <w:sz w:val="18"/>
                      <w:szCs w:val="18"/>
                    </w:rPr>
                    <w:drawing>
                      <wp:inline distT="0" distB="0" distL="0" distR="0">
                        <wp:extent cx="114300" cy="114300"/>
                        <wp:effectExtent l="19050" t="0" r="0" b="0"/>
                        <wp:docPr id="1392" name="Рисунок 1392"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rPr>
                    <w:drawing>
                      <wp:inline distT="0" distB="0" distL="0" distR="0">
                        <wp:extent cx="95250" cy="114300"/>
                        <wp:effectExtent l="19050" t="0" r="0" b="0"/>
                        <wp:docPr id="1393" name="Рисунок 1393"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(1.6)</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Анализируя эту фомулу, приходим к следующему </w:t>
                  </w:r>
                  <w:r>
                    <w:rPr>
                      <w:rFonts w:ascii="Verdana" w:hAnsi="Verdana"/>
                      <w:b/>
                      <w:bCs/>
                      <w:color w:val="000000"/>
                      <w:sz w:val="18"/>
                      <w:szCs w:val="18"/>
                    </w:rPr>
                    <w:t>выводам</w:t>
                  </w:r>
                  <w:r>
                    <w:rPr>
                      <w:rFonts w:ascii="Verdana" w:hAnsi="Verdana"/>
                      <w:color w:val="000000"/>
                      <w:sz w:val="18"/>
                      <w:szCs w:val="18"/>
                    </w:rPr>
                    <w:t xml:space="preserve">. </w:t>
                  </w:r>
                </w:p>
              </w:tc>
            </w:tr>
            <w:tr w:rsidR="00522F0B" w:rsidTr="00522F0B">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Чтобы минимизировть погрешность </w:t>
                  </w:r>
                  <w:r>
                    <w:rPr>
                      <w:rFonts w:ascii="Verdana" w:hAnsi="Verdana"/>
                      <w:noProof/>
                      <w:color w:val="000000"/>
                      <w:sz w:val="18"/>
                      <w:szCs w:val="18"/>
                      <w:lang w:eastAsia="ru-RU"/>
                    </w:rPr>
                    <w:drawing>
                      <wp:inline distT="0" distB="0" distL="0" distR="0">
                        <wp:extent cx="114300" cy="114300"/>
                        <wp:effectExtent l="19050" t="0" r="0" b="0"/>
                        <wp:docPr id="1394" name="Рисунок 1394"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95250" cy="114300"/>
                        <wp:effectExtent l="19050" t="0" r="0" b="0"/>
                        <wp:docPr id="1395" name="Рисунок 1395"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получить точную поправку компаса необходимо: </w:t>
                  </w:r>
                </w:p>
                <w:p w:rsidR="00522F0B" w:rsidRDefault="00522F0B" w:rsidP="00DC067E">
                  <w:pPr>
                    <w:numPr>
                      <w:ilvl w:val="0"/>
                      <w:numId w:val="28"/>
                    </w:numPr>
                    <w:spacing w:before="100" w:beforeAutospacing="1" w:after="100" w:afterAutospacing="1" w:line="240" w:lineRule="auto"/>
                    <w:jc w:val="both"/>
                    <w:rPr>
                      <w:rFonts w:ascii="Verdana" w:hAnsi="Verdana"/>
                      <w:color w:val="000000"/>
                      <w:sz w:val="18"/>
                      <w:szCs w:val="18"/>
                    </w:rPr>
                  </w:pPr>
                  <w:proofErr w:type="gramStart"/>
                  <w:r>
                    <w:rPr>
                      <w:rFonts w:ascii="Verdana" w:hAnsi="Verdana"/>
                      <w:color w:val="000000"/>
                      <w:sz w:val="18"/>
                      <w:szCs w:val="18"/>
                    </w:rPr>
                    <w:t xml:space="preserve">пеленговать светило на малой высоте (если h </w:t>
                  </w:r>
                  <w:r>
                    <w:rPr>
                      <w:rFonts w:ascii="Verdana" w:hAnsi="Verdana"/>
                      <w:noProof/>
                      <w:color w:val="000000"/>
                      <w:sz w:val="18"/>
                      <w:szCs w:val="18"/>
                      <w:lang w:eastAsia="ru-RU"/>
                    </w:rPr>
                    <w:drawing>
                      <wp:inline distT="0" distB="0" distL="0" distR="0">
                        <wp:extent cx="228600" cy="95250"/>
                        <wp:effectExtent l="19050" t="0" r="0" b="0"/>
                        <wp:docPr id="1396" name="Рисунок 1396"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0, то </w:t>
                  </w:r>
                  <w:r>
                    <w:rPr>
                      <w:rFonts w:ascii="Verdana" w:hAnsi="Verdana"/>
                      <w:noProof/>
                      <w:color w:val="000000"/>
                      <w:sz w:val="18"/>
                      <w:szCs w:val="18"/>
                      <w:lang w:eastAsia="ru-RU"/>
                    </w:rPr>
                    <w:drawing>
                      <wp:inline distT="0" distB="0" distL="0" distR="0">
                        <wp:extent cx="114300" cy="95250"/>
                        <wp:effectExtent l="19050" t="0" r="0" b="0"/>
                        <wp:docPr id="1397" name="Рисунок 1397"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www.mastro.narod.ru/img/dgk/delta.gif"/>
                                <pic:cNvPicPr>
                                  <a:picLocks noChangeAspect="1" noChangeArrowheads="1"/>
                                </pic:cNvPicPr>
                              </pic:nvPicPr>
                              <pic:blipFill>
                                <a:blip r:embed="rId50"/>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95250" cy="114300"/>
                        <wp:effectExtent l="19050" t="0" r="0" b="0"/>
                        <wp:docPr id="1398" name="Рисунок 1398"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28600" cy="114300"/>
                        <wp:effectExtent l="19050" t="0" r="0" b="0"/>
                        <wp:docPr id="1399" name="Рисунок 1399"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www.mastro.narod.ru/img/dgk/strelka.gif"/>
                                <pic:cNvPicPr>
                                  <a:picLocks noChangeAspect="1" noChangeArrowheads="1"/>
                                </pic:cNvPicPr>
                              </pic:nvPicPr>
                              <pic:blipFill>
                                <a:blip r:embed="rId114"/>
                                <a:srcRect/>
                                <a:stretch>
                                  <a:fillRect/>
                                </a:stretch>
                              </pic:blipFill>
                              <pic:spPr bwMode="auto">
                                <a:xfrm>
                                  <a:off x="0" y="0"/>
                                  <a:ext cx="2286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0. </w:t>
                  </w:r>
                  <w:proofErr w:type="gramEnd"/>
                </w:p>
                <w:p w:rsidR="00522F0B" w:rsidRDefault="00522F0B" w:rsidP="00DC067E">
                  <w:pPr>
                    <w:numPr>
                      <w:ilvl w:val="0"/>
                      <w:numId w:val="2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над горизонтом висит облачность и нельзя выбрать светило с малой высотой, но существует возможность выбора светил (ночное время - много ярких звезд), то следует пеленговать светило вблизи меридиана наблюдателя, т.к. если</w:t>
                  </w:r>
                  <w:proofErr w:type="gramStart"/>
                  <w:r>
                    <w:rPr>
                      <w:rFonts w:ascii="Verdana" w:hAnsi="Verdana"/>
                      <w:color w:val="000000"/>
                      <w:sz w:val="18"/>
                      <w:szCs w:val="18"/>
                    </w:rPr>
                    <w:t xml:space="preserve"> А</w:t>
                  </w:r>
                  <w:proofErr w:type="gramEnd"/>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228600" cy="95250"/>
                        <wp:effectExtent l="19050" t="0" r="0" b="0"/>
                        <wp:docPr id="1400" name="Рисунок 1400"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0° (180°), то </w:t>
                  </w:r>
                  <w:r>
                    <w:rPr>
                      <w:rFonts w:ascii="Verdana" w:hAnsi="Verdana"/>
                      <w:noProof/>
                      <w:color w:val="000000"/>
                      <w:sz w:val="18"/>
                      <w:szCs w:val="18"/>
                      <w:lang w:eastAsia="ru-RU"/>
                    </w:rPr>
                    <w:drawing>
                      <wp:inline distT="0" distB="0" distL="0" distR="0">
                        <wp:extent cx="114300" cy="114300"/>
                        <wp:effectExtent l="19050" t="0" r="0" b="0"/>
                        <wp:docPr id="1401" name="Рисунок 1401"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95250" cy="114300"/>
                        <wp:effectExtent l="19050" t="0" r="0" b="0"/>
                        <wp:docPr id="1402" name="Рисунок 1402" descr="http://www.mastro.narod.ru/img/dgk/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www.mastro.narod.ru/img/dgk/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28600" cy="95250"/>
                        <wp:effectExtent l="19050" t="0" r="0" b="0"/>
                        <wp:docPr id="1403" name="Рисунок 1403"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0. </w:t>
                  </w:r>
                </w:p>
                <w:p w:rsidR="00522F0B" w:rsidRDefault="00522F0B">
                  <w:pPr>
                    <w:jc w:val="both"/>
                    <w:rPr>
                      <w:rFonts w:ascii="Verdana" w:hAnsi="Verdana"/>
                      <w:color w:val="000000"/>
                      <w:sz w:val="18"/>
                      <w:szCs w:val="18"/>
                    </w:rPr>
                  </w:pPr>
                  <w:r>
                    <w:rPr>
                      <w:rFonts w:ascii="Verdana" w:hAnsi="Verdana"/>
                      <w:color w:val="000000"/>
                      <w:sz w:val="18"/>
                      <w:szCs w:val="18"/>
                    </w:rPr>
                    <w:t xml:space="preserve">В северном полушарии по второй причине в этом случае является Полярная звезда (её азимут близок к 0°). </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Погрешность в</w:t>
                  </w:r>
                  <w:proofErr w:type="gramStart"/>
                  <w:r>
                    <w:rPr>
                      <w:rFonts w:ascii="Verdana" w:hAnsi="Verdana"/>
                      <w:b/>
                      <w:bCs/>
                      <w:color w:val="000000"/>
                      <w:sz w:val="18"/>
                      <w:szCs w:val="18"/>
                    </w:rPr>
                    <w:t xml:space="preserve"> А</w:t>
                  </w:r>
                  <w:proofErr w:type="gramEnd"/>
                  <w:r>
                    <w:rPr>
                      <w:rFonts w:ascii="Verdana" w:hAnsi="Verdana"/>
                      <w:b/>
                      <w:bCs/>
                      <w:color w:val="000000"/>
                      <w:sz w:val="18"/>
                      <w:szCs w:val="18"/>
                    </w:rPr>
                    <w:t>, вызванная погрешностью в долготе.</w:t>
                  </w:r>
                  <w:r>
                    <w:rPr>
                      <w:rFonts w:ascii="Verdana" w:hAnsi="Verdana"/>
                      <w:color w:val="000000"/>
                      <w:sz w:val="18"/>
                      <w:szCs w:val="18"/>
                    </w:rPr>
                    <w:br/>
                    <w:t xml:space="preserve">Долгота входит в расчет местного часового угла </w:t>
                  </w:r>
                  <w:proofErr w:type="gramStart"/>
                  <w:r>
                    <w:rPr>
                      <w:rFonts w:ascii="Verdana" w:hAnsi="Verdana"/>
                      <w:color w:val="000000"/>
                      <w:sz w:val="18"/>
                      <w:szCs w:val="18"/>
                    </w:rPr>
                    <w:t>t</w:t>
                  </w:r>
                  <w:proofErr w:type="gramEnd"/>
                  <w:r>
                    <w:rPr>
                      <w:rFonts w:ascii="Verdana" w:hAnsi="Verdana"/>
                      <w:color w:val="000000"/>
                      <w:sz w:val="18"/>
                      <w:szCs w:val="18"/>
                      <w:vertAlign w:val="subscript"/>
                    </w:rPr>
                    <w:t>м</w:t>
                  </w:r>
                  <w:r>
                    <w:rPr>
                      <w:rFonts w:ascii="Verdana" w:hAnsi="Verdana"/>
                      <w:color w:val="000000"/>
                      <w:sz w:val="18"/>
                      <w:szCs w:val="18"/>
                    </w:rPr>
                    <w:t xml:space="preserve"> = t</w:t>
                  </w:r>
                  <w:r>
                    <w:rPr>
                      <w:rFonts w:ascii="Verdana" w:hAnsi="Verdana"/>
                      <w:color w:val="000000"/>
                      <w:sz w:val="18"/>
                      <w:szCs w:val="18"/>
                      <w:vertAlign w:val="subscript"/>
                    </w:rPr>
                    <w:t>гр</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85725" cy="104775"/>
                        <wp:effectExtent l="19050" t="0" r="9525" b="0"/>
                        <wp:docPr id="1404" name="Рисунок 1404"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perscript"/>
                    </w:rPr>
                    <w:t>E</w:t>
                  </w:r>
                  <w:r>
                    <w:rPr>
                      <w:rFonts w:ascii="Verdana" w:hAnsi="Verdana"/>
                      <w:color w:val="000000"/>
                      <w:sz w:val="18"/>
                      <w:szCs w:val="18"/>
                      <w:vertAlign w:val="subscript"/>
                    </w:rPr>
                    <w:t>W</w:t>
                  </w:r>
                  <w:r>
                    <w:rPr>
                      <w:rFonts w:ascii="Verdana" w:hAnsi="Verdana"/>
                      <w:color w:val="000000"/>
                      <w:sz w:val="18"/>
                      <w:szCs w:val="18"/>
                    </w:rPr>
                    <w:t xml:space="preserve">. Гринвичский часовой угол определён точно, поэтому погрешность часового угла будет полностью определяться погрешностью в долготе </w:t>
                  </w:r>
                  <w:r>
                    <w:rPr>
                      <w:rFonts w:ascii="Verdana" w:hAnsi="Verdana"/>
                      <w:noProof/>
                      <w:color w:val="000000"/>
                      <w:sz w:val="18"/>
                      <w:szCs w:val="18"/>
                      <w:lang w:eastAsia="ru-RU"/>
                    </w:rPr>
                    <w:drawing>
                      <wp:inline distT="0" distB="0" distL="0" distR="0">
                        <wp:extent cx="114300" cy="114300"/>
                        <wp:effectExtent l="19050" t="0" r="0" b="0"/>
                        <wp:docPr id="1405" name="Рисунок 1405"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t = </w:t>
                  </w:r>
                  <w:r>
                    <w:rPr>
                      <w:rFonts w:ascii="Verdana" w:hAnsi="Verdana"/>
                      <w:noProof/>
                      <w:color w:val="000000"/>
                      <w:sz w:val="18"/>
                      <w:szCs w:val="18"/>
                      <w:lang w:eastAsia="ru-RU"/>
                    </w:rPr>
                    <w:drawing>
                      <wp:inline distT="0" distB="0" distL="0" distR="0">
                        <wp:extent cx="114300" cy="114300"/>
                        <wp:effectExtent l="19050" t="0" r="0" b="0"/>
                        <wp:docPr id="1406" name="Рисунок 1406"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1407" name="Рисунок 1407"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Следовательно, используя основые дифференциальную формулы мореходной строномии, имеем </w:t>
                  </w:r>
                </w:p>
                <w:p w:rsidR="00522F0B" w:rsidRDefault="00522F0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14300"/>
                        <wp:effectExtent l="19050" t="0" r="0" b="0"/>
                        <wp:docPr id="1408" name="Рисунок 1408"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color w:val="000000"/>
                      <w:sz w:val="18"/>
                      <w:szCs w:val="18"/>
                      <w:vertAlign w:val="subscript"/>
                    </w:rPr>
                    <w:t>t</w:t>
                  </w:r>
                  <w:r>
                    <w:rPr>
                      <w:rFonts w:ascii="Verdana" w:hAnsi="Verdana"/>
                      <w:b/>
                      <w:bCs/>
                      <w:color w:val="000000"/>
                      <w:sz w:val="18"/>
                      <w:szCs w:val="18"/>
                    </w:rPr>
                    <w:t xml:space="preserve"> = -cosqcosqsech </w:t>
                  </w:r>
                  <w:r>
                    <w:rPr>
                      <w:rFonts w:ascii="Verdana" w:hAnsi="Verdana"/>
                      <w:b/>
                      <w:bCs/>
                      <w:noProof/>
                      <w:color w:val="000000"/>
                      <w:sz w:val="18"/>
                      <w:szCs w:val="18"/>
                    </w:rPr>
                    <w:drawing>
                      <wp:inline distT="0" distB="0" distL="0" distR="0">
                        <wp:extent cx="114300" cy="114300"/>
                        <wp:effectExtent l="19050" t="0" r="0" b="0"/>
                        <wp:docPr id="1409" name="Рисунок 1409"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color w:val="000000"/>
                      <w:sz w:val="18"/>
                      <w:szCs w:val="18"/>
                    </w:rPr>
                    <w:t xml:space="preserve">         (1.8)</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Анализируя эту фомулу, приходим к следующему </w:t>
                  </w:r>
                  <w:r>
                    <w:rPr>
                      <w:rFonts w:ascii="Verdana" w:hAnsi="Verdana"/>
                      <w:b/>
                      <w:bCs/>
                      <w:color w:val="000000"/>
                      <w:sz w:val="18"/>
                      <w:szCs w:val="18"/>
                    </w:rPr>
                    <w:t>выводам</w:t>
                  </w:r>
                  <w:r>
                    <w:rPr>
                      <w:rFonts w:ascii="Verdana" w:hAnsi="Verdana"/>
                      <w:color w:val="000000"/>
                      <w:sz w:val="18"/>
                      <w:szCs w:val="18"/>
                    </w:rPr>
                    <w:t xml:space="preserve">. </w:t>
                  </w:r>
                </w:p>
              </w:tc>
            </w:tr>
            <w:tr w:rsidR="00522F0B" w:rsidTr="00522F0B">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522F0B" w:rsidRDefault="00522F0B">
                  <w:pPr>
                    <w:jc w:val="both"/>
                    <w:rPr>
                      <w:rFonts w:ascii="Verdana" w:hAnsi="Verdana"/>
                      <w:color w:val="000000"/>
                      <w:sz w:val="18"/>
                      <w:szCs w:val="18"/>
                    </w:rPr>
                  </w:pPr>
                </w:p>
                <w:p w:rsidR="00522F0B" w:rsidRDefault="00522F0B" w:rsidP="00DC067E">
                  <w:pPr>
                    <w:numPr>
                      <w:ilvl w:val="0"/>
                      <w:numId w:val="2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Погрешность в</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410" name="Рисунок 1410"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w:t>
                  </w:r>
                  <w:r>
                    <w:rPr>
                      <w:rFonts w:ascii="Verdana" w:hAnsi="Verdana"/>
                      <w:noProof/>
                      <w:color w:val="000000"/>
                      <w:sz w:val="18"/>
                      <w:szCs w:val="18"/>
                      <w:vertAlign w:val="subscript"/>
                      <w:lang w:eastAsia="ru-RU"/>
                    </w:rPr>
                    <w:drawing>
                      <wp:inline distT="0" distB="0" distL="0" distR="0">
                        <wp:extent cx="85725" cy="104775"/>
                        <wp:effectExtent l="19050" t="0" r="9525" b="0"/>
                        <wp:docPr id="1411" name="Рисунок 1411"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зависит от высоты светила и будут меньше при его малой высоте. Т.е. необходимо пеленговать светила на малой высоте. </w:t>
                  </w:r>
                </w:p>
                <w:p w:rsidR="00522F0B" w:rsidRDefault="00522F0B" w:rsidP="00DC067E">
                  <w:pPr>
                    <w:numPr>
                      <w:ilvl w:val="0"/>
                      <w:numId w:val="2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При пеленговании приполярных светил (если </w:t>
                  </w:r>
                  <w:r>
                    <w:rPr>
                      <w:rFonts w:ascii="Verdana" w:hAnsi="Verdana"/>
                      <w:noProof/>
                      <w:color w:val="000000"/>
                      <w:sz w:val="18"/>
                      <w:szCs w:val="18"/>
                      <w:lang w:eastAsia="ru-RU"/>
                    </w:rPr>
                    <w:drawing>
                      <wp:inline distT="0" distB="0" distL="0" distR="0">
                        <wp:extent cx="76200" cy="114300"/>
                        <wp:effectExtent l="19050" t="0" r="0" b="0"/>
                        <wp:docPr id="1412" name="Рисунок 1412" descr="http://www.mastro.narod.ru/img/dgk/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www.mastro.narod.ru/img/dgk/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28600" cy="95250"/>
                        <wp:effectExtent l="19050" t="0" r="0" b="0"/>
                        <wp:docPr id="1413" name="Рисунок 1413"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90°, то cos </w:t>
                  </w:r>
                  <w:r>
                    <w:rPr>
                      <w:rFonts w:ascii="Verdana" w:hAnsi="Verdana"/>
                      <w:noProof/>
                      <w:color w:val="000000"/>
                      <w:sz w:val="18"/>
                      <w:szCs w:val="18"/>
                      <w:lang w:eastAsia="ru-RU"/>
                    </w:rPr>
                    <w:drawing>
                      <wp:inline distT="0" distB="0" distL="0" distR="0">
                        <wp:extent cx="76200" cy="114300"/>
                        <wp:effectExtent l="19050" t="0" r="0" b="0"/>
                        <wp:docPr id="1414" name="Рисунок 1414" descr="http://www.mastro.narod.ru/img/dgk/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www.mastro.narod.ru/img/dgk/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28600" cy="95250"/>
                        <wp:effectExtent l="19050" t="0" r="0" b="0"/>
                        <wp:docPr id="1415" name="Рисунок 1415"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0) погрешность в</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416" name="Рисунок 1416"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w:t>
                  </w:r>
                  <w:r>
                    <w:rPr>
                      <w:rFonts w:ascii="Verdana" w:hAnsi="Verdana"/>
                      <w:noProof/>
                      <w:color w:val="000000"/>
                      <w:sz w:val="18"/>
                      <w:szCs w:val="18"/>
                      <w:vertAlign w:val="subscript"/>
                      <w:lang w:eastAsia="ru-RU"/>
                    </w:rPr>
                    <w:drawing>
                      <wp:inline distT="0" distB="0" distL="0" distR="0">
                        <wp:extent cx="85725" cy="104775"/>
                        <wp:effectExtent l="19050" t="0" r="9525" b="0"/>
                        <wp:docPr id="1417" name="Рисунок 1417" descr="http://www.mastro.narod.ru/img/dgk/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www.mastro.narod.ru/img/dgk/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228600" cy="95250"/>
                        <wp:effectExtent l="19050" t="0" r="0" b="0"/>
                        <wp:docPr id="1418" name="Рисунок 1418" descr="http://www.mastro.narod.ru/img/dgk/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www.mastro.narod.ru/img/dgk/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Pr>
                      <w:rFonts w:ascii="Verdana" w:hAnsi="Verdana"/>
                      <w:color w:val="000000"/>
                      <w:sz w:val="18"/>
                      <w:szCs w:val="18"/>
                    </w:rPr>
                    <w:t>0.</w:t>
                  </w:r>
                  <w:r>
                    <w:rPr>
                      <w:rFonts w:ascii="Verdana" w:hAnsi="Verdana"/>
                      <w:color w:val="000000"/>
                      <w:sz w:val="18"/>
                      <w:szCs w:val="18"/>
                    </w:rPr>
                    <w:br/>
                    <w:t xml:space="preserve">Таким идеальным светилом является Полярная звезда. </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 xml:space="preserve">В заключении отметим еще один факт. На точность поправки компаса влияет не только погрешности ИП, которые мы уже расмотрели, но и погрешности в самом гирокомпасном пеленге ГКП. Погрешность ГКП также зависит от высоты пеленгуемого светила и определяется следующим выражением: </w:t>
                  </w:r>
                </w:p>
                <w:p w:rsidR="00522F0B" w:rsidRDefault="00522F0B">
                  <w:pPr>
                    <w:pStyle w:val="a6"/>
                    <w:jc w:val="center"/>
                    <w:rPr>
                      <w:rFonts w:ascii="Verdana" w:hAnsi="Verdana"/>
                      <w:color w:val="000000"/>
                      <w:sz w:val="18"/>
                      <w:szCs w:val="18"/>
                    </w:rPr>
                  </w:pPr>
                  <w:r>
                    <w:rPr>
                      <w:rFonts w:ascii="Verdana" w:hAnsi="Verdana"/>
                      <w:b/>
                      <w:bCs/>
                      <w:noProof/>
                      <w:color w:val="000000"/>
                      <w:sz w:val="18"/>
                      <w:szCs w:val="18"/>
                    </w:rPr>
                    <w:drawing>
                      <wp:inline distT="0" distB="0" distL="0" distR="0">
                        <wp:extent cx="114300" cy="114300"/>
                        <wp:effectExtent l="19050" t="0" r="0" b="0"/>
                        <wp:docPr id="1419" name="Рисунок 1419" descr="http://www.mastro.narod.ru/img/dgk/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www.mastro.narod.ru/img/dgk/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А = ktgh</w:t>
                  </w:r>
                  <w:r>
                    <w:rPr>
                      <w:rFonts w:ascii="Verdana" w:hAnsi="Verdana"/>
                      <w:color w:val="000000"/>
                      <w:sz w:val="18"/>
                      <w:szCs w:val="18"/>
                    </w:rPr>
                    <w:t xml:space="preserve">         (3.1)</w:t>
                  </w:r>
                </w:p>
              </w:tc>
            </w:tr>
            <w:tr w:rsidR="00522F0B" w:rsidTr="00522F0B">
              <w:trPr>
                <w:tblCellSpacing w:w="22" w:type="dxa"/>
              </w:trPr>
              <w:tc>
                <w:tcPr>
                  <w:tcW w:w="0" w:type="auto"/>
                  <w:vAlign w:val="center"/>
                  <w:hideMark/>
                </w:tcPr>
                <w:p w:rsidR="00522F0B" w:rsidRDefault="00522F0B">
                  <w:pPr>
                    <w:jc w:val="both"/>
                    <w:rPr>
                      <w:rFonts w:ascii="Verdana" w:hAnsi="Verdana"/>
                      <w:color w:val="000000"/>
                      <w:sz w:val="18"/>
                      <w:szCs w:val="18"/>
                    </w:rPr>
                  </w:pPr>
                  <w:r>
                    <w:rPr>
                      <w:rFonts w:ascii="Verdana" w:hAnsi="Verdana"/>
                      <w:color w:val="000000"/>
                      <w:sz w:val="18"/>
                      <w:szCs w:val="18"/>
                    </w:rPr>
                    <w:br/>
                    <w:t>k - угол наклона пленгатора.</w:t>
                  </w:r>
                  <w:r>
                    <w:rPr>
                      <w:rFonts w:ascii="Verdana" w:hAnsi="Verdana"/>
                      <w:color w:val="000000"/>
                      <w:sz w:val="18"/>
                      <w:szCs w:val="18"/>
                    </w:rPr>
                    <w:br/>
                    <w:t xml:space="preserve">Следовательно, для точного взятия гирокомпасного пеленга (и для точного определения поправки компаса) необходимо пеленговать светило на малой высоте. </w:t>
                  </w:r>
                </w:p>
              </w:tc>
            </w:tr>
          </w:tbl>
          <w:p w:rsidR="00522F0B" w:rsidRPr="00522F0B" w:rsidRDefault="00522F0B" w:rsidP="00522F0B">
            <w:pPr>
              <w:spacing w:after="0" w:line="240" w:lineRule="auto"/>
              <w:rPr>
                <w:rFonts w:ascii="Times New Roman" w:eastAsia="Times New Roman" w:hAnsi="Times New Roman" w:cs="Times New Roman"/>
                <w:sz w:val="24"/>
                <w:szCs w:val="24"/>
                <w:lang w:eastAsia="ru-RU"/>
              </w:rPr>
            </w:pPr>
          </w:p>
        </w:tc>
      </w:tr>
      <w:tr w:rsidR="00522F0B" w:rsidTr="00DC067E">
        <w:trPr>
          <w:tblCellSpacing w:w="22" w:type="dxa"/>
        </w:trPr>
        <w:tc>
          <w:tcPr>
            <w:tcW w:w="0" w:type="auto"/>
            <w:vAlign w:val="center"/>
            <w:hideMark/>
          </w:tcPr>
          <w:p w:rsidR="00522F0B" w:rsidRPr="00522F0B" w:rsidRDefault="00522F0B" w:rsidP="00522F0B">
            <w:pPr>
              <w:spacing w:after="0" w:line="240" w:lineRule="auto"/>
              <w:rPr>
                <w:rFonts w:ascii="Times New Roman" w:eastAsia="Times New Roman" w:hAnsi="Times New Roman" w:cs="Times New Roman"/>
                <w:sz w:val="24"/>
                <w:szCs w:val="24"/>
                <w:lang w:eastAsia="ru-RU"/>
              </w:rPr>
            </w:pPr>
          </w:p>
        </w:tc>
      </w:tr>
      <w:tr w:rsidR="002D5853"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b/>
                      <w:bCs/>
                      <w:color w:val="000000"/>
                      <w:sz w:val="20"/>
                      <w:szCs w:val="20"/>
                    </w:rPr>
                    <w:t>3.2. Определение поправки компаса методом моментов.</w:t>
                  </w:r>
                  <w:r>
                    <w:rPr>
                      <w:rFonts w:ascii="Verdana" w:hAnsi="Verdana"/>
                      <w:color w:val="000000"/>
                      <w:sz w:val="18"/>
                      <w:szCs w:val="18"/>
                    </w:rPr>
                    <w:t xml:space="preserve"> </w:t>
                  </w:r>
                </w:p>
              </w:tc>
            </w:tr>
            <w:tr w:rsidR="002D5853" w:rsidTr="002D5853">
              <w:trPr>
                <w:tblCellSpacing w:w="22" w:type="dxa"/>
              </w:trPr>
              <w:tc>
                <w:tcPr>
                  <w:tcW w:w="0" w:type="auto"/>
                  <w:vAlign w:val="center"/>
                  <w:hideMark/>
                </w:tcPr>
                <w:p w:rsidR="002D5853" w:rsidRDefault="002D5853">
                  <w:pPr>
                    <w:jc w:val="both"/>
                    <w:rPr>
                      <w:rFonts w:ascii="Verdana" w:hAnsi="Verdana"/>
                      <w:color w:val="000000"/>
                      <w:sz w:val="18"/>
                      <w:szCs w:val="18"/>
                    </w:rPr>
                  </w:pPr>
                </w:p>
                <w:p w:rsidR="002D5853" w:rsidRPr="002D5853" w:rsidRDefault="00A32CC4" w:rsidP="00DC067E">
                  <w:pPr>
                    <w:numPr>
                      <w:ilvl w:val="0"/>
                      <w:numId w:val="30"/>
                    </w:numPr>
                    <w:spacing w:before="100" w:beforeAutospacing="1" w:after="100" w:afterAutospacing="1" w:line="240" w:lineRule="auto"/>
                    <w:jc w:val="both"/>
                    <w:rPr>
                      <w:rStyle w:val="a3"/>
                    </w:rPr>
                  </w:pPr>
                  <w:r>
                    <w:rPr>
                      <w:rFonts w:ascii="Verdana" w:hAnsi="Verdana"/>
                      <w:color w:val="000000"/>
                      <w:sz w:val="18"/>
                      <w:szCs w:val="18"/>
                    </w:rPr>
                    <w:fldChar w:fldCharType="begin"/>
                  </w:r>
                  <w:r w:rsidR="002D5853">
                    <w:rPr>
                      <w:rFonts w:ascii="Verdana" w:hAnsi="Verdana"/>
                      <w:color w:val="000000"/>
                      <w:sz w:val="18"/>
                      <w:szCs w:val="18"/>
                    </w:rPr>
                    <w:instrText xml:space="preserve"> HYPERLINK "http://www.mastro.narod.ru/metod_t.html" \l "gk_t1" </w:instrText>
                  </w:r>
                  <w:r>
                    <w:rPr>
                      <w:rFonts w:ascii="Verdana" w:hAnsi="Verdana"/>
                      <w:color w:val="000000"/>
                      <w:sz w:val="18"/>
                      <w:szCs w:val="18"/>
                    </w:rPr>
                    <w:fldChar w:fldCharType="separate"/>
                  </w:r>
                  <w:r w:rsidR="002D5853" w:rsidRPr="002D5853">
                    <w:rPr>
                      <w:rStyle w:val="a3"/>
                      <w:rFonts w:ascii="Verdana" w:hAnsi="Verdana"/>
                      <w:sz w:val="18"/>
                      <w:szCs w:val="18"/>
                    </w:rPr>
                    <w:t xml:space="preserve">Теория метода. </w:t>
                  </w:r>
                </w:p>
                <w:p w:rsidR="002D5853" w:rsidRPr="002D5853" w:rsidRDefault="00A32CC4" w:rsidP="00DC067E">
                  <w:pPr>
                    <w:numPr>
                      <w:ilvl w:val="0"/>
                      <w:numId w:val="30"/>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2D5853">
                    <w:rPr>
                      <w:rFonts w:ascii="Verdana" w:hAnsi="Verdana"/>
                      <w:color w:val="000000"/>
                      <w:sz w:val="18"/>
                      <w:szCs w:val="18"/>
                    </w:rPr>
                    <w:instrText xml:space="preserve"> HYPERLINK "http://www.mastro.narod.ru/metod_t.html" \l "gk_t2" </w:instrText>
                  </w:r>
                  <w:r>
                    <w:rPr>
                      <w:rFonts w:ascii="Verdana" w:hAnsi="Verdana"/>
                      <w:color w:val="000000"/>
                      <w:sz w:val="18"/>
                      <w:szCs w:val="18"/>
                    </w:rPr>
                    <w:fldChar w:fldCharType="separate"/>
                  </w:r>
                  <w:r w:rsidR="002D5853" w:rsidRPr="002D5853">
                    <w:rPr>
                      <w:rStyle w:val="a3"/>
                      <w:rFonts w:ascii="Verdana" w:hAnsi="Verdana"/>
                      <w:sz w:val="18"/>
                      <w:szCs w:val="18"/>
                    </w:rPr>
                    <w:t xml:space="preserve">Порядок наблюдений. </w:t>
                  </w:r>
                </w:p>
                <w:p w:rsidR="002D5853" w:rsidRPr="002D5853" w:rsidRDefault="00A32CC4" w:rsidP="00DC067E">
                  <w:pPr>
                    <w:numPr>
                      <w:ilvl w:val="0"/>
                      <w:numId w:val="30"/>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2D5853">
                    <w:rPr>
                      <w:rFonts w:ascii="Verdana" w:hAnsi="Verdana"/>
                      <w:color w:val="000000"/>
                      <w:sz w:val="18"/>
                      <w:szCs w:val="18"/>
                    </w:rPr>
                    <w:instrText xml:space="preserve"> HYPERLINK "http://www.mastro.narod.ru/metod_t.html" \l "gk_t3" </w:instrText>
                  </w:r>
                  <w:r>
                    <w:rPr>
                      <w:rFonts w:ascii="Verdana" w:hAnsi="Verdana"/>
                      <w:color w:val="000000"/>
                      <w:sz w:val="18"/>
                      <w:szCs w:val="18"/>
                    </w:rPr>
                    <w:fldChar w:fldCharType="separate"/>
                  </w:r>
                  <w:r w:rsidR="002D5853" w:rsidRPr="002D5853">
                    <w:rPr>
                      <w:rStyle w:val="a3"/>
                      <w:rFonts w:ascii="Verdana" w:hAnsi="Verdana"/>
                      <w:sz w:val="18"/>
                      <w:szCs w:val="18"/>
                    </w:rPr>
                    <w:t xml:space="preserve">Порядок вычислений. </w:t>
                  </w:r>
                </w:p>
                <w:p w:rsidR="002D5853" w:rsidRPr="002D5853" w:rsidRDefault="00A32CC4" w:rsidP="00DC067E">
                  <w:pPr>
                    <w:numPr>
                      <w:ilvl w:val="0"/>
                      <w:numId w:val="30"/>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2D5853">
                    <w:rPr>
                      <w:rFonts w:ascii="Verdana" w:hAnsi="Verdana"/>
                      <w:color w:val="000000"/>
                      <w:sz w:val="18"/>
                      <w:szCs w:val="18"/>
                    </w:rPr>
                    <w:instrText xml:space="preserve"> HYPERLINK "http://www.mastro.narod.ru/metod_t.html" \l "gk_t4" </w:instrText>
                  </w:r>
                  <w:r>
                    <w:rPr>
                      <w:rFonts w:ascii="Verdana" w:hAnsi="Verdana"/>
                      <w:color w:val="000000"/>
                      <w:sz w:val="18"/>
                      <w:szCs w:val="18"/>
                    </w:rPr>
                    <w:fldChar w:fldCharType="separate"/>
                  </w:r>
                  <w:r w:rsidR="002D5853" w:rsidRPr="002D5853">
                    <w:rPr>
                      <w:rStyle w:val="a3"/>
                      <w:rFonts w:ascii="Verdana" w:hAnsi="Verdana"/>
                      <w:sz w:val="18"/>
                      <w:szCs w:val="18"/>
                    </w:rPr>
                    <w:t xml:space="preserve">Достоинства и недостатки метода. </w:t>
                  </w:r>
                </w:p>
                <w:p w:rsidR="002D5853" w:rsidRDefault="00A32CC4">
                  <w:pPr>
                    <w:jc w:val="both"/>
                    <w:rPr>
                      <w:rFonts w:ascii="Verdana" w:hAnsi="Verdana"/>
                      <w:color w:val="000000"/>
                      <w:sz w:val="18"/>
                      <w:szCs w:val="18"/>
                    </w:rPr>
                  </w:pPr>
                  <w:r>
                    <w:rPr>
                      <w:rFonts w:ascii="Verdana" w:hAnsi="Verdana"/>
                      <w:color w:val="000000"/>
                      <w:sz w:val="18"/>
                      <w:szCs w:val="18"/>
                    </w:rPr>
                    <w:fldChar w:fldCharType="end"/>
                  </w:r>
                </w:p>
              </w:tc>
            </w:tr>
            <w:tr w:rsidR="002D5853" w:rsidTr="002D5853">
              <w:trPr>
                <w:tblCellSpacing w:w="22" w:type="dxa"/>
              </w:trPr>
              <w:tc>
                <w:tcPr>
                  <w:tcW w:w="0" w:type="auto"/>
                  <w:vAlign w:val="center"/>
                  <w:hideMark/>
                </w:tcPr>
                <w:p w:rsidR="002D5853" w:rsidRDefault="00A32CC4">
                  <w:pPr>
                    <w:jc w:val="center"/>
                    <w:rPr>
                      <w:rFonts w:ascii="Verdana" w:hAnsi="Verdana"/>
                      <w:color w:val="000000"/>
                      <w:sz w:val="18"/>
                      <w:szCs w:val="18"/>
                    </w:rPr>
                  </w:pPr>
                  <w:r w:rsidRPr="00A32CC4">
                    <w:rPr>
                      <w:rFonts w:ascii="Verdana" w:hAnsi="Verdana"/>
                      <w:color w:val="000000"/>
                      <w:sz w:val="18"/>
                      <w:szCs w:val="18"/>
                    </w:rPr>
                    <w:pict>
                      <v:rect id="_x0000_i1058" style="width:0;height:.75pt" o:hralign="center" o:hrstd="t" o:hr="t" fillcolor="#85bbdd" stroked="f"/>
                    </w:pict>
                  </w: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color w:val="000000"/>
                      <w:sz w:val="18"/>
                      <w:szCs w:val="18"/>
                    </w:rPr>
                    <w:br/>
                  </w:r>
                  <w:bookmarkStart w:id="27" w:name="gk_t1"/>
                  <w:r>
                    <w:rPr>
                      <w:rFonts w:ascii="Verdana" w:hAnsi="Verdana"/>
                      <w:b/>
                      <w:bCs/>
                      <w:color w:val="000000"/>
                      <w:sz w:val="20"/>
                      <w:szCs w:val="20"/>
                    </w:rPr>
                    <w:t>Теория метода.</w:t>
                  </w:r>
                  <w:r>
                    <w:rPr>
                      <w:rFonts w:ascii="Verdana" w:hAnsi="Verdana"/>
                      <w:color w:val="000000"/>
                      <w:sz w:val="18"/>
                      <w:szCs w:val="18"/>
                    </w:rPr>
                    <w:t xml:space="preserve"> </w:t>
                  </w:r>
                  <w:bookmarkEnd w:id="27"/>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color w:val="000000"/>
                      <w:sz w:val="18"/>
                      <w:szCs w:val="18"/>
                    </w:rPr>
                    <w:br/>
                    <w:t xml:space="preserve">Метод </w:t>
                  </w:r>
                  <w:r>
                    <w:rPr>
                      <w:rFonts w:ascii="Verdana" w:hAnsi="Verdana"/>
                      <w:b/>
                      <w:bCs/>
                      <w:color w:val="000000"/>
                      <w:sz w:val="18"/>
                      <w:szCs w:val="18"/>
                    </w:rPr>
                    <w:t>моментов</w:t>
                  </w:r>
                  <w:r>
                    <w:rPr>
                      <w:rFonts w:ascii="Verdana" w:hAnsi="Verdana"/>
                      <w:color w:val="000000"/>
                      <w:sz w:val="18"/>
                      <w:szCs w:val="18"/>
                    </w:rPr>
                    <w:t xml:space="preserve"> получил свое название, потому что в момент пеленгования светила фиксируется гринвичское время, т.е. </w:t>
                  </w:r>
                  <w:r>
                    <w:rPr>
                      <w:rFonts w:ascii="Verdana" w:hAnsi="Verdana"/>
                      <w:b/>
                      <w:bCs/>
                      <w:color w:val="000000"/>
                      <w:sz w:val="18"/>
                      <w:szCs w:val="18"/>
                    </w:rPr>
                    <w:t>момент времени</w:t>
                  </w:r>
                  <w:r>
                    <w:rPr>
                      <w:rFonts w:ascii="Verdana" w:hAnsi="Verdana"/>
                      <w:color w:val="000000"/>
                      <w:sz w:val="18"/>
                      <w:szCs w:val="18"/>
                    </w:rPr>
                    <w:t xml:space="preserve">. </w:t>
                  </w: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tbl>
                  <w:tblPr>
                    <w:tblW w:w="0" w:type="auto"/>
                    <w:jc w:val="center"/>
                    <w:tblCellSpacing w:w="0" w:type="dxa"/>
                    <w:tblCellMar>
                      <w:left w:w="0" w:type="dxa"/>
                      <w:right w:w="0" w:type="dxa"/>
                    </w:tblCellMar>
                    <w:tblLook w:val="04A0"/>
                  </w:tblPr>
                  <w:tblGrid>
                    <w:gridCol w:w="8582"/>
                    <w:gridCol w:w="5280"/>
                  </w:tblGrid>
                  <w:tr w:rsidR="002D5853">
                    <w:trPr>
                      <w:tblCellSpacing w:w="0" w:type="dxa"/>
                      <w:jc w:val="center"/>
                    </w:trPr>
                    <w:tc>
                      <w:tcPr>
                        <w:tcW w:w="0" w:type="auto"/>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Т.е. измерения дают нам два параметра: гирокомпасный пеленг - ГКП и гринвичское время - Т</w:t>
                        </w:r>
                        <w:r>
                          <w:rPr>
                            <w:rFonts w:ascii="Verdana" w:hAnsi="Verdana"/>
                            <w:color w:val="000000"/>
                            <w:sz w:val="18"/>
                            <w:szCs w:val="18"/>
                            <w:vertAlign w:val="subscript"/>
                          </w:rPr>
                          <w:t>гр</w:t>
                        </w:r>
                        <w:r>
                          <w:rPr>
                            <w:rFonts w:ascii="Verdana" w:hAnsi="Verdana"/>
                            <w:color w:val="000000"/>
                            <w:sz w:val="18"/>
                            <w:szCs w:val="18"/>
                          </w:rPr>
                          <w:t xml:space="preserve">. Далее с карты снимаются счислимые координаты </w:t>
                        </w:r>
                        <w:r>
                          <w:rPr>
                            <w:rFonts w:ascii="Verdana" w:hAnsi="Verdana"/>
                            <w:noProof/>
                            <w:color w:val="000000"/>
                            <w:sz w:val="18"/>
                            <w:szCs w:val="18"/>
                            <w:lang w:eastAsia="ru-RU"/>
                          </w:rPr>
                          <w:drawing>
                            <wp:inline distT="0" distB="0" distL="0" distR="0">
                              <wp:extent cx="95250" cy="114300"/>
                              <wp:effectExtent l="19050" t="0" r="0" b="0"/>
                              <wp:docPr id="1539" name="Рисунок 1539"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04775" cy="104775"/>
                              <wp:effectExtent l="19050" t="0" r="9525" b="0"/>
                              <wp:docPr id="1540" name="Рисунок 1540" descr="http://www.mastro.narod.ru/img/metod_t/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www.mastro.narod.ru/img/metod_t/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По гринвичскому времени по МАЕ вычисляется местный часовой угол </w:t>
                        </w:r>
                        <w:proofErr w:type="gramStart"/>
                        <w:r>
                          <w:rPr>
                            <w:rFonts w:ascii="Verdana" w:hAnsi="Verdana"/>
                            <w:color w:val="000000"/>
                            <w:sz w:val="18"/>
                            <w:szCs w:val="18"/>
                          </w:rPr>
                          <w:t>t</w:t>
                        </w:r>
                        <w:proofErr w:type="gramEnd"/>
                        <w:r>
                          <w:rPr>
                            <w:rFonts w:ascii="Verdana" w:hAnsi="Verdana"/>
                            <w:color w:val="000000"/>
                            <w:sz w:val="18"/>
                            <w:szCs w:val="18"/>
                            <w:vertAlign w:val="subscript"/>
                          </w:rPr>
                          <w:t>м</w:t>
                        </w:r>
                        <w:r>
                          <w:rPr>
                            <w:rFonts w:ascii="Verdana" w:hAnsi="Verdana"/>
                            <w:color w:val="000000"/>
                            <w:sz w:val="18"/>
                            <w:szCs w:val="18"/>
                          </w:rPr>
                          <w:t xml:space="preserve"> и склонение светила </w:t>
                        </w:r>
                        <w:r>
                          <w:rPr>
                            <w:rFonts w:ascii="Verdana" w:hAnsi="Verdana"/>
                            <w:noProof/>
                            <w:color w:val="000000"/>
                            <w:sz w:val="18"/>
                            <w:szCs w:val="18"/>
                            <w:lang w:eastAsia="ru-RU"/>
                          </w:rPr>
                          <w:drawing>
                            <wp:inline distT="0" distB="0" distL="0" distR="0">
                              <wp:extent cx="76200" cy="114300"/>
                              <wp:effectExtent l="19050" t="0" r="0" b="0"/>
                              <wp:docPr id="1541" name="Рисунок 1541" descr="http://www.mastro.narod.ru/img/metod_t/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www.mastro.narod.ru/img/metod_t/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t xml:space="preserve">Применив </w:t>
                        </w:r>
                        <w:hyperlink r:id="rId115" w:history="1">
                          <w:r w:rsidRPr="002D5853">
                            <w:rPr>
                              <w:rStyle w:val="a3"/>
                              <w:rFonts w:ascii="Verdana" w:hAnsi="Verdana"/>
                              <w:sz w:val="18"/>
                              <w:szCs w:val="18"/>
                            </w:rPr>
                            <w:t>формулу котангенсов</w:t>
                          </w:r>
                        </w:hyperlink>
                        <w:r>
                          <w:rPr>
                            <w:rFonts w:ascii="Verdana" w:hAnsi="Verdana"/>
                            <w:color w:val="000000"/>
                            <w:sz w:val="18"/>
                            <w:szCs w:val="18"/>
                          </w:rPr>
                          <w:t xml:space="preserve"> к параллактическому треугольнику P</w:t>
                        </w:r>
                        <w:r>
                          <w:rPr>
                            <w:rFonts w:ascii="Verdana" w:hAnsi="Verdana"/>
                            <w:color w:val="000000"/>
                            <w:sz w:val="18"/>
                            <w:szCs w:val="18"/>
                            <w:vertAlign w:val="subscript"/>
                          </w:rPr>
                          <w:t>N</w:t>
                        </w:r>
                        <w:r>
                          <w:rPr>
                            <w:rFonts w:ascii="Verdana" w:hAnsi="Verdana"/>
                            <w:color w:val="000000"/>
                            <w:sz w:val="18"/>
                            <w:szCs w:val="18"/>
                          </w:rPr>
                          <w:t xml:space="preserve">ZC, выведем формулу </w:t>
                        </w:r>
                      </w:p>
                      <w:p w:rsidR="002D5853" w:rsidRDefault="002D5853">
                        <w:pPr>
                          <w:pStyle w:val="a6"/>
                          <w:jc w:val="center"/>
                          <w:rPr>
                            <w:rFonts w:ascii="Verdana" w:hAnsi="Verdana"/>
                            <w:color w:val="000000"/>
                            <w:sz w:val="18"/>
                            <w:szCs w:val="18"/>
                          </w:rPr>
                        </w:pPr>
                        <w:r>
                          <w:rPr>
                            <w:rFonts w:ascii="Verdana" w:hAnsi="Verdana"/>
                            <w:color w:val="000000"/>
                            <w:sz w:val="20"/>
                            <w:szCs w:val="20"/>
                          </w:rPr>
                          <w:t>ctgA = cos</w:t>
                        </w:r>
                        <w:r>
                          <w:rPr>
                            <w:rFonts w:ascii="Verdana" w:hAnsi="Verdana"/>
                            <w:noProof/>
                            <w:color w:val="000000"/>
                            <w:sz w:val="20"/>
                            <w:szCs w:val="20"/>
                          </w:rPr>
                          <w:drawing>
                            <wp:inline distT="0" distB="0" distL="0" distR="0">
                              <wp:extent cx="95250" cy="114300"/>
                              <wp:effectExtent l="19050" t="0" r="0" b="0"/>
                              <wp:docPr id="1542" name="Рисунок 1542"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20"/>
                            <w:szCs w:val="20"/>
                          </w:rPr>
                          <w:t xml:space="preserve"> tg</w:t>
                        </w:r>
                        <w:r>
                          <w:rPr>
                            <w:rFonts w:ascii="Verdana" w:hAnsi="Verdana"/>
                            <w:noProof/>
                            <w:color w:val="000000"/>
                            <w:sz w:val="20"/>
                            <w:szCs w:val="20"/>
                          </w:rPr>
                          <w:drawing>
                            <wp:inline distT="0" distB="0" distL="0" distR="0">
                              <wp:extent cx="76200" cy="114300"/>
                              <wp:effectExtent l="19050" t="0" r="0" b="0"/>
                              <wp:docPr id="1543" name="Рисунок 1543" descr="http://www.mastro.narod.ru/img/metod_t/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www.mastro.narod.ru/img/metod_t/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20"/>
                            <w:szCs w:val="20"/>
                          </w:rPr>
                          <w:t>cosect - sin</w:t>
                        </w:r>
                        <w:r>
                          <w:rPr>
                            <w:rFonts w:ascii="Verdana" w:hAnsi="Verdana"/>
                            <w:noProof/>
                            <w:color w:val="000000"/>
                            <w:sz w:val="20"/>
                            <w:szCs w:val="20"/>
                          </w:rPr>
                          <w:drawing>
                            <wp:inline distT="0" distB="0" distL="0" distR="0">
                              <wp:extent cx="95250" cy="114300"/>
                              <wp:effectExtent l="19050" t="0" r="0" b="0"/>
                              <wp:docPr id="1544" name="Рисунок 1544"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20"/>
                            <w:szCs w:val="20"/>
                          </w:rPr>
                          <w:t>ctgt</w:t>
                        </w:r>
                        <w:r>
                          <w:rPr>
                            <w:rFonts w:ascii="Verdana" w:hAnsi="Verdana"/>
                            <w:color w:val="000000"/>
                            <w:sz w:val="18"/>
                            <w:szCs w:val="18"/>
                          </w:rPr>
                          <w:t xml:space="preserve">         (1.2)</w:t>
                        </w:r>
                      </w:p>
                      <w:p w:rsidR="002D5853" w:rsidRDefault="002D5853">
                        <w:pPr>
                          <w:jc w:val="both"/>
                          <w:rPr>
                            <w:rFonts w:ascii="Verdana" w:hAnsi="Verdana"/>
                            <w:color w:val="000000"/>
                            <w:sz w:val="18"/>
                            <w:szCs w:val="18"/>
                          </w:rPr>
                        </w:pPr>
                        <w:r>
                          <w:rPr>
                            <w:rFonts w:ascii="Verdana" w:hAnsi="Verdana"/>
                            <w:color w:val="000000"/>
                            <w:sz w:val="18"/>
                            <w:szCs w:val="18"/>
                          </w:rPr>
                          <w:t xml:space="preserve">(Подробный вывод этой формулы есть в параграфе </w:t>
                        </w:r>
                        <w:hyperlink r:id="rId116" w:history="1">
                          <w:r w:rsidRPr="002D5853">
                            <w:rPr>
                              <w:rStyle w:val="a3"/>
                              <w:rFonts w:ascii="Verdana" w:hAnsi="Verdana"/>
                              <w:sz w:val="18"/>
                              <w:szCs w:val="18"/>
                            </w:rPr>
                            <w:t>"Параллактический треугольник и его решение"</w:t>
                          </w:r>
                        </w:hyperlink>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t xml:space="preserve">По данной формуле азимут получается в </w:t>
                        </w:r>
                        <w:r>
                          <w:rPr>
                            <w:rFonts w:ascii="Verdana" w:hAnsi="Verdana"/>
                            <w:b/>
                            <w:bCs/>
                            <w:color w:val="000000"/>
                            <w:sz w:val="18"/>
                            <w:szCs w:val="18"/>
                          </w:rPr>
                          <w:t>полукруговом счете.</w:t>
                        </w:r>
                        <w:r>
                          <w:rPr>
                            <w:rFonts w:ascii="Verdana" w:hAnsi="Verdana"/>
                            <w:b/>
                            <w:bCs/>
                            <w:color w:val="000000"/>
                            <w:sz w:val="18"/>
                            <w:szCs w:val="18"/>
                          </w:rPr>
                          <w:br/>
                          <w:t>Первая буква одноименна с широтой, вторая буква одноименна с часовым углом</w:t>
                        </w:r>
                        <w:r>
                          <w:rPr>
                            <w:rFonts w:ascii="Verdana" w:hAnsi="Verdana"/>
                            <w:color w:val="000000"/>
                            <w:sz w:val="18"/>
                            <w:szCs w:val="18"/>
                          </w:rPr>
                          <w:t>.</w:t>
                        </w:r>
                        <w:r>
                          <w:rPr>
                            <w:rFonts w:ascii="Verdana" w:hAnsi="Verdana"/>
                            <w:color w:val="000000"/>
                            <w:sz w:val="18"/>
                            <w:szCs w:val="18"/>
                          </w:rPr>
                          <w:br/>
                          <w:t>Азимуты по таблицам ВАС-58 вычисляются по данной формуле. Из табличных методов определения поправки компаса таблицы ВАС-58 являются наиболее удобными.</w:t>
                        </w:r>
                      </w:p>
                    </w:tc>
                    <w:tc>
                      <w:tcPr>
                        <w:tcW w:w="0" w:type="auto"/>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2257425"/>
                              <wp:effectExtent l="19050" t="0" r="0" b="0"/>
                              <wp:docPr id="1545" name="Рисунок 1545" descr="http://www.mastro.narod.ru/img/metod_t/metod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www.mastro.narod.ru/img/metod_t/metod_t.jpg"/>
                                      <pic:cNvPicPr>
                                        <a:picLocks noChangeAspect="1" noChangeArrowheads="1"/>
                                      </pic:cNvPicPr>
                                    </pic:nvPicPr>
                                    <pic:blipFill>
                                      <a:blip r:embed="rId117"/>
                                      <a:srcRect/>
                                      <a:stretch>
                                        <a:fillRect/>
                                      </a:stretch>
                                    </pic:blipFill>
                                    <pic:spPr bwMode="auto">
                                      <a:xfrm>
                                        <a:off x="0" y="0"/>
                                        <a:ext cx="3333750" cy="2257425"/>
                                      </a:xfrm>
                                      <a:prstGeom prst="rect">
                                        <a:avLst/>
                                      </a:prstGeom>
                                      <a:noFill/>
                                      <a:ln w="9525">
                                        <a:noFill/>
                                        <a:miter lim="800000"/>
                                        <a:headEnd/>
                                        <a:tailEnd/>
                                      </a:ln>
                                    </pic:spPr>
                                  </pic:pic>
                                </a:graphicData>
                              </a:graphic>
                            </wp:inline>
                          </w:drawing>
                        </w:r>
                      </w:p>
                    </w:tc>
                  </w:tr>
                </w:tbl>
                <w:p w:rsidR="002D5853" w:rsidRDefault="002D5853">
                  <w:pPr>
                    <w:jc w:val="center"/>
                    <w:rPr>
                      <w:rFonts w:ascii="Verdana" w:hAnsi="Verdana"/>
                      <w:color w:val="000000"/>
                      <w:sz w:val="18"/>
                      <w:szCs w:val="18"/>
                    </w:rPr>
                  </w:pP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p w:rsidR="002D5853" w:rsidRDefault="00A32CC4">
                  <w:pPr>
                    <w:jc w:val="center"/>
                    <w:rPr>
                      <w:rFonts w:ascii="Verdana" w:hAnsi="Verdana"/>
                      <w:color w:val="000000"/>
                      <w:sz w:val="18"/>
                      <w:szCs w:val="18"/>
                    </w:rPr>
                  </w:pPr>
                  <w:r w:rsidRPr="00A32CC4">
                    <w:rPr>
                      <w:rFonts w:ascii="Verdana" w:hAnsi="Verdana"/>
                      <w:color w:val="000000"/>
                      <w:sz w:val="18"/>
                      <w:szCs w:val="18"/>
                    </w:rPr>
                    <w:pict>
                      <v:rect id="_x0000_i1059" style="width:0;height:.75pt" o:hralign="center" o:hrstd="t" o:hr="t" fillcolor="#85bbdd" stroked="f"/>
                    </w:pict>
                  </w: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color w:val="000000"/>
                      <w:sz w:val="18"/>
                      <w:szCs w:val="18"/>
                    </w:rPr>
                    <w:br/>
                  </w:r>
                  <w:bookmarkStart w:id="28" w:name="gk_t2"/>
                  <w:r>
                    <w:rPr>
                      <w:rFonts w:ascii="Verdana" w:hAnsi="Verdana"/>
                      <w:b/>
                      <w:bCs/>
                      <w:color w:val="000000"/>
                      <w:sz w:val="20"/>
                      <w:szCs w:val="20"/>
                    </w:rPr>
                    <w:t>Порядок наблюдений.</w:t>
                  </w:r>
                  <w:r>
                    <w:rPr>
                      <w:rFonts w:ascii="Verdana" w:hAnsi="Verdana"/>
                      <w:color w:val="000000"/>
                      <w:sz w:val="18"/>
                      <w:szCs w:val="18"/>
                    </w:rPr>
                    <w:t xml:space="preserve"> </w:t>
                  </w:r>
                  <w:bookmarkEnd w:id="28"/>
                </w:p>
              </w:tc>
            </w:tr>
            <w:tr w:rsidR="002D5853" w:rsidTr="002D5853">
              <w:trPr>
                <w:tblCellSpacing w:w="22" w:type="dxa"/>
              </w:trPr>
              <w:tc>
                <w:tcPr>
                  <w:tcW w:w="0" w:type="auto"/>
                  <w:vAlign w:val="center"/>
                  <w:hideMark/>
                </w:tcPr>
                <w:p w:rsidR="002D5853" w:rsidRDefault="002D5853">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9226"/>
                    <w:gridCol w:w="4620"/>
                  </w:tblGrid>
                  <w:tr w:rsidR="002D5853">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Порядок наблюдений покажем на следующем примере.</w:t>
                        </w:r>
                        <w:r>
                          <w:rPr>
                            <w:rFonts w:ascii="Verdana" w:hAnsi="Verdana"/>
                            <w:color w:val="000000"/>
                            <w:sz w:val="18"/>
                            <w:szCs w:val="18"/>
                          </w:rPr>
                          <w:br/>
                          <w:t>24-го марта 2001 года на вахте 16</w:t>
                        </w:r>
                        <w:r>
                          <w:rPr>
                            <w:rFonts w:ascii="Verdana" w:hAnsi="Verdana"/>
                            <w:color w:val="000000"/>
                            <w:sz w:val="18"/>
                            <w:szCs w:val="18"/>
                            <w:vertAlign w:val="superscript"/>
                          </w:rPr>
                          <w:t>ч</w:t>
                        </w:r>
                        <w:r>
                          <w:rPr>
                            <w:rFonts w:ascii="Verdana" w:hAnsi="Verdana"/>
                            <w:color w:val="000000"/>
                            <w:sz w:val="18"/>
                            <w:szCs w:val="18"/>
                          </w:rPr>
                          <w:t xml:space="preserve"> - 20</w:t>
                        </w:r>
                        <w:r>
                          <w:rPr>
                            <w:rFonts w:ascii="Verdana" w:hAnsi="Verdana"/>
                            <w:color w:val="000000"/>
                            <w:sz w:val="18"/>
                            <w:szCs w:val="18"/>
                            <w:vertAlign w:val="superscript"/>
                          </w:rPr>
                          <w:t>ч</w:t>
                        </w:r>
                        <w:r>
                          <w:rPr>
                            <w:rFonts w:ascii="Verdana" w:hAnsi="Verdana"/>
                            <w:color w:val="000000"/>
                            <w:sz w:val="18"/>
                            <w:szCs w:val="18"/>
                          </w:rPr>
                          <w:t xml:space="preserve"> необходимо определить поправку компаса. </w:t>
                        </w:r>
                        <w:r>
                          <w:rPr>
                            <w:rFonts w:ascii="Verdana" w:hAnsi="Verdana"/>
                            <w:color w:val="000000"/>
                            <w:sz w:val="18"/>
                            <w:szCs w:val="18"/>
                          </w:rPr>
                          <w:br/>
                          <w:t>Выбрать светило как можно ближе к горизонту. В данном случае это будет Солнце перед заходом.</w:t>
                        </w:r>
                        <w:r>
                          <w:rPr>
                            <w:rFonts w:ascii="Verdana" w:hAnsi="Verdana"/>
                            <w:color w:val="000000"/>
                            <w:sz w:val="18"/>
                            <w:szCs w:val="18"/>
                          </w:rPr>
                          <w:br/>
                          <w:t>Взять пеленг светила. В момент взятия пеленга запустить секундомер.</w:t>
                        </w:r>
                      </w:p>
                      <w:p w:rsidR="002D5853" w:rsidRDefault="002D5853">
                        <w:pPr>
                          <w:pStyle w:val="a6"/>
                          <w:jc w:val="center"/>
                          <w:rPr>
                            <w:rFonts w:ascii="Verdana" w:hAnsi="Verdana"/>
                            <w:color w:val="000000"/>
                            <w:sz w:val="18"/>
                            <w:szCs w:val="18"/>
                          </w:rPr>
                        </w:pPr>
                        <w:r>
                          <w:rPr>
                            <w:rFonts w:ascii="Verdana" w:hAnsi="Verdana"/>
                            <w:color w:val="000000"/>
                            <w:sz w:val="18"/>
                            <w:szCs w:val="18"/>
                          </w:rPr>
                          <w:t>ГКП = 264,6°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857500"/>
                              <wp:effectExtent l="19050" t="0" r="0" b="0"/>
                              <wp:docPr id="1547" name="Рисунок 1547" descr="http://www.mastro.narod.ru/img/metod_t/peleng_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www.mastro.narod.ru/img/metod_t/peleng_sun.jpg"/>
                                      <pic:cNvPicPr>
                                        <a:picLocks noChangeAspect="1" noChangeArrowheads="1"/>
                                      </pic:cNvPicPr>
                                    </pic:nvPicPr>
                                    <pic:blipFill>
                                      <a:blip r:embed="rId11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c>
                  </w:tr>
                  <w:tr w:rsidR="002D5853">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В штурманской рубке выполнить следующие действия.</w:t>
                        </w:r>
                        <w:r>
                          <w:rPr>
                            <w:rFonts w:ascii="Verdana" w:hAnsi="Verdana"/>
                            <w:color w:val="000000"/>
                            <w:sz w:val="18"/>
                            <w:szCs w:val="18"/>
                          </w:rPr>
                          <w:br/>
                          <w:t>По приемоиндикатору остановить секундомер и записать:</w:t>
                        </w:r>
                        <w:r>
                          <w:rPr>
                            <w:rFonts w:ascii="Verdana" w:hAnsi="Verdana"/>
                            <w:color w:val="000000"/>
                            <w:sz w:val="18"/>
                            <w:szCs w:val="18"/>
                          </w:rPr>
                          <w:br/>
                          <w:t>Гринвичское время в момент остановки секундомера и показания секундомера.</w:t>
                        </w:r>
                      </w:p>
                      <w:p w:rsidR="002D5853" w:rsidRDefault="002D5853">
                        <w:pPr>
                          <w:pStyle w:val="a6"/>
                          <w:jc w:val="center"/>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гр</w:t>
                        </w:r>
                        <w:proofErr w:type="gramStart"/>
                        <w:r>
                          <w:rPr>
                            <w:rFonts w:ascii="Verdana" w:hAnsi="Verdana"/>
                            <w:color w:val="000000"/>
                            <w:sz w:val="18"/>
                            <w:szCs w:val="18"/>
                            <w:vertAlign w:val="subscript"/>
                          </w:rPr>
                          <w:t>.о</w:t>
                        </w:r>
                        <w:proofErr w:type="gramEnd"/>
                        <w:r>
                          <w:rPr>
                            <w:rFonts w:ascii="Verdana" w:hAnsi="Verdana"/>
                            <w:color w:val="000000"/>
                            <w:sz w:val="18"/>
                            <w:szCs w:val="18"/>
                            <w:vertAlign w:val="subscript"/>
                          </w:rPr>
                          <w:t>ст.сек</w:t>
                        </w:r>
                        <w:r>
                          <w:rPr>
                            <w:rFonts w:ascii="Verdana" w:hAnsi="Verdana"/>
                            <w:color w:val="000000"/>
                            <w:sz w:val="18"/>
                            <w:szCs w:val="18"/>
                          </w:rPr>
                          <w:t>= 19</w:t>
                        </w:r>
                        <w:r>
                          <w:rPr>
                            <w:rFonts w:ascii="Verdana" w:hAnsi="Verdana"/>
                            <w:color w:val="000000"/>
                            <w:sz w:val="18"/>
                            <w:szCs w:val="18"/>
                            <w:vertAlign w:val="superscript"/>
                          </w:rPr>
                          <w:t>ч</w:t>
                        </w:r>
                        <w:r>
                          <w:rPr>
                            <w:rFonts w:ascii="Verdana" w:hAnsi="Verdana"/>
                            <w:color w:val="000000"/>
                            <w:sz w:val="18"/>
                            <w:szCs w:val="18"/>
                          </w:rPr>
                          <w:t>42</w:t>
                        </w:r>
                        <w:r>
                          <w:rPr>
                            <w:rFonts w:ascii="Verdana" w:hAnsi="Verdana"/>
                            <w:color w:val="000000"/>
                            <w:sz w:val="18"/>
                            <w:szCs w:val="18"/>
                            <w:vertAlign w:val="superscript"/>
                          </w:rPr>
                          <w:t>м</w:t>
                        </w:r>
                        <w:r>
                          <w:rPr>
                            <w:rFonts w:ascii="Verdana" w:hAnsi="Verdana"/>
                            <w:color w:val="000000"/>
                            <w:sz w:val="18"/>
                            <w:szCs w:val="18"/>
                          </w:rPr>
                          <w:t>55</w:t>
                        </w:r>
                        <w:r>
                          <w:rPr>
                            <w:rFonts w:ascii="Verdana" w:hAnsi="Verdana"/>
                            <w:color w:val="000000"/>
                            <w:sz w:val="18"/>
                            <w:szCs w:val="18"/>
                            <w:vertAlign w:val="superscript"/>
                          </w:rPr>
                          <w:t>с</w:t>
                        </w:r>
                        <w:r>
                          <w:rPr>
                            <w:rFonts w:ascii="Verdana" w:hAnsi="Verdana"/>
                            <w:color w:val="000000"/>
                            <w:sz w:val="18"/>
                            <w:szCs w:val="18"/>
                          </w:rPr>
                          <w:br/>
                          <w:t>Т</w:t>
                        </w:r>
                        <w:r>
                          <w:rPr>
                            <w:rFonts w:ascii="Verdana" w:hAnsi="Verdana"/>
                            <w:color w:val="000000"/>
                            <w:sz w:val="18"/>
                            <w:szCs w:val="18"/>
                            <w:vertAlign w:val="subscript"/>
                          </w:rPr>
                          <w:t>ост.сек</w:t>
                        </w:r>
                        <w:r>
                          <w:rPr>
                            <w:rFonts w:ascii="Verdana" w:hAnsi="Verdana"/>
                            <w:color w:val="000000"/>
                            <w:sz w:val="18"/>
                            <w:szCs w:val="18"/>
                          </w:rPr>
                          <w:t>=0</w:t>
                        </w:r>
                        <w:r>
                          <w:rPr>
                            <w:rFonts w:ascii="Verdana" w:hAnsi="Verdana"/>
                            <w:color w:val="000000"/>
                            <w:sz w:val="18"/>
                            <w:szCs w:val="18"/>
                            <w:vertAlign w:val="superscript"/>
                          </w:rPr>
                          <w:t>м</w:t>
                        </w:r>
                        <w:r>
                          <w:rPr>
                            <w:rFonts w:ascii="Verdana" w:hAnsi="Verdana"/>
                            <w:color w:val="000000"/>
                            <w:sz w:val="18"/>
                            <w:szCs w:val="18"/>
                          </w:rPr>
                          <w:t>50</w:t>
                        </w:r>
                        <w:r>
                          <w:rPr>
                            <w:rFonts w:ascii="Verdana" w:hAnsi="Verdana"/>
                            <w:color w:val="000000"/>
                            <w:sz w:val="18"/>
                            <w:szCs w:val="18"/>
                            <w:vertAlign w:val="superscript"/>
                          </w:rPr>
                          <w:t>с</w:t>
                        </w: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1543050"/>
                              <wp:effectExtent l="19050" t="0" r="0" b="0"/>
                              <wp:docPr id="1548" name="Рисунок 1548" descr="http://www.mastro.narod.ru/img/metod_t/metod_t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www.mastro.narod.ru/img/metod_t/metod_t_pi.jpg"/>
                                      <pic:cNvPicPr>
                                        <a:picLocks noChangeAspect="1" noChangeArrowheads="1"/>
                                      </pic:cNvPicPr>
                                    </pic:nvPicPr>
                                    <pic:blipFill>
                                      <a:blip r:embed="rId119"/>
                                      <a:srcRect/>
                                      <a:stretch>
                                        <a:fillRect/>
                                      </a:stretch>
                                    </pic:blipFill>
                                    <pic:spPr bwMode="auto">
                                      <a:xfrm>
                                        <a:off x="0" y="0"/>
                                        <a:ext cx="2857500" cy="1543050"/>
                                      </a:xfrm>
                                      <a:prstGeom prst="rect">
                                        <a:avLst/>
                                      </a:prstGeom>
                                      <a:noFill/>
                                      <a:ln w="9525">
                                        <a:noFill/>
                                        <a:miter lim="800000"/>
                                        <a:headEnd/>
                                        <a:tailEnd/>
                                      </a:ln>
                                    </pic:spPr>
                                  </pic:pic>
                                </a:graphicData>
                              </a:graphic>
                            </wp:inline>
                          </w:drawing>
                        </w:r>
                      </w:p>
                    </w:tc>
                  </w:tr>
                  <w:tr w:rsidR="002D5853">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Судовое время и ОЛ.</w:t>
                        </w:r>
                      </w:p>
                      <w:p w:rsidR="002D5853" w:rsidRDefault="002D5853">
                        <w:pPr>
                          <w:pStyle w:val="a6"/>
                          <w:jc w:val="center"/>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с</w:t>
                        </w:r>
                        <w:r>
                          <w:rPr>
                            <w:rFonts w:ascii="Verdana" w:hAnsi="Verdana"/>
                            <w:color w:val="000000"/>
                            <w:sz w:val="18"/>
                            <w:szCs w:val="18"/>
                          </w:rPr>
                          <w:t xml:space="preserve"> = 19</w:t>
                        </w:r>
                        <w:r>
                          <w:rPr>
                            <w:rFonts w:ascii="Verdana" w:hAnsi="Verdana"/>
                            <w:color w:val="000000"/>
                            <w:sz w:val="18"/>
                            <w:szCs w:val="18"/>
                            <w:vertAlign w:val="superscript"/>
                          </w:rPr>
                          <w:t>ч</w:t>
                        </w:r>
                        <w:r>
                          <w:rPr>
                            <w:rFonts w:ascii="Verdana" w:hAnsi="Verdana"/>
                            <w:color w:val="000000"/>
                            <w:sz w:val="18"/>
                            <w:szCs w:val="18"/>
                          </w:rPr>
                          <w:t>42</w:t>
                        </w:r>
                        <w:r>
                          <w:rPr>
                            <w:rFonts w:ascii="Verdana" w:hAnsi="Verdana"/>
                            <w:color w:val="000000"/>
                            <w:sz w:val="18"/>
                            <w:szCs w:val="18"/>
                            <w:vertAlign w:val="superscript"/>
                          </w:rPr>
                          <w:t>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19250" cy="1600200"/>
                              <wp:effectExtent l="19050" t="0" r="0" b="0"/>
                              <wp:docPr id="1549" name="Рисунок 1549" descr="http://www.mastro.narod.ru/img/metod_t/metod_t_c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www.mastro.narod.ru/img/metod_t/metod_t_clok.jpg"/>
                                      <pic:cNvPicPr>
                                        <a:picLocks noChangeAspect="1" noChangeArrowheads="1"/>
                                      </pic:cNvPicPr>
                                    </pic:nvPicPr>
                                    <pic:blipFill>
                                      <a:blip r:embed="rId120"/>
                                      <a:srcRect/>
                                      <a:stretch>
                                        <a:fillRect/>
                                      </a:stretch>
                                    </pic:blipFill>
                                    <pic:spPr bwMode="auto">
                                      <a:xfrm>
                                        <a:off x="0" y="0"/>
                                        <a:ext cx="1619250" cy="1600200"/>
                                      </a:xfrm>
                                      <a:prstGeom prst="rect">
                                        <a:avLst/>
                                      </a:prstGeom>
                                      <a:noFill/>
                                      <a:ln w="9525">
                                        <a:noFill/>
                                        <a:miter lim="800000"/>
                                        <a:headEnd/>
                                        <a:tailEnd/>
                                      </a:ln>
                                    </pic:spPr>
                                  </pic:pic>
                                </a:graphicData>
                              </a:graphic>
                            </wp:inline>
                          </w:drawing>
                        </w:r>
                      </w:p>
                    </w:tc>
                  </w:tr>
                  <w:tr w:rsidR="002D5853">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По ОЛ с карты (или с приемоиндикатора) снять счислимые координаты.</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1550" name="Рисунок 1550"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21°45,6'S; </w:t>
                        </w:r>
                        <w:r>
                          <w:rPr>
                            <w:rFonts w:ascii="Verdana" w:hAnsi="Verdana"/>
                            <w:noProof/>
                            <w:color w:val="000000"/>
                            <w:sz w:val="18"/>
                            <w:szCs w:val="18"/>
                            <w:lang w:eastAsia="ru-RU"/>
                          </w:rPr>
                          <w:drawing>
                            <wp:inline distT="0" distB="0" distL="0" distR="0">
                              <wp:extent cx="104775" cy="104775"/>
                              <wp:effectExtent l="19050" t="0" r="9525" b="0"/>
                              <wp:docPr id="1551" name="Рисунок 1551" descr="http://www.mastro.narod.ru/img/metod_t/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www.mastro.narod.ru/img/metod_t/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rPr>
                          <w:t>= 33°14,6'W.</w:t>
                        </w:r>
                      </w:p>
                    </w:tc>
                  </w:tr>
                </w:tbl>
                <w:p w:rsidR="002D5853" w:rsidRDefault="002D5853">
                  <w:pPr>
                    <w:jc w:val="both"/>
                    <w:rPr>
                      <w:rFonts w:ascii="Verdana" w:hAnsi="Verdana"/>
                      <w:color w:val="000000"/>
                      <w:sz w:val="18"/>
                      <w:szCs w:val="18"/>
                    </w:rPr>
                  </w:pP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p w:rsidR="002D5853" w:rsidRDefault="00A32CC4">
                  <w:pPr>
                    <w:jc w:val="center"/>
                    <w:rPr>
                      <w:rFonts w:ascii="Verdana" w:hAnsi="Verdana"/>
                      <w:color w:val="000000"/>
                      <w:sz w:val="18"/>
                      <w:szCs w:val="18"/>
                    </w:rPr>
                  </w:pPr>
                  <w:r w:rsidRPr="00A32CC4">
                    <w:rPr>
                      <w:rFonts w:ascii="Verdana" w:hAnsi="Verdana"/>
                      <w:color w:val="000000"/>
                      <w:sz w:val="18"/>
                      <w:szCs w:val="18"/>
                    </w:rPr>
                    <w:pict>
                      <v:rect id="_x0000_i1060" style="width:0;height:.75pt" o:hralign="center" o:hrstd="t" o:hr="t" fillcolor="#85bbdd" stroked="f"/>
                    </w:pict>
                  </w: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color w:val="000000"/>
                      <w:sz w:val="18"/>
                      <w:szCs w:val="18"/>
                    </w:rPr>
                    <w:br/>
                  </w:r>
                  <w:bookmarkStart w:id="29" w:name="gk_t3"/>
                  <w:r>
                    <w:rPr>
                      <w:rFonts w:ascii="Verdana" w:hAnsi="Verdana"/>
                      <w:b/>
                      <w:bCs/>
                      <w:color w:val="000000"/>
                      <w:sz w:val="20"/>
                      <w:szCs w:val="20"/>
                    </w:rPr>
                    <w:t>Порядок вычислений.</w:t>
                  </w:r>
                  <w:r>
                    <w:rPr>
                      <w:rFonts w:ascii="Verdana" w:hAnsi="Verdana"/>
                      <w:color w:val="000000"/>
                      <w:sz w:val="18"/>
                      <w:szCs w:val="18"/>
                    </w:rPr>
                    <w:t xml:space="preserve"> </w:t>
                  </w:r>
                  <w:bookmarkEnd w:id="29"/>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9226"/>
                    <w:gridCol w:w="4620"/>
                  </w:tblGrid>
                  <w:tr w:rsidR="002D5853">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Найти приближенное гринвичское время и гринвичскую дату.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352550" cy="466725"/>
                              <wp:effectExtent l="19050" t="0" r="0" b="0"/>
                              <wp:docPr id="1553" name="Рисунок 1553" descr="http://www.mastro.narod.ru/img/metod_t/metod_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www.mastro.narod.ru/img/metod_t/metod_t1.gif"/>
                                      <pic:cNvPicPr>
                                        <a:picLocks noChangeAspect="1" noChangeArrowheads="1"/>
                                      </pic:cNvPicPr>
                                    </pic:nvPicPr>
                                    <pic:blipFill>
                                      <a:blip r:embed="rId121"/>
                                      <a:srcRect/>
                                      <a:stretch>
                                        <a:fillRect/>
                                      </a:stretch>
                                    </pic:blipFill>
                                    <pic:spPr bwMode="auto">
                                      <a:xfrm>
                                        <a:off x="0" y="0"/>
                                        <a:ext cx="1352550" cy="466725"/>
                                      </a:xfrm>
                                      <a:prstGeom prst="rect">
                                        <a:avLst/>
                                      </a:prstGeom>
                                      <a:noFill/>
                                      <a:ln w="9525">
                                        <a:noFill/>
                                        <a:miter lim="800000"/>
                                        <a:headEnd/>
                                        <a:tailEnd/>
                                      </a:ln>
                                    </pic:spPr>
                                  </pic:pic>
                                </a:graphicData>
                              </a:graphic>
                            </wp:inline>
                          </w:drawing>
                        </w:r>
                      </w:p>
                    </w:tc>
                  </w:tr>
                  <w:tr w:rsidR="002D5853">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 xml:space="preserve">Найти точное гринвичское время и по </w:t>
                        </w:r>
                        <w:proofErr w:type="gramStart"/>
                        <w:r>
                          <w:rPr>
                            <w:rFonts w:ascii="Verdana" w:hAnsi="Verdana"/>
                            <w:color w:val="000000"/>
                            <w:sz w:val="18"/>
                            <w:szCs w:val="18"/>
                          </w:rPr>
                          <w:t>МАЕ</w:t>
                        </w:r>
                        <w:proofErr w:type="gramEnd"/>
                        <w:r>
                          <w:rPr>
                            <w:rFonts w:ascii="Verdana" w:hAnsi="Verdana"/>
                            <w:color w:val="000000"/>
                            <w:sz w:val="18"/>
                            <w:szCs w:val="18"/>
                          </w:rPr>
                          <w:t xml:space="preserve"> на данное время рассчитать местный часовой угол и склонение светила.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771650" cy="2105025"/>
                              <wp:effectExtent l="19050" t="0" r="0" b="0"/>
                              <wp:docPr id="1554" name="Рисунок 1554" descr="http://www.mastro.narod.ru/img/metod_t/metod_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www.mastro.narod.ru/img/metod_t/metod_t2.gif"/>
                                      <pic:cNvPicPr>
                                        <a:picLocks noChangeAspect="1" noChangeArrowheads="1"/>
                                      </pic:cNvPicPr>
                                    </pic:nvPicPr>
                                    <pic:blipFill>
                                      <a:blip r:embed="rId122"/>
                                      <a:srcRect/>
                                      <a:stretch>
                                        <a:fillRect/>
                                      </a:stretch>
                                    </pic:blipFill>
                                    <pic:spPr bwMode="auto">
                                      <a:xfrm>
                                        <a:off x="0" y="0"/>
                                        <a:ext cx="1771650" cy="2105025"/>
                                      </a:xfrm>
                                      <a:prstGeom prst="rect">
                                        <a:avLst/>
                                      </a:prstGeom>
                                      <a:noFill/>
                                      <a:ln w="9525">
                                        <a:noFill/>
                                        <a:miter lim="800000"/>
                                        <a:headEnd/>
                                        <a:tailEnd/>
                                      </a:ln>
                                    </pic:spPr>
                                  </pic:pic>
                                </a:graphicData>
                              </a:graphic>
                            </wp:inline>
                          </w:drawing>
                        </w:r>
                      </w:p>
                    </w:tc>
                  </w:tr>
                  <w:tr w:rsidR="002D5853">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Войти в таблицы ВАС-58 по аргументам и найти азимут в полукруговом счете.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81300" cy="847725"/>
                              <wp:effectExtent l="19050" t="0" r="0" b="0"/>
                              <wp:docPr id="1555" name="Рисунок 1555" descr="http://www.mastro.narod.ru/img/metod_t/metod_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www.mastro.narod.ru/img/metod_t/metod_t3.gif"/>
                                      <pic:cNvPicPr>
                                        <a:picLocks noChangeAspect="1" noChangeArrowheads="1"/>
                                      </pic:cNvPicPr>
                                    </pic:nvPicPr>
                                    <pic:blipFill>
                                      <a:blip r:embed="rId123"/>
                                      <a:srcRect/>
                                      <a:stretch>
                                        <a:fillRect/>
                                      </a:stretch>
                                    </pic:blipFill>
                                    <pic:spPr bwMode="auto">
                                      <a:xfrm>
                                        <a:off x="0" y="0"/>
                                        <a:ext cx="2781300" cy="847725"/>
                                      </a:xfrm>
                                      <a:prstGeom prst="rect">
                                        <a:avLst/>
                                      </a:prstGeom>
                                      <a:noFill/>
                                      <a:ln w="9525">
                                        <a:noFill/>
                                        <a:miter lim="800000"/>
                                        <a:headEnd/>
                                        <a:tailEnd/>
                                      </a:ln>
                                    </pic:spPr>
                                  </pic:pic>
                                </a:graphicData>
                              </a:graphic>
                            </wp:inline>
                          </w:drawing>
                        </w:r>
                      </w:p>
                    </w:tc>
                  </w:tr>
                  <w:tr w:rsidR="002D5853">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Перевести азимут в круговой счет.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1628775"/>
                              <wp:effectExtent l="19050" t="0" r="0" b="0"/>
                              <wp:docPr id="1556" name="Рисунок 1556" descr="http://www.mastro.narod.ru/img/metod_t/nav_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www.mastro.narod.ru/img/metod_t/nav_krug.jpg"/>
                                      <pic:cNvPicPr>
                                        <a:picLocks noChangeAspect="1" noChangeArrowheads="1"/>
                                      </pic:cNvPicPr>
                                    </pic:nvPicPr>
                                    <pic:blipFill>
                                      <a:blip r:embed="rId124"/>
                                      <a:srcRect/>
                                      <a:stretch>
                                        <a:fillRect/>
                                      </a:stretch>
                                    </pic:blipFill>
                                    <pic:spPr bwMode="auto">
                                      <a:xfrm>
                                        <a:off x="0" y="0"/>
                                        <a:ext cx="2857500" cy="1628775"/>
                                      </a:xfrm>
                                      <a:prstGeom prst="rect">
                                        <a:avLst/>
                                      </a:prstGeom>
                                      <a:noFill/>
                                      <a:ln w="9525">
                                        <a:noFill/>
                                        <a:miter lim="800000"/>
                                        <a:headEnd/>
                                        <a:tailEnd/>
                                      </a:ln>
                                    </pic:spPr>
                                  </pic:pic>
                                </a:graphicData>
                              </a:graphic>
                            </wp:inline>
                          </w:drawing>
                        </w:r>
                      </w:p>
                    </w:tc>
                  </w:tr>
                  <w:tr w:rsidR="002D5853">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Найти поправку компаса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04875" cy="552450"/>
                              <wp:effectExtent l="19050" t="0" r="9525" b="0"/>
                              <wp:docPr id="1557" name="Рисунок 1557" descr="http://www.mastro.narod.ru/img/metod_t/metod_t3_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www.mastro.narod.ru/img/metod_t/metod_t3_gk.gif"/>
                                      <pic:cNvPicPr>
                                        <a:picLocks noChangeAspect="1" noChangeArrowheads="1"/>
                                      </pic:cNvPicPr>
                                    </pic:nvPicPr>
                                    <pic:blipFill>
                                      <a:blip r:embed="rId125"/>
                                      <a:srcRect/>
                                      <a:stretch>
                                        <a:fillRect/>
                                      </a:stretch>
                                    </pic:blipFill>
                                    <pic:spPr bwMode="auto">
                                      <a:xfrm>
                                        <a:off x="0" y="0"/>
                                        <a:ext cx="904875" cy="552450"/>
                                      </a:xfrm>
                                      <a:prstGeom prst="rect">
                                        <a:avLst/>
                                      </a:prstGeom>
                                      <a:noFill/>
                                      <a:ln w="9525">
                                        <a:noFill/>
                                        <a:miter lim="800000"/>
                                        <a:headEnd/>
                                        <a:tailEnd/>
                                      </a:ln>
                                    </pic:spPr>
                                  </pic:pic>
                                </a:graphicData>
                              </a:graphic>
                            </wp:inline>
                          </w:drawing>
                        </w:r>
                      </w:p>
                    </w:tc>
                  </w:tr>
                </w:tbl>
                <w:p w:rsidR="002D5853" w:rsidRDefault="002D5853">
                  <w:pPr>
                    <w:jc w:val="center"/>
                    <w:rPr>
                      <w:rFonts w:ascii="Verdana" w:hAnsi="Verdana"/>
                      <w:color w:val="000000"/>
                      <w:sz w:val="18"/>
                      <w:szCs w:val="18"/>
                    </w:rPr>
                  </w:pP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tbl>
                  <w:tblPr>
                    <w:tblW w:w="0" w:type="auto"/>
                    <w:jc w:val="center"/>
                    <w:tblCellSpacing w:w="0" w:type="dxa"/>
                    <w:tblCellMar>
                      <w:top w:w="45" w:type="dxa"/>
                      <w:left w:w="45" w:type="dxa"/>
                      <w:bottom w:w="45" w:type="dxa"/>
                      <w:right w:w="45" w:type="dxa"/>
                    </w:tblCellMar>
                    <w:tblLook w:val="04A0"/>
                  </w:tblPr>
                  <w:tblGrid>
                    <w:gridCol w:w="7142"/>
                    <w:gridCol w:w="6720"/>
                  </w:tblGrid>
                  <w:tr w:rsidR="002D5853">
                    <w:trPr>
                      <w:tblCellSpacing w:w="0" w:type="dxa"/>
                      <w:jc w:val="center"/>
                    </w:trPr>
                    <w:tc>
                      <w:tcPr>
                        <w:tcW w:w="0" w:type="auto"/>
                        <w:vAlign w:val="center"/>
                        <w:hideMark/>
                      </w:tcPr>
                      <w:p w:rsidR="002D5853" w:rsidRDefault="002D5853">
                        <w:pPr>
                          <w:jc w:val="both"/>
                          <w:rPr>
                            <w:rFonts w:ascii="Verdana" w:hAnsi="Verdana"/>
                            <w:color w:val="000000"/>
                            <w:sz w:val="18"/>
                            <w:szCs w:val="18"/>
                          </w:rPr>
                        </w:pPr>
                        <w:r>
                          <w:rPr>
                            <w:rFonts w:ascii="Verdana" w:hAnsi="Verdana"/>
                            <w:color w:val="000000"/>
                            <w:sz w:val="18"/>
                            <w:szCs w:val="18"/>
                          </w:rPr>
                          <w:t>Напоминаем, что при расчете азимута поправка азимута за часовой угол находится путем интерполирования из основных таблиц.</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1558" name="Рисунок 1558" descr="http://www.mastro.narod.ru/img/metod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www.mastro.narod.ru/img/metod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A</w:t>
                        </w:r>
                        <w:r>
                          <w:rPr>
                            <w:rFonts w:ascii="Verdana" w:hAnsi="Verdana"/>
                            <w:color w:val="000000"/>
                            <w:sz w:val="18"/>
                            <w:szCs w:val="18"/>
                            <w:vertAlign w:val="subscript"/>
                          </w:rPr>
                          <w:t>t</w:t>
                        </w:r>
                        <w:r>
                          <w:rPr>
                            <w:rFonts w:ascii="Verdana" w:hAnsi="Verdana"/>
                            <w:color w:val="000000"/>
                            <w:sz w:val="18"/>
                            <w:szCs w:val="18"/>
                          </w:rPr>
                          <w:t xml:space="preserve"> = +0,4°х(11,5/60)=+0.1.</w:t>
                        </w:r>
                        <w:r>
                          <w:rPr>
                            <w:rFonts w:ascii="Verdana" w:hAnsi="Verdana"/>
                            <w:color w:val="000000"/>
                            <w:sz w:val="18"/>
                            <w:szCs w:val="18"/>
                          </w:rPr>
                          <w:br/>
                        </w:r>
                        <w:proofErr w:type="gramStart"/>
                        <w:r>
                          <w:rPr>
                            <w:rFonts w:ascii="Verdana" w:hAnsi="Verdana"/>
                            <w:color w:val="000000"/>
                            <w:sz w:val="18"/>
                            <w:szCs w:val="18"/>
                          </w:rPr>
                          <w:t xml:space="preserve">Поправка азимута за склонение выбирается из таблицы 1 по аргументам </w:t>
                        </w:r>
                        <w:r>
                          <w:rPr>
                            <w:rFonts w:ascii="Verdana" w:hAnsi="Verdana"/>
                            <w:noProof/>
                            <w:color w:val="000000"/>
                            <w:sz w:val="18"/>
                            <w:szCs w:val="18"/>
                            <w:lang w:eastAsia="ru-RU"/>
                          </w:rPr>
                          <w:drawing>
                            <wp:inline distT="0" distB="0" distL="0" distR="0">
                              <wp:extent cx="114300" cy="114300"/>
                              <wp:effectExtent l="19050" t="0" r="0" b="0"/>
                              <wp:docPr id="1559" name="Рисунок 1559" descr="http://www.mastro.narod.ru/img/metod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www.mastro.narod.ru/img/metod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76200" cy="114300"/>
                              <wp:effectExtent l="19050" t="0" r="0" b="0"/>
                              <wp:docPr id="1560" name="Рисунок 1560" descr="http://www.mastro.narod.ru/img/metod_t/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www.mastro.narod.ru/img/metod_t/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и q, а знак определяется из основных таблиц путем сравнения двух азимутов, расположенных в двух соседних колонках склонений в 2° и 1°. Но если склонение светила &lt; 29° (для Солнца, Луны и планет), то шаг по склонению составляет 1°, поэтому поправку азимута за склонение можно выбрать по основным таблицам.</w:t>
                        </w:r>
                        <w:proofErr w:type="gramEnd"/>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561" name="Рисунок 1561" descr="http://www.mastro.narod.ru/img/metod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www.mastro.narod.ru/img/metod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A </w:t>
                        </w:r>
                        <w:r>
                          <w:rPr>
                            <w:rFonts w:ascii="Verdana" w:hAnsi="Verdana"/>
                            <w:noProof/>
                            <w:color w:val="000000"/>
                            <w:sz w:val="18"/>
                            <w:szCs w:val="18"/>
                            <w:lang w:eastAsia="ru-RU"/>
                          </w:rPr>
                          <w:drawing>
                            <wp:inline distT="0" distB="0" distL="0" distR="0">
                              <wp:extent cx="76200" cy="114300"/>
                              <wp:effectExtent l="19050" t="0" r="0" b="0"/>
                              <wp:docPr id="1562" name="Рисунок 1562" descr="http://www.mastro.narod.ru/img/metod_t/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www.mastro.narod.ru/img/metod_t/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+1,0°х(19,2/60) = +0,3°.</w:t>
                        </w:r>
                        <w:r>
                          <w:rPr>
                            <w:rFonts w:ascii="Verdana" w:hAnsi="Verdana"/>
                            <w:color w:val="000000"/>
                            <w:sz w:val="18"/>
                            <w:szCs w:val="18"/>
                          </w:rPr>
                          <w:br/>
                          <w:t xml:space="preserve">При определении поправки компаса пеленгуют светило на малой высоте. Тогда, согласно формуле </w:t>
                        </w:r>
                        <w:r>
                          <w:rPr>
                            <w:rFonts w:ascii="Verdana" w:hAnsi="Verdana"/>
                            <w:noProof/>
                            <w:color w:val="000000"/>
                            <w:sz w:val="18"/>
                            <w:szCs w:val="18"/>
                            <w:lang w:eastAsia="ru-RU"/>
                          </w:rPr>
                          <w:drawing>
                            <wp:inline distT="0" distB="0" distL="0" distR="0">
                              <wp:extent cx="114300" cy="114300"/>
                              <wp:effectExtent l="19050" t="0" r="0" b="0"/>
                              <wp:docPr id="1563" name="Рисунок 1563" descr="http://www.mastro.narod.ru/img/metod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www.mastro.narod.ru/img/metod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A </w:t>
                        </w:r>
                        <w:r>
                          <w:rPr>
                            <w:rFonts w:ascii="Verdana" w:hAnsi="Verdana"/>
                            <w:b/>
                            <w:bCs/>
                            <w:noProof/>
                            <w:color w:val="000000"/>
                            <w:sz w:val="18"/>
                            <w:szCs w:val="18"/>
                            <w:vertAlign w:val="subscript"/>
                            <w:lang w:eastAsia="ru-RU"/>
                          </w:rPr>
                          <w:drawing>
                            <wp:inline distT="0" distB="0" distL="0" distR="0">
                              <wp:extent cx="95250" cy="114300"/>
                              <wp:effectExtent l="19050" t="0" r="0" b="0"/>
                              <wp:docPr id="1564" name="Рисунок 1564"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tghsinA</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565" name="Рисунок 1565" descr="http://www.mastro.narod.ru/img/metod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www.mastro.narod.ru/img/metod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1566" name="Рисунок 1566" descr="http://www.mastro.narod.ru/img/metod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www.mastro.narod.ru/img/metod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поправка не превосходит 0,1°, а чаще всего она равняется нулю. Поэтому при малых высотах можно данной поправкой пренебречь. Это был рассмотрен рациональный способ определения поправки компаса по таблицам ВАС-58.</w:t>
                        </w:r>
                      </w:p>
                    </w:tc>
                    <w:tc>
                      <w:tcPr>
                        <w:tcW w:w="0" w:type="auto"/>
                        <w:vAlign w:val="center"/>
                        <w:hideMark/>
                      </w:tcPr>
                      <w:p w:rsidR="002D5853" w:rsidRDefault="002D585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191000" cy="2047875"/>
                              <wp:effectExtent l="19050" t="0" r="0" b="0"/>
                              <wp:docPr id="1567" name="Рисунок 1567" descr="http://www.mastro.narod.ru/img/metod_t/metod_t_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www.mastro.narod.ru/img/metod_t/metod_t_was.jpg"/>
                                      <pic:cNvPicPr>
                                        <a:picLocks noChangeAspect="1" noChangeArrowheads="1"/>
                                      </pic:cNvPicPr>
                                    </pic:nvPicPr>
                                    <pic:blipFill>
                                      <a:blip r:embed="rId126"/>
                                      <a:srcRect/>
                                      <a:stretch>
                                        <a:fillRect/>
                                      </a:stretch>
                                    </pic:blipFill>
                                    <pic:spPr bwMode="auto">
                                      <a:xfrm>
                                        <a:off x="0" y="0"/>
                                        <a:ext cx="4191000" cy="2047875"/>
                                      </a:xfrm>
                                      <a:prstGeom prst="rect">
                                        <a:avLst/>
                                      </a:prstGeom>
                                      <a:noFill/>
                                      <a:ln w="9525">
                                        <a:noFill/>
                                        <a:miter lim="800000"/>
                                        <a:headEnd/>
                                        <a:tailEnd/>
                                      </a:ln>
                                    </pic:spPr>
                                  </pic:pic>
                                </a:graphicData>
                              </a:graphic>
                            </wp:inline>
                          </w:drawing>
                        </w:r>
                      </w:p>
                    </w:tc>
                  </w:tr>
                </w:tbl>
                <w:p w:rsidR="002D5853" w:rsidRDefault="002D5853">
                  <w:pPr>
                    <w:jc w:val="center"/>
                    <w:rPr>
                      <w:rFonts w:ascii="Verdana" w:hAnsi="Verdana"/>
                      <w:color w:val="000000"/>
                      <w:sz w:val="18"/>
                      <w:szCs w:val="18"/>
                    </w:rPr>
                  </w:pP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p>
                <w:p w:rsidR="002D5853" w:rsidRDefault="00A32CC4">
                  <w:pPr>
                    <w:jc w:val="center"/>
                    <w:rPr>
                      <w:rFonts w:ascii="Verdana" w:hAnsi="Verdana"/>
                      <w:color w:val="000000"/>
                      <w:sz w:val="18"/>
                      <w:szCs w:val="18"/>
                    </w:rPr>
                  </w:pPr>
                  <w:r w:rsidRPr="00A32CC4">
                    <w:rPr>
                      <w:rFonts w:ascii="Verdana" w:hAnsi="Verdana"/>
                      <w:color w:val="000000"/>
                      <w:sz w:val="18"/>
                      <w:szCs w:val="18"/>
                    </w:rPr>
                    <w:pict>
                      <v:rect id="_x0000_i1061" style="width:0;height:.75pt" o:hralign="center" o:hrstd="t" o:hr="t" fillcolor="#85bbdd" stroked="f"/>
                    </w:pict>
                  </w:r>
                </w:p>
              </w:tc>
            </w:tr>
            <w:tr w:rsidR="002D5853" w:rsidTr="002D5853">
              <w:trPr>
                <w:tblCellSpacing w:w="22" w:type="dxa"/>
              </w:trPr>
              <w:tc>
                <w:tcPr>
                  <w:tcW w:w="0" w:type="auto"/>
                  <w:vAlign w:val="center"/>
                  <w:hideMark/>
                </w:tcPr>
                <w:p w:rsidR="002D5853" w:rsidRDefault="002D5853">
                  <w:pPr>
                    <w:jc w:val="center"/>
                    <w:rPr>
                      <w:rFonts w:ascii="Verdana" w:hAnsi="Verdana"/>
                      <w:color w:val="000000"/>
                      <w:sz w:val="18"/>
                      <w:szCs w:val="18"/>
                    </w:rPr>
                  </w:pPr>
                  <w:r>
                    <w:rPr>
                      <w:rFonts w:ascii="Verdana" w:hAnsi="Verdana"/>
                      <w:color w:val="000000"/>
                      <w:sz w:val="18"/>
                      <w:szCs w:val="18"/>
                    </w:rPr>
                    <w:br/>
                  </w:r>
                  <w:bookmarkStart w:id="30" w:name="gk_t4"/>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bookmarkEnd w:id="30"/>
                </w:p>
              </w:tc>
            </w:tr>
            <w:tr w:rsidR="002D5853" w:rsidTr="002D5853">
              <w:trPr>
                <w:tblCellSpacing w:w="22" w:type="dxa"/>
              </w:trPr>
              <w:tc>
                <w:tcPr>
                  <w:tcW w:w="0" w:type="auto"/>
                  <w:vAlign w:val="center"/>
                  <w:hideMark/>
                </w:tcPr>
                <w:p w:rsidR="002D5853" w:rsidRDefault="002D5853">
                  <w:pPr>
                    <w:jc w:val="both"/>
                    <w:rPr>
                      <w:rFonts w:ascii="Verdana" w:hAnsi="Verdana"/>
                      <w:color w:val="000000"/>
                      <w:sz w:val="18"/>
                      <w:szCs w:val="18"/>
                    </w:rPr>
                  </w:pPr>
                  <w:r>
                    <w:rPr>
                      <w:rFonts w:ascii="Verdana" w:hAnsi="Verdana"/>
                      <w:color w:val="000000"/>
                      <w:sz w:val="18"/>
                      <w:szCs w:val="18"/>
                    </w:rPr>
                    <w:br/>
                    <w:t xml:space="preserve">Данный способ является наиболее универсальным, т.к. он применяется к любым светилам, в любых счислимых координатах, в любое время. </w:t>
                  </w:r>
                </w:p>
              </w:tc>
            </w:tr>
            <w:tr w:rsidR="002D5853" w:rsidTr="002D5853">
              <w:trPr>
                <w:tblCellSpacing w:w="22" w:type="dxa"/>
              </w:trPr>
              <w:tc>
                <w:tcPr>
                  <w:tcW w:w="0" w:type="auto"/>
                  <w:vAlign w:val="center"/>
                  <w:hideMark/>
                </w:tcPr>
                <w:p w:rsidR="002D5853" w:rsidRDefault="002D5853">
                  <w:pPr>
                    <w:jc w:val="both"/>
                    <w:rPr>
                      <w:rFonts w:ascii="Verdana" w:hAnsi="Verdana"/>
                      <w:color w:val="000000"/>
                      <w:sz w:val="18"/>
                      <w:szCs w:val="18"/>
                    </w:rPr>
                  </w:pPr>
                  <w:r>
                    <w:rPr>
                      <w:rFonts w:ascii="Verdana" w:hAnsi="Verdana"/>
                      <w:color w:val="000000"/>
                      <w:sz w:val="18"/>
                      <w:szCs w:val="18"/>
                    </w:rPr>
                    <w:br/>
                    <w:t xml:space="preserve">Большой объем вычислений. Этот недостаток можно свести к минимуму, если азимут считать на калькуляторе или использовать при работе с таблицами ВАС-58 рассмотренный выше рациональный прием. </w:t>
                  </w:r>
                </w:p>
              </w:tc>
            </w:tr>
          </w:tbl>
          <w:p w:rsidR="002D5853" w:rsidRPr="002D5853" w:rsidRDefault="002D5853" w:rsidP="002D5853">
            <w:pPr>
              <w:spacing w:after="0" w:line="240" w:lineRule="auto"/>
              <w:rPr>
                <w:rFonts w:ascii="Times New Roman" w:eastAsia="Times New Roman" w:hAnsi="Times New Roman" w:cs="Times New Roman"/>
                <w:sz w:val="24"/>
                <w:szCs w:val="24"/>
                <w:lang w:eastAsia="ru-RU"/>
              </w:rPr>
            </w:pPr>
          </w:p>
        </w:tc>
      </w:tr>
      <w:tr w:rsidR="002D5853" w:rsidTr="00DC067E">
        <w:trPr>
          <w:tblCellSpacing w:w="22" w:type="dxa"/>
        </w:trPr>
        <w:tc>
          <w:tcPr>
            <w:tcW w:w="0" w:type="auto"/>
            <w:vAlign w:val="center"/>
            <w:hideMark/>
          </w:tcPr>
          <w:p w:rsidR="002D5853" w:rsidRPr="002D5853" w:rsidRDefault="002D5853" w:rsidP="002D5853">
            <w:pPr>
              <w:spacing w:after="0" w:line="240" w:lineRule="auto"/>
              <w:rPr>
                <w:rFonts w:ascii="Times New Roman" w:eastAsia="Times New Roman" w:hAnsi="Times New Roman" w:cs="Times New Roman"/>
                <w:sz w:val="24"/>
                <w:szCs w:val="24"/>
                <w:lang w:eastAsia="ru-RU"/>
              </w:rPr>
            </w:pPr>
          </w:p>
        </w:tc>
      </w:tr>
      <w:tr w:rsidR="00686E99"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b/>
                      <w:bCs/>
                      <w:color w:val="000000"/>
                      <w:sz w:val="20"/>
                      <w:szCs w:val="20"/>
                    </w:rPr>
                    <w:t>3.3. Определение поправки компаса методом высот.</w:t>
                  </w:r>
                  <w:r>
                    <w:rPr>
                      <w:rFonts w:ascii="Verdana" w:hAnsi="Verdana"/>
                      <w:color w:val="000000"/>
                      <w:sz w:val="18"/>
                      <w:szCs w:val="18"/>
                    </w:rPr>
                    <w:t xml:space="preserve"> </w:t>
                  </w:r>
                </w:p>
              </w:tc>
            </w:tr>
            <w:tr w:rsidR="00686E99" w:rsidTr="00686E99">
              <w:trPr>
                <w:tblCellSpacing w:w="22" w:type="dxa"/>
              </w:trPr>
              <w:tc>
                <w:tcPr>
                  <w:tcW w:w="0" w:type="auto"/>
                  <w:vAlign w:val="center"/>
                  <w:hideMark/>
                </w:tcPr>
                <w:p w:rsidR="00686E99" w:rsidRPr="00686E99" w:rsidRDefault="00A32CC4" w:rsidP="00DC067E">
                  <w:pPr>
                    <w:numPr>
                      <w:ilvl w:val="0"/>
                      <w:numId w:val="31"/>
                    </w:numPr>
                    <w:spacing w:before="100" w:beforeAutospacing="1" w:after="100" w:afterAutospacing="1" w:line="240" w:lineRule="auto"/>
                    <w:jc w:val="both"/>
                    <w:rPr>
                      <w:rStyle w:val="a3"/>
                    </w:rPr>
                  </w:pPr>
                  <w:r>
                    <w:rPr>
                      <w:rFonts w:ascii="Verdana" w:hAnsi="Verdana"/>
                      <w:color w:val="000000"/>
                      <w:sz w:val="18"/>
                      <w:szCs w:val="18"/>
                    </w:rPr>
                    <w:fldChar w:fldCharType="begin"/>
                  </w:r>
                  <w:r w:rsidR="00686E99">
                    <w:rPr>
                      <w:rFonts w:ascii="Verdana" w:hAnsi="Verdana"/>
                      <w:color w:val="000000"/>
                      <w:sz w:val="18"/>
                      <w:szCs w:val="18"/>
                    </w:rPr>
                    <w:instrText xml:space="preserve"> HYPERLINK "http://www.mastro.narod.ru/metod_h.html" \l "gk_h1" </w:instrText>
                  </w:r>
                  <w:r>
                    <w:rPr>
                      <w:rFonts w:ascii="Verdana" w:hAnsi="Verdana"/>
                      <w:color w:val="000000"/>
                      <w:sz w:val="18"/>
                      <w:szCs w:val="18"/>
                    </w:rPr>
                    <w:fldChar w:fldCharType="separate"/>
                  </w:r>
                  <w:r w:rsidR="00686E99" w:rsidRPr="00686E99">
                    <w:rPr>
                      <w:rStyle w:val="a3"/>
                      <w:rFonts w:ascii="Verdana" w:hAnsi="Verdana"/>
                      <w:sz w:val="18"/>
                      <w:szCs w:val="18"/>
                    </w:rPr>
                    <w:t xml:space="preserve">Теория метода. </w:t>
                  </w:r>
                </w:p>
                <w:p w:rsidR="00686E99" w:rsidRPr="00686E99" w:rsidRDefault="00A32CC4" w:rsidP="00DC067E">
                  <w:pPr>
                    <w:numPr>
                      <w:ilvl w:val="0"/>
                      <w:numId w:val="31"/>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686E99">
                    <w:rPr>
                      <w:rFonts w:ascii="Verdana" w:hAnsi="Verdana"/>
                      <w:color w:val="000000"/>
                      <w:sz w:val="18"/>
                      <w:szCs w:val="18"/>
                    </w:rPr>
                    <w:instrText xml:space="preserve"> HYPERLINK "http://www.mastro.narod.ru/metod_h.html" \l "gk_h2" </w:instrText>
                  </w:r>
                  <w:r>
                    <w:rPr>
                      <w:rFonts w:ascii="Verdana" w:hAnsi="Verdana"/>
                      <w:color w:val="000000"/>
                      <w:sz w:val="18"/>
                      <w:szCs w:val="18"/>
                    </w:rPr>
                    <w:fldChar w:fldCharType="separate"/>
                  </w:r>
                  <w:r w:rsidR="00686E99" w:rsidRPr="00686E99">
                    <w:rPr>
                      <w:rStyle w:val="a3"/>
                      <w:rFonts w:ascii="Verdana" w:hAnsi="Verdana"/>
                      <w:sz w:val="18"/>
                      <w:szCs w:val="18"/>
                    </w:rPr>
                    <w:t xml:space="preserve">Порядок наблюдений. </w:t>
                  </w:r>
                </w:p>
                <w:p w:rsidR="00686E99" w:rsidRPr="00686E99" w:rsidRDefault="00A32CC4" w:rsidP="00DC067E">
                  <w:pPr>
                    <w:numPr>
                      <w:ilvl w:val="0"/>
                      <w:numId w:val="31"/>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686E99">
                    <w:rPr>
                      <w:rFonts w:ascii="Verdana" w:hAnsi="Verdana"/>
                      <w:color w:val="000000"/>
                      <w:sz w:val="18"/>
                      <w:szCs w:val="18"/>
                    </w:rPr>
                    <w:instrText xml:space="preserve"> HYPERLINK "http://www.mastro.narod.ru/metod_h.html" \l "gk_h3" </w:instrText>
                  </w:r>
                  <w:r>
                    <w:rPr>
                      <w:rFonts w:ascii="Verdana" w:hAnsi="Verdana"/>
                      <w:color w:val="000000"/>
                      <w:sz w:val="18"/>
                      <w:szCs w:val="18"/>
                    </w:rPr>
                    <w:fldChar w:fldCharType="separate"/>
                  </w:r>
                  <w:r w:rsidR="00686E99" w:rsidRPr="00686E99">
                    <w:rPr>
                      <w:rStyle w:val="a3"/>
                      <w:rFonts w:ascii="Verdana" w:hAnsi="Verdana"/>
                      <w:sz w:val="18"/>
                      <w:szCs w:val="18"/>
                    </w:rPr>
                    <w:t xml:space="preserve">Порядок вычислений. </w:t>
                  </w:r>
                </w:p>
                <w:p w:rsidR="00686E99" w:rsidRPr="00686E99" w:rsidRDefault="00A32CC4" w:rsidP="00DC067E">
                  <w:pPr>
                    <w:numPr>
                      <w:ilvl w:val="0"/>
                      <w:numId w:val="31"/>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686E99">
                    <w:rPr>
                      <w:rFonts w:ascii="Verdana" w:hAnsi="Verdana"/>
                      <w:color w:val="000000"/>
                      <w:sz w:val="18"/>
                      <w:szCs w:val="18"/>
                    </w:rPr>
                    <w:instrText xml:space="preserve"> HYPERLINK "http://www.mastro.narod.ru/metod_h.html" \l "gk_h4" </w:instrText>
                  </w:r>
                  <w:r>
                    <w:rPr>
                      <w:rFonts w:ascii="Verdana" w:hAnsi="Verdana"/>
                      <w:color w:val="000000"/>
                      <w:sz w:val="18"/>
                      <w:szCs w:val="18"/>
                    </w:rPr>
                    <w:fldChar w:fldCharType="separate"/>
                  </w:r>
                  <w:r w:rsidR="00686E99" w:rsidRPr="00686E99">
                    <w:rPr>
                      <w:rStyle w:val="a3"/>
                      <w:rFonts w:ascii="Verdana" w:hAnsi="Verdana"/>
                      <w:sz w:val="18"/>
                      <w:szCs w:val="18"/>
                    </w:rPr>
                    <w:t xml:space="preserve">Достоинства и недостатки метода. </w:t>
                  </w:r>
                </w:p>
                <w:p w:rsidR="00686E99" w:rsidRPr="00686E99" w:rsidRDefault="00A32CC4" w:rsidP="00DC067E">
                  <w:pPr>
                    <w:numPr>
                      <w:ilvl w:val="0"/>
                      <w:numId w:val="31"/>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686E99">
                    <w:rPr>
                      <w:rFonts w:ascii="Verdana" w:hAnsi="Verdana"/>
                      <w:color w:val="000000"/>
                      <w:sz w:val="18"/>
                      <w:szCs w:val="18"/>
                    </w:rPr>
                    <w:instrText xml:space="preserve"> HYPERLINK "http://www.mastro.narod.ru/metod_h.html" \l "gk_h5" </w:instrText>
                  </w:r>
                  <w:r>
                    <w:rPr>
                      <w:rFonts w:ascii="Verdana" w:hAnsi="Verdana"/>
                      <w:color w:val="000000"/>
                      <w:sz w:val="18"/>
                      <w:szCs w:val="18"/>
                    </w:rPr>
                    <w:fldChar w:fldCharType="separate"/>
                  </w:r>
                  <w:r w:rsidR="00686E99" w:rsidRPr="00686E99">
                    <w:rPr>
                      <w:rStyle w:val="a3"/>
                      <w:rFonts w:ascii="Verdana" w:hAnsi="Verdana"/>
                      <w:sz w:val="18"/>
                      <w:szCs w:val="18"/>
                    </w:rPr>
                    <w:t xml:space="preserve">Вычисление азимута восхода/захода Солнца </w:t>
                  </w:r>
                  <w:proofErr w:type="gramStart"/>
                  <w:r w:rsidR="00686E99" w:rsidRPr="00686E99">
                    <w:rPr>
                      <w:rStyle w:val="a3"/>
                      <w:rFonts w:ascii="Verdana" w:hAnsi="Verdana"/>
                      <w:sz w:val="18"/>
                      <w:szCs w:val="18"/>
                    </w:rPr>
                    <w:t>по</w:t>
                  </w:r>
                  <w:proofErr w:type="gramEnd"/>
                  <w:r w:rsidR="00686E99" w:rsidRPr="00686E99">
                    <w:rPr>
                      <w:rStyle w:val="a3"/>
                      <w:rFonts w:ascii="Verdana" w:hAnsi="Verdana"/>
                      <w:sz w:val="18"/>
                      <w:szCs w:val="18"/>
                    </w:rPr>
                    <w:t xml:space="preserve"> МАЕ. </w:t>
                  </w:r>
                </w:p>
                <w:p w:rsidR="00686E99" w:rsidRDefault="00A32CC4">
                  <w:pPr>
                    <w:jc w:val="both"/>
                    <w:rPr>
                      <w:rFonts w:ascii="Verdana" w:hAnsi="Verdana"/>
                      <w:color w:val="000000"/>
                      <w:sz w:val="18"/>
                      <w:szCs w:val="18"/>
                    </w:rPr>
                  </w:pPr>
                  <w:r>
                    <w:rPr>
                      <w:rFonts w:ascii="Verdana" w:hAnsi="Verdana"/>
                      <w:color w:val="000000"/>
                      <w:sz w:val="18"/>
                      <w:szCs w:val="18"/>
                    </w:rPr>
                    <w:fldChar w:fldCharType="end"/>
                  </w:r>
                </w:p>
              </w:tc>
            </w:tr>
            <w:tr w:rsidR="00686E99" w:rsidTr="00686E99">
              <w:trPr>
                <w:tblCellSpacing w:w="22" w:type="dxa"/>
              </w:trPr>
              <w:tc>
                <w:tcPr>
                  <w:tcW w:w="0" w:type="auto"/>
                  <w:vAlign w:val="center"/>
                  <w:hideMark/>
                </w:tcPr>
                <w:p w:rsidR="00686E99" w:rsidRDefault="00A32CC4">
                  <w:pPr>
                    <w:jc w:val="center"/>
                    <w:rPr>
                      <w:rFonts w:ascii="Verdana" w:hAnsi="Verdana"/>
                      <w:color w:val="000000"/>
                      <w:sz w:val="18"/>
                      <w:szCs w:val="18"/>
                    </w:rPr>
                  </w:pPr>
                  <w:r w:rsidRPr="00A32CC4">
                    <w:rPr>
                      <w:rFonts w:ascii="Verdana" w:hAnsi="Verdana"/>
                      <w:color w:val="000000"/>
                      <w:sz w:val="18"/>
                      <w:szCs w:val="18"/>
                    </w:rPr>
                    <w:pict>
                      <v:rect id="_x0000_i1062" style="width:0;height:.75pt" o:hralign="center" o:hrstd="t" o:hr="t" fillcolor="#85bbdd" stroked="f"/>
                    </w:pic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color w:val="000000"/>
                      <w:sz w:val="18"/>
                      <w:szCs w:val="18"/>
                    </w:rPr>
                    <w:br/>
                  </w:r>
                  <w:bookmarkStart w:id="31" w:name="gk_h1"/>
                  <w:r>
                    <w:rPr>
                      <w:rFonts w:ascii="Verdana" w:hAnsi="Verdana"/>
                      <w:b/>
                      <w:bCs/>
                      <w:color w:val="000000"/>
                      <w:sz w:val="20"/>
                      <w:szCs w:val="20"/>
                    </w:rPr>
                    <w:t>Теория метода.</w:t>
                  </w:r>
                  <w:bookmarkEnd w:id="31"/>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242"/>
                    <w:gridCol w:w="4620"/>
                  </w:tblGrid>
                  <w:tr w:rsidR="00686E99">
                    <w:trPr>
                      <w:tblCellSpacing w:w="0" w:type="dxa"/>
                    </w:trPr>
                    <w:tc>
                      <w:tcPr>
                        <w:tcW w:w="0" w:type="auto"/>
                        <w:vAlign w:val="center"/>
                        <w:hideMark/>
                      </w:tcPr>
                      <w:p w:rsidR="00686E99" w:rsidRDefault="00686E99">
                        <w:pPr>
                          <w:jc w:val="both"/>
                          <w:rPr>
                            <w:rFonts w:ascii="Verdana" w:hAnsi="Verdana"/>
                            <w:color w:val="000000"/>
                            <w:sz w:val="18"/>
                            <w:szCs w:val="18"/>
                          </w:rPr>
                        </w:pPr>
                        <w:r>
                          <w:rPr>
                            <w:rFonts w:ascii="Verdana" w:hAnsi="Verdana"/>
                            <w:b/>
                            <w:bCs/>
                            <w:color w:val="000000"/>
                            <w:sz w:val="18"/>
                            <w:szCs w:val="18"/>
                          </w:rPr>
                          <w:t>Метод высот</w:t>
                        </w:r>
                        <w:r>
                          <w:rPr>
                            <w:rFonts w:ascii="Verdana" w:hAnsi="Verdana"/>
                            <w:color w:val="000000"/>
                            <w:sz w:val="18"/>
                            <w:szCs w:val="18"/>
                          </w:rPr>
                          <w:t xml:space="preserve"> получил свое название, потому что в момент пеленгования светила иксируется не момент времени, а с помощи секстана </w:t>
                        </w:r>
                        <w:r>
                          <w:rPr>
                            <w:rFonts w:ascii="Verdana" w:hAnsi="Verdana"/>
                            <w:b/>
                            <w:bCs/>
                            <w:color w:val="000000"/>
                            <w:sz w:val="18"/>
                            <w:szCs w:val="18"/>
                          </w:rPr>
                          <w:t>измеряется высота</w:t>
                        </w:r>
                        <w:r>
                          <w:rPr>
                            <w:rFonts w:ascii="Verdana" w:hAnsi="Verdana"/>
                            <w:color w:val="000000"/>
                            <w:sz w:val="18"/>
                            <w:szCs w:val="18"/>
                          </w:rPr>
                          <w:t xml:space="preserve"> пеленгуемого светила. Построив параллактический треугольник и применив </w:t>
                        </w:r>
                        <w:hyperlink r:id="rId127" w:history="1">
                          <w:r w:rsidRPr="00686E99">
                            <w:rPr>
                              <w:rStyle w:val="a3"/>
                              <w:rFonts w:ascii="Verdana" w:hAnsi="Verdana"/>
                              <w:sz w:val="18"/>
                              <w:szCs w:val="18"/>
                            </w:rPr>
                            <w:t>формулу косинуса стороны</w:t>
                          </w:r>
                        </w:hyperlink>
                        <w:r>
                          <w:rPr>
                            <w:rFonts w:ascii="Verdana" w:hAnsi="Verdana"/>
                            <w:color w:val="000000"/>
                            <w:sz w:val="18"/>
                            <w:szCs w:val="18"/>
                          </w:rPr>
                          <w:t xml:space="preserve"> к стороне P</w:t>
                        </w:r>
                        <w:r>
                          <w:rPr>
                            <w:rFonts w:ascii="Verdana" w:hAnsi="Verdana"/>
                            <w:color w:val="000000"/>
                            <w:sz w:val="18"/>
                            <w:szCs w:val="18"/>
                            <w:vertAlign w:val="subscript"/>
                          </w:rPr>
                          <w:t>N</w:t>
                        </w:r>
                        <w:r>
                          <w:rPr>
                            <w:rFonts w:ascii="Verdana" w:hAnsi="Verdana"/>
                            <w:color w:val="000000"/>
                            <w:sz w:val="18"/>
                            <w:szCs w:val="18"/>
                          </w:rPr>
                          <w:t xml:space="preserve">C, получим </w:t>
                        </w:r>
                        <w:r>
                          <w:rPr>
                            <w:rFonts w:ascii="Verdana" w:hAnsi="Verdana"/>
                            <w:b/>
                            <w:bCs/>
                            <w:color w:val="000000"/>
                            <w:sz w:val="18"/>
                            <w:szCs w:val="18"/>
                          </w:rPr>
                          <w:t xml:space="preserve">cos(90 - </w:t>
                        </w:r>
                        <w:r>
                          <w:rPr>
                            <w:rFonts w:ascii="Verdana" w:hAnsi="Verdana"/>
                            <w:b/>
                            <w:bCs/>
                            <w:noProof/>
                            <w:color w:val="000000"/>
                            <w:sz w:val="18"/>
                            <w:szCs w:val="18"/>
                            <w:lang w:eastAsia="ru-RU"/>
                          </w:rPr>
                          <w:drawing>
                            <wp:inline distT="0" distB="0" distL="0" distR="0">
                              <wp:extent cx="76200" cy="114300"/>
                              <wp:effectExtent l="19050" t="0" r="0" b="0"/>
                              <wp:docPr id="1671" name="Рисунок 1671" descr="http://www.mastro.narod.ru/img/metod_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http://www.mastro.narod.ru/img/metod_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cos(90 - h)cos(90 - </w:t>
                        </w:r>
                        <w:r>
                          <w:rPr>
                            <w:rFonts w:ascii="Verdana" w:hAnsi="Verdana"/>
                            <w:b/>
                            <w:bCs/>
                            <w:noProof/>
                            <w:color w:val="000000"/>
                            <w:sz w:val="18"/>
                            <w:szCs w:val="18"/>
                            <w:lang w:eastAsia="ru-RU"/>
                          </w:rPr>
                          <w:drawing>
                            <wp:inline distT="0" distB="0" distL="0" distR="0">
                              <wp:extent cx="95250" cy="114300"/>
                              <wp:effectExtent l="19050" t="0" r="0" b="0"/>
                              <wp:docPr id="1672" name="Рисунок 1672"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sin(90 - h)cos(90 - </w:t>
                        </w:r>
                        <w:r>
                          <w:rPr>
                            <w:rFonts w:ascii="Verdana" w:hAnsi="Verdana"/>
                            <w:b/>
                            <w:bCs/>
                            <w:noProof/>
                            <w:color w:val="000000"/>
                            <w:sz w:val="18"/>
                            <w:szCs w:val="18"/>
                            <w:lang w:eastAsia="ru-RU"/>
                          </w:rPr>
                          <w:drawing>
                            <wp:inline distT="0" distB="0" distL="0" distR="0">
                              <wp:extent cx="95250" cy="114300"/>
                              <wp:effectExtent l="19050" t="0" r="0" b="0"/>
                              <wp:docPr id="1673" name="Рисунок 1673"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)cosA </w:t>
                        </w:r>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t xml:space="preserve">Применив формулы приведения, получим </w:t>
                        </w:r>
                        <w:r>
                          <w:rPr>
                            <w:rFonts w:ascii="Verdana" w:hAnsi="Verdana"/>
                            <w:b/>
                            <w:bCs/>
                            <w:color w:val="000000"/>
                            <w:sz w:val="18"/>
                            <w:szCs w:val="18"/>
                          </w:rPr>
                          <w:t>sin</w:t>
                        </w:r>
                        <w:r>
                          <w:rPr>
                            <w:rFonts w:ascii="Verdana" w:hAnsi="Verdana"/>
                            <w:b/>
                            <w:bCs/>
                            <w:noProof/>
                            <w:color w:val="000000"/>
                            <w:sz w:val="18"/>
                            <w:szCs w:val="18"/>
                            <w:lang w:eastAsia="ru-RU"/>
                          </w:rPr>
                          <w:drawing>
                            <wp:inline distT="0" distB="0" distL="0" distR="0">
                              <wp:extent cx="76200" cy="114300"/>
                              <wp:effectExtent l="19050" t="0" r="0" b="0"/>
                              <wp:docPr id="1674" name="Рисунок 1674" descr="http://www.mastro.narod.ru/img/metod_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http://www.mastro.narod.ru/img/metod_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sinhsin</w:t>
                        </w:r>
                        <w:r>
                          <w:rPr>
                            <w:rFonts w:ascii="Verdana" w:hAnsi="Verdana"/>
                            <w:b/>
                            <w:bCs/>
                            <w:noProof/>
                            <w:color w:val="000000"/>
                            <w:sz w:val="18"/>
                            <w:szCs w:val="18"/>
                            <w:lang w:eastAsia="ru-RU"/>
                          </w:rPr>
                          <w:drawing>
                            <wp:inline distT="0" distB="0" distL="0" distR="0">
                              <wp:extent cx="95250" cy="114300"/>
                              <wp:effectExtent l="19050" t="0" r="0" b="0"/>
                              <wp:docPr id="1675" name="Рисунок 1675"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coshcos</w:t>
                        </w:r>
                        <w:r>
                          <w:rPr>
                            <w:rFonts w:ascii="Verdana" w:hAnsi="Verdana"/>
                            <w:b/>
                            <w:bCs/>
                            <w:noProof/>
                            <w:color w:val="000000"/>
                            <w:sz w:val="18"/>
                            <w:szCs w:val="18"/>
                            <w:lang w:eastAsia="ru-RU"/>
                          </w:rPr>
                          <w:drawing>
                            <wp:inline distT="0" distB="0" distL="0" distR="0">
                              <wp:extent cx="95250" cy="114300"/>
                              <wp:effectExtent l="19050" t="0" r="0" b="0"/>
                              <wp:docPr id="1676" name="Рисунок 1676"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cosA</w:t>
                        </w:r>
                        <w:r>
                          <w:rPr>
                            <w:rFonts w:ascii="Verdana" w:hAnsi="Verdana"/>
                            <w:color w:val="000000"/>
                            <w:sz w:val="18"/>
                            <w:szCs w:val="18"/>
                          </w:rPr>
                          <w:t xml:space="preserve">, откуда </w:t>
                        </w:r>
                      </w:p>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828800" cy="361950"/>
                              <wp:effectExtent l="19050" t="0" r="0" b="0"/>
                              <wp:docPr id="1677" name="Рисунок 1677" descr="http://www.mastro.narod.ru/img/metod_h/c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http://www.mastro.narod.ru/img/metod_h/cosA.gif"/>
                                      <pic:cNvPicPr>
                                        <a:picLocks noChangeAspect="1" noChangeArrowheads="1"/>
                                      </pic:cNvPicPr>
                                    </pic:nvPicPr>
                                    <pic:blipFill>
                                      <a:blip r:embed="rId128"/>
                                      <a:srcRect/>
                                      <a:stretch>
                                        <a:fillRect/>
                                      </a:stretch>
                                    </pic:blipFill>
                                    <pic:spPr bwMode="auto">
                                      <a:xfrm>
                                        <a:off x="0" y="0"/>
                                        <a:ext cx="1828800" cy="361950"/>
                                      </a:xfrm>
                                      <a:prstGeom prst="rect">
                                        <a:avLst/>
                                      </a:prstGeom>
                                      <a:noFill/>
                                      <a:ln w="9525">
                                        <a:noFill/>
                                        <a:miter lim="800000"/>
                                        <a:headEnd/>
                                        <a:tailEnd/>
                                      </a:ln>
                                    </pic:spPr>
                                  </pic:pic>
                                </a:graphicData>
                              </a:graphic>
                            </wp:inline>
                          </w:drawing>
                        </w:r>
                        <w:r>
                          <w:rPr>
                            <w:rFonts w:ascii="Verdana" w:hAnsi="Verdana"/>
                            <w:color w:val="000000"/>
                            <w:sz w:val="18"/>
                            <w:szCs w:val="18"/>
                          </w:rPr>
                          <w:t>        (3.2)</w:t>
                        </w:r>
                      </w:p>
                    </w:tc>
                    <w:tc>
                      <w:tcPr>
                        <w:tcW w:w="0" w:type="auto"/>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1866900"/>
                              <wp:effectExtent l="19050" t="0" r="0" b="0"/>
                              <wp:docPr id="1678" name="Рисунок 1678" descr="http://www.mastro.narod.ru/img/metod_h/metod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http://www.mastro.narod.ru/img/metod_h/metod_h.jpg"/>
                                      <pic:cNvPicPr>
                                        <a:picLocks noChangeAspect="1" noChangeArrowheads="1"/>
                                      </pic:cNvPicPr>
                                    </pic:nvPicPr>
                                    <pic:blipFill>
                                      <a:blip r:embed="rId129"/>
                                      <a:srcRect/>
                                      <a:stretch>
                                        <a:fillRect/>
                                      </a:stretch>
                                    </pic:blipFill>
                                    <pic:spPr bwMode="auto">
                                      <a:xfrm>
                                        <a:off x="0" y="0"/>
                                        <a:ext cx="2857500" cy="1866900"/>
                                      </a:xfrm>
                                      <a:prstGeom prst="rect">
                                        <a:avLst/>
                                      </a:prstGeom>
                                      <a:noFill/>
                                      <a:ln w="9525">
                                        <a:noFill/>
                                        <a:miter lim="800000"/>
                                        <a:headEnd/>
                                        <a:tailEnd/>
                                      </a:ln>
                                    </pic:spPr>
                                  </pic:pic>
                                </a:graphicData>
                              </a:graphic>
                            </wp:inline>
                          </w:drawing>
                        </w:r>
                      </w:p>
                    </w:tc>
                  </w:tr>
                </w:tbl>
                <w:p w:rsidR="00686E99" w:rsidRDefault="00686E99">
                  <w:pPr>
                    <w:jc w:val="both"/>
                    <w:rPr>
                      <w:rFonts w:ascii="Verdana" w:hAnsi="Verdana"/>
                      <w:color w:val="000000"/>
                      <w:sz w:val="18"/>
                      <w:szCs w:val="18"/>
                    </w:rPr>
                  </w:pPr>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Формула cosA, как и ctgA является функцией 3-х переменных, но таблиц аналгичных таблицам ВАС-58 для данного метода нет по следующей причине. В чистом виде этот способ не употребляется, т.к. невозможно одному судоводителю одновременно двумя приборами (пеленгатором и секстаном) измерить два навигационных параметра (пеленг и высоту).</w:t>
                  </w:r>
                  <w:r>
                    <w:rPr>
                      <w:rFonts w:ascii="Verdana" w:hAnsi="Verdana"/>
                      <w:color w:val="000000"/>
                      <w:sz w:val="18"/>
                      <w:szCs w:val="18"/>
                    </w:rPr>
                    <w:br/>
                    <w:t xml:space="preserve">Но как частный </w:t>
                  </w:r>
                  <w:proofErr w:type="gramStart"/>
                  <w:r>
                    <w:rPr>
                      <w:rFonts w:ascii="Verdana" w:hAnsi="Verdana"/>
                      <w:color w:val="000000"/>
                      <w:sz w:val="18"/>
                      <w:szCs w:val="18"/>
                    </w:rPr>
                    <w:t>случай</w:t>
                  </w:r>
                  <w:proofErr w:type="gramEnd"/>
                  <w:r>
                    <w:rPr>
                      <w:rFonts w:ascii="Verdana" w:hAnsi="Verdana"/>
                      <w:color w:val="000000"/>
                      <w:sz w:val="18"/>
                      <w:szCs w:val="18"/>
                    </w:rPr>
                    <w:t xml:space="preserve"> данный метод получил широкое распространение. Речь идет об определении поправки компаса в момент видимого восхода/захода верхнего края Солнца. В этом случае нет необходимости измерять высоту Солнца, т.к. она заранее известна и составляет</w:t>
                  </w:r>
                  <w:r>
                    <w:rPr>
                      <w:rFonts w:ascii="Verdana" w:hAnsi="Verdana"/>
                      <w:color w:val="000000"/>
                      <w:sz w:val="18"/>
                      <w:szCs w:val="18"/>
                    </w:rPr>
                    <w:br/>
                    <w:t xml:space="preserve">h = -57,8'. </w:t>
                  </w:r>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Для данного случая азимут рассчитывается по преобразованной формуле </w:t>
                  </w:r>
                </w:p>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809750" cy="400050"/>
                        <wp:effectExtent l="19050" t="0" r="0" b="0"/>
                        <wp:docPr id="1679" name="Рисунок 1679" descr="http://www.mastro.narod.ru/img/metod_h/metod_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http://www.mastro.narod.ru/img/metod_h/metod_h3.gif"/>
                                <pic:cNvPicPr>
                                  <a:picLocks noChangeAspect="1" noChangeArrowheads="1"/>
                                </pic:cNvPicPr>
                              </pic:nvPicPr>
                              <pic:blipFill>
                                <a:blip r:embed="rId130"/>
                                <a:srcRect/>
                                <a:stretch>
                                  <a:fillRect/>
                                </a:stretch>
                              </pic:blipFill>
                              <pic:spPr bwMode="auto">
                                <a:xfrm>
                                  <a:off x="0" y="0"/>
                                  <a:ext cx="1809750" cy="400050"/>
                                </a:xfrm>
                                <a:prstGeom prst="rect">
                                  <a:avLst/>
                                </a:prstGeom>
                                <a:noFill/>
                                <a:ln w="9525">
                                  <a:noFill/>
                                  <a:miter lim="800000"/>
                                  <a:headEnd/>
                                  <a:tailEnd/>
                                </a:ln>
                              </pic:spPr>
                            </pic:pic>
                          </a:graphicData>
                        </a:graphic>
                      </wp:inline>
                    </w:drawing>
                  </w:r>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Зная, что в момент восхода/захода Солнца h=-57,8', формула примет вид </w:t>
                  </w:r>
                </w:p>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2705100" cy="485775"/>
                        <wp:effectExtent l="19050" t="0" r="0" b="0"/>
                        <wp:docPr id="1680" name="Рисунок 1680" descr="http://www.mastro.narod.ru/img/metod_h/metod_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http://www.mastro.narod.ru/img/metod_h/metod_h4.gif"/>
                                <pic:cNvPicPr>
                                  <a:picLocks noChangeAspect="1" noChangeArrowheads="1"/>
                                </pic:cNvPicPr>
                              </pic:nvPicPr>
                              <pic:blipFill>
                                <a:blip r:embed="rId131"/>
                                <a:srcRect/>
                                <a:stretch>
                                  <a:fillRect/>
                                </a:stretch>
                              </pic:blipFill>
                              <pic:spPr bwMode="auto">
                                <a:xfrm>
                                  <a:off x="0" y="0"/>
                                  <a:ext cx="2705100" cy="485775"/>
                                </a:xfrm>
                                <a:prstGeom prst="rect">
                                  <a:avLst/>
                                </a:prstGeom>
                                <a:noFill/>
                                <a:ln w="9525">
                                  <a:noFill/>
                                  <a:miter lim="800000"/>
                                  <a:headEnd/>
                                  <a:tailEnd/>
                                </a:ln>
                              </pic:spPr>
                            </pic:pic>
                          </a:graphicData>
                        </a:graphic>
                      </wp:inline>
                    </w:drawing>
                  </w:r>
                  <w:r>
                    <w:rPr>
                      <w:rFonts w:ascii="Verdana" w:hAnsi="Verdana"/>
                      <w:color w:val="000000"/>
                      <w:sz w:val="18"/>
                      <w:szCs w:val="18"/>
                    </w:rPr>
                    <w:t>        (3.3)</w:t>
                  </w:r>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По данной формуле в "Мореходных таблицах - 75" составлены таблицы 20а для одноименных </w:t>
                  </w:r>
                  <w:r>
                    <w:rPr>
                      <w:rFonts w:ascii="Verdana" w:hAnsi="Verdana"/>
                      <w:noProof/>
                      <w:color w:val="000000"/>
                      <w:sz w:val="18"/>
                      <w:szCs w:val="18"/>
                      <w:lang w:eastAsia="ru-RU"/>
                    </w:rPr>
                    <w:drawing>
                      <wp:inline distT="0" distB="0" distL="0" distR="0">
                        <wp:extent cx="95250" cy="114300"/>
                        <wp:effectExtent l="19050" t="0" r="0" b="0"/>
                        <wp:docPr id="1681" name="Рисунок 1681"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1682" name="Рисунок 1682" descr="http://www.mastro.narod.ru/img/metod_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http://www.mastro.narod.ru/img/metod_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rPr>
                    <w:t>и</w:t>
                  </w:r>
                  <w:proofErr w:type="gramEnd"/>
                  <w:r>
                    <w:rPr>
                      <w:rFonts w:ascii="Verdana" w:hAnsi="Verdana"/>
                      <w:color w:val="000000"/>
                      <w:sz w:val="18"/>
                      <w:szCs w:val="18"/>
                    </w:rPr>
                    <w:t xml:space="preserve"> 20б для разноименных </w:t>
                  </w:r>
                  <w:r>
                    <w:rPr>
                      <w:rFonts w:ascii="Verdana" w:hAnsi="Verdana"/>
                      <w:noProof/>
                      <w:color w:val="000000"/>
                      <w:sz w:val="18"/>
                      <w:szCs w:val="18"/>
                      <w:lang w:eastAsia="ru-RU"/>
                    </w:rPr>
                    <w:drawing>
                      <wp:inline distT="0" distB="0" distL="0" distR="0">
                        <wp:extent cx="95250" cy="114300"/>
                        <wp:effectExtent l="19050" t="0" r="0" b="0"/>
                        <wp:docPr id="1683" name="Рисунок 1683"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1684" name="Рисунок 1684" descr="http://www.mastro.narod.ru/img/metod_h/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http://www.mastro.narod.ru/img/metod_h/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t xml:space="preserve">Азимут по данным таблицам получается в полукруговом счете. </w:t>
                  </w:r>
                  <w:r>
                    <w:rPr>
                      <w:rFonts w:ascii="Verdana" w:hAnsi="Verdana"/>
                      <w:b/>
                      <w:bCs/>
                      <w:color w:val="000000"/>
                      <w:sz w:val="18"/>
                      <w:szCs w:val="18"/>
                    </w:rPr>
                    <w:t>Первая буква азимута одноименна с широтой, а вторая</w:t>
                  </w:r>
                  <w:proofErr w:type="gramStart"/>
                  <w:r>
                    <w:rPr>
                      <w:rFonts w:ascii="Verdana" w:hAnsi="Verdana"/>
                      <w:b/>
                      <w:bCs/>
                      <w:color w:val="000000"/>
                      <w:sz w:val="18"/>
                      <w:szCs w:val="18"/>
                    </w:rPr>
                    <w:t xml:space="preserve"> Е</w:t>
                  </w:r>
                  <w:proofErr w:type="gramEnd"/>
                  <w:r>
                    <w:rPr>
                      <w:rFonts w:ascii="Verdana" w:hAnsi="Verdana"/>
                      <w:b/>
                      <w:bCs/>
                      <w:color w:val="000000"/>
                      <w:sz w:val="18"/>
                      <w:szCs w:val="18"/>
                    </w:rPr>
                    <w:t xml:space="preserve"> при восходе Солнца или W при заходе.</w:t>
                  </w:r>
                  <w:r>
                    <w:rPr>
                      <w:rFonts w:ascii="Verdana" w:hAnsi="Verdana"/>
                      <w:color w:val="000000"/>
                      <w:sz w:val="18"/>
                      <w:szCs w:val="18"/>
                    </w:rPr>
                    <w:t xml:space="preserve"> </w: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p w:rsidR="00686E99" w:rsidRDefault="00A32CC4">
                  <w:pPr>
                    <w:jc w:val="center"/>
                    <w:rPr>
                      <w:rFonts w:ascii="Verdana" w:hAnsi="Verdana"/>
                      <w:color w:val="000000"/>
                      <w:sz w:val="18"/>
                      <w:szCs w:val="18"/>
                    </w:rPr>
                  </w:pPr>
                  <w:r w:rsidRPr="00A32CC4">
                    <w:rPr>
                      <w:rFonts w:ascii="Verdana" w:hAnsi="Verdana"/>
                      <w:color w:val="000000"/>
                      <w:sz w:val="18"/>
                      <w:szCs w:val="18"/>
                    </w:rPr>
                    <w:pict>
                      <v:rect id="_x0000_i1063" style="width:0;height:.75pt" o:hralign="center" o:hrstd="t" o:hr="t" fillcolor="#85bbdd" stroked="f"/>
                    </w:pic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color w:val="000000"/>
                      <w:sz w:val="18"/>
                      <w:szCs w:val="18"/>
                    </w:rPr>
                    <w:br/>
                  </w:r>
                  <w:bookmarkStart w:id="32" w:name="gk_h2"/>
                  <w:r>
                    <w:rPr>
                      <w:rFonts w:ascii="Verdana" w:hAnsi="Verdana"/>
                      <w:b/>
                      <w:bCs/>
                      <w:color w:val="000000"/>
                      <w:sz w:val="20"/>
                      <w:szCs w:val="20"/>
                    </w:rPr>
                    <w:t>Порядок наблюдений.</w:t>
                  </w:r>
                  <w:bookmarkEnd w:id="32"/>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Необходимо 7 сентября 2001 года, находясь в координатах: </w:t>
                  </w:r>
                  <w:r>
                    <w:rPr>
                      <w:rFonts w:ascii="Verdana" w:hAnsi="Verdana"/>
                      <w:noProof/>
                      <w:color w:val="000000"/>
                      <w:sz w:val="18"/>
                      <w:szCs w:val="18"/>
                      <w:lang w:eastAsia="ru-RU"/>
                    </w:rPr>
                    <w:drawing>
                      <wp:inline distT="0" distB="0" distL="0" distR="0">
                        <wp:extent cx="95250" cy="114300"/>
                        <wp:effectExtent l="19050" t="0" r="0" b="0"/>
                        <wp:docPr id="1686" name="Рисунок 1686"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1687" name="Рисунок 1687" descr="http://www.mastro.narod.ru/img/metod_h/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http://www.mastro.narod.ru/img/metod_h/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34°50'N; </w:t>
                  </w:r>
                  <w:r>
                    <w:rPr>
                      <w:rFonts w:ascii="Verdana" w:hAnsi="Verdana"/>
                      <w:noProof/>
                      <w:color w:val="000000"/>
                      <w:sz w:val="18"/>
                      <w:szCs w:val="18"/>
                      <w:lang w:eastAsia="ru-RU"/>
                    </w:rPr>
                    <w:drawing>
                      <wp:inline distT="0" distB="0" distL="0" distR="0">
                        <wp:extent cx="85725" cy="104775"/>
                        <wp:effectExtent l="19050" t="0" r="9525" b="0"/>
                        <wp:docPr id="1688" name="Рисунок 1688" descr="http://www.mastro.narod.ru/img/metod_h/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http://www.mastro.narod.ru/img/metod_h/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1689" name="Рисунок 1689" descr="http://www.mastro.narod.ru/img/metod_h/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http://www.mastro.narod.ru/img/metod_h/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170°15'W, на вахте 4</w:t>
                  </w:r>
                  <w:r>
                    <w:rPr>
                      <w:rFonts w:ascii="Verdana" w:hAnsi="Verdana"/>
                      <w:color w:val="000000"/>
                      <w:sz w:val="18"/>
                      <w:szCs w:val="18"/>
                      <w:vertAlign w:val="superscript"/>
                    </w:rPr>
                    <w:t>ч</w:t>
                  </w:r>
                  <w:r>
                    <w:rPr>
                      <w:rFonts w:ascii="Verdana" w:hAnsi="Verdana"/>
                      <w:color w:val="000000"/>
                      <w:sz w:val="18"/>
                      <w:szCs w:val="18"/>
                    </w:rPr>
                    <w:t>-8</w:t>
                  </w:r>
                  <w:r>
                    <w:rPr>
                      <w:rFonts w:ascii="Verdana" w:hAnsi="Verdana"/>
                      <w:color w:val="000000"/>
                      <w:sz w:val="18"/>
                      <w:szCs w:val="18"/>
                      <w:vertAlign w:val="superscript"/>
                    </w:rPr>
                    <w:t>ч</w:t>
                  </w:r>
                  <w:r>
                    <w:rPr>
                      <w:rFonts w:ascii="Verdana" w:hAnsi="Verdana"/>
                      <w:color w:val="000000"/>
                      <w:sz w:val="18"/>
                      <w:szCs w:val="18"/>
                    </w:rPr>
                    <w:t xml:space="preserve"> определить поправку компаса по восходу Солнца </w: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6166"/>
                    <w:gridCol w:w="5010"/>
                    <w:gridCol w:w="2670"/>
                  </w:tblGrid>
                  <w:tr w:rsidR="00686E9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 xml:space="preserve">Чтобы не пропустить момент восхода Солнца требуется по </w:t>
                        </w:r>
                        <w:proofErr w:type="gramStart"/>
                        <w:r>
                          <w:rPr>
                            <w:rFonts w:ascii="Verdana" w:hAnsi="Verdana"/>
                            <w:color w:val="000000"/>
                            <w:sz w:val="18"/>
                            <w:szCs w:val="18"/>
                          </w:rPr>
                          <w:t>МАЕ</w:t>
                        </w:r>
                        <w:proofErr w:type="gramEnd"/>
                        <w:r>
                          <w:rPr>
                            <w:rFonts w:ascii="Verdana" w:hAnsi="Verdana"/>
                            <w:color w:val="000000"/>
                            <w:sz w:val="18"/>
                            <w:szCs w:val="18"/>
                          </w:rPr>
                          <w:t xml:space="preserve"> на заданую дату для заданных координат рассчитать судовое время данного явления.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105150" cy="2047875"/>
                              <wp:effectExtent l="19050" t="0" r="0" b="0"/>
                              <wp:docPr id="1690" name="Рисунок 1690" descr="http://www.mastro.narod.ru/img/metod_h/mae_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http://www.mastro.narod.ru/img/metod_h/mae_sunrise.jpg"/>
                                      <pic:cNvPicPr>
                                        <a:picLocks noChangeAspect="1" noChangeArrowheads="1"/>
                                      </pic:cNvPicPr>
                                    </pic:nvPicPr>
                                    <pic:blipFill>
                                      <a:blip r:embed="rId132"/>
                                      <a:srcRect/>
                                      <a:stretch>
                                        <a:fillRect/>
                                      </a:stretch>
                                    </pic:blipFill>
                                    <pic:spPr bwMode="auto">
                                      <a:xfrm>
                                        <a:off x="0" y="0"/>
                                        <a:ext cx="3105150" cy="2047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A32CC4">
                        <w:pPr>
                          <w:pStyle w:val="a6"/>
                          <w:jc w:val="center"/>
                          <w:rPr>
                            <w:rFonts w:ascii="Verdana" w:hAnsi="Verdana"/>
                            <w:color w:val="000000"/>
                            <w:sz w:val="18"/>
                            <w:szCs w:val="18"/>
                          </w:rPr>
                        </w:pPr>
                        <w:r w:rsidRPr="00A32CC4">
                          <w:rPr>
                            <w:rFonts w:ascii="Verdana" w:hAnsi="Verdana"/>
                            <w:color w:val="000000"/>
                            <w:sz w:val="18"/>
                            <w:szCs w:val="18"/>
                          </w:rPr>
                          <w:pict>
                            <v:shape id="_x0000_i1064" type="#_x0000_t75" alt="" style="width:1in;height:88.5pt"/>
                          </w:pict>
                        </w:r>
                      </w:p>
                    </w:tc>
                  </w:tr>
                  <w:tr w:rsidR="00686E9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 xml:space="preserve">В момент появления диска Солнца утром </w:t>
                        </w:r>
                        <w:proofErr w:type="gramStart"/>
                        <w:r>
                          <w:rPr>
                            <w:rFonts w:ascii="Verdana" w:hAnsi="Verdana"/>
                            <w:color w:val="000000"/>
                            <w:sz w:val="18"/>
                            <w:szCs w:val="18"/>
                          </w:rPr>
                          <w:t>утром</w:t>
                        </w:r>
                        <w:proofErr w:type="gramEnd"/>
                        <w:r>
                          <w:rPr>
                            <w:rFonts w:ascii="Verdana" w:hAnsi="Verdana"/>
                            <w:color w:val="000000"/>
                            <w:sz w:val="18"/>
                            <w:szCs w:val="18"/>
                          </w:rPr>
                          <w:t xml:space="preserve"> (или его исчезновения утром) взять пеленг и заметить судовое время.</w:t>
                        </w:r>
                      </w:p>
                      <w:p w:rsidR="00686E99" w:rsidRDefault="00686E99">
                        <w:pPr>
                          <w:pStyle w:val="a6"/>
                          <w:jc w:val="center"/>
                          <w:rPr>
                            <w:rFonts w:ascii="Verdana" w:hAnsi="Verdana"/>
                            <w:color w:val="000000"/>
                            <w:sz w:val="18"/>
                            <w:szCs w:val="18"/>
                          </w:rPr>
                        </w:pPr>
                        <w:r>
                          <w:rPr>
                            <w:rFonts w:ascii="Verdana" w:hAnsi="Verdana"/>
                            <w:color w:val="000000"/>
                            <w:sz w:val="18"/>
                            <w:szCs w:val="18"/>
                          </w:rPr>
                          <w:t>ГКП = 84,7</w:t>
                        </w:r>
                        <w:proofErr w:type="gramStart"/>
                        <w:r>
                          <w:rPr>
                            <w:rFonts w:ascii="Verdana" w:hAnsi="Verdana"/>
                            <w:color w:val="000000"/>
                            <w:sz w:val="18"/>
                            <w:szCs w:val="18"/>
                          </w:rPr>
                          <w:t>°</w:t>
                        </w:r>
                        <w:r>
                          <w:rPr>
                            <w:rFonts w:ascii="Verdana" w:hAnsi="Verdana"/>
                            <w:color w:val="000000"/>
                            <w:sz w:val="18"/>
                            <w:szCs w:val="18"/>
                          </w:rPr>
                          <w:br/>
                          <w:t>Т</w:t>
                        </w:r>
                        <w:proofErr w:type="gramEnd"/>
                        <w:r>
                          <w:rPr>
                            <w:rFonts w:ascii="Verdana" w:hAnsi="Verdana"/>
                            <w:color w:val="000000"/>
                            <w:sz w:val="18"/>
                            <w:szCs w:val="18"/>
                            <w:vertAlign w:val="subscript"/>
                          </w:rPr>
                          <w:t>с</w:t>
                        </w:r>
                        <w:r>
                          <w:rPr>
                            <w:rFonts w:ascii="Verdana" w:hAnsi="Verdana"/>
                            <w:color w:val="000000"/>
                            <w:sz w:val="18"/>
                            <w:szCs w:val="18"/>
                          </w:rPr>
                          <w:t xml:space="preserve"> = 5</w:t>
                        </w:r>
                        <w:r>
                          <w:rPr>
                            <w:rFonts w:ascii="Verdana" w:hAnsi="Verdana"/>
                            <w:color w:val="000000"/>
                            <w:sz w:val="18"/>
                            <w:szCs w:val="18"/>
                            <w:vertAlign w:val="superscript"/>
                          </w:rPr>
                          <w:t>ч</w:t>
                        </w:r>
                        <w:r>
                          <w:rPr>
                            <w:rFonts w:ascii="Verdana" w:hAnsi="Verdana"/>
                            <w:color w:val="000000"/>
                            <w:sz w:val="18"/>
                            <w:szCs w:val="18"/>
                          </w:rPr>
                          <w:t>55</w:t>
                        </w:r>
                        <w:r>
                          <w:rPr>
                            <w:rFonts w:ascii="Verdana" w:hAnsi="Verdana"/>
                            <w:color w:val="000000"/>
                            <w:sz w:val="18"/>
                            <w:szCs w:val="18"/>
                            <w:vertAlign w:val="superscript"/>
                          </w:rPr>
                          <w:t>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2381250" cy="2381250"/>
                              <wp:effectExtent l="19050" t="0" r="0" b="0"/>
                              <wp:docPr id="1692" name="Рисунок 1692" descr="http://www.mastro.narod.ru/img/metod_h/peleng_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http://www.mastro.narod.ru/img/metod_h/peleng_sunrise.jpg"/>
                                      <pic:cNvPicPr>
                                        <a:picLocks noChangeAspect="1" noChangeArrowheads="1"/>
                                      </pic:cNvPicPr>
                                    </pic:nvPicPr>
                                    <pic:blipFill>
                                      <a:blip r:embed="rId133"/>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619250" cy="1609725"/>
                              <wp:effectExtent l="19050" t="0" r="0" b="0"/>
                              <wp:docPr id="1693" name="Рисунок 1693" descr="http://www.mastro.narod.ru/img/metod_h/metod_h_c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www.mastro.narod.ru/img/metod_h/metod_h_clok.jpg"/>
                                      <pic:cNvPicPr>
                                        <a:picLocks noChangeAspect="1" noChangeArrowheads="1"/>
                                      </pic:cNvPicPr>
                                    </pic:nvPicPr>
                                    <pic:blipFill>
                                      <a:blip r:embed="rId134"/>
                                      <a:srcRect/>
                                      <a:stretch>
                                        <a:fillRect/>
                                      </a:stretch>
                                    </pic:blipFill>
                                    <pic:spPr bwMode="auto">
                                      <a:xfrm>
                                        <a:off x="0" y="0"/>
                                        <a:ext cx="1619250" cy="1609725"/>
                                      </a:xfrm>
                                      <a:prstGeom prst="rect">
                                        <a:avLst/>
                                      </a:prstGeom>
                                      <a:noFill/>
                                      <a:ln w="9525">
                                        <a:noFill/>
                                        <a:miter lim="800000"/>
                                        <a:headEnd/>
                                        <a:tailEnd/>
                                      </a:ln>
                                    </pic:spPr>
                                  </pic:pic>
                                </a:graphicData>
                              </a:graphic>
                            </wp:inline>
                          </w:drawing>
                        </w:r>
                      </w:p>
                    </w:tc>
                  </w:tr>
                  <w:tr w:rsidR="00686E99">
                    <w:trPr>
                      <w:jc w:val="center"/>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 xml:space="preserve">С карты снять счислимые координаты:   </w:t>
                        </w:r>
                        <w:r>
                          <w:rPr>
                            <w:rFonts w:ascii="Verdana" w:hAnsi="Verdana"/>
                            <w:noProof/>
                            <w:color w:val="000000"/>
                            <w:sz w:val="18"/>
                            <w:szCs w:val="18"/>
                            <w:lang w:eastAsia="ru-RU"/>
                          </w:rPr>
                          <w:drawing>
                            <wp:inline distT="0" distB="0" distL="0" distR="0">
                              <wp:extent cx="95250" cy="114300"/>
                              <wp:effectExtent l="19050" t="0" r="0" b="0"/>
                              <wp:docPr id="1694" name="Рисунок 1694"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c</w:t>
                        </w:r>
                        <w:r>
                          <w:rPr>
                            <w:rFonts w:ascii="Verdana" w:hAnsi="Verdana"/>
                            <w:color w:val="000000"/>
                            <w:sz w:val="18"/>
                            <w:szCs w:val="18"/>
                          </w:rPr>
                          <w:t xml:space="preserve"> = 34°50'N; </w:t>
                        </w:r>
                        <w:r>
                          <w:rPr>
                            <w:rFonts w:ascii="Verdana" w:hAnsi="Verdana"/>
                            <w:noProof/>
                            <w:color w:val="000000"/>
                            <w:sz w:val="18"/>
                            <w:szCs w:val="18"/>
                            <w:lang w:eastAsia="ru-RU"/>
                          </w:rPr>
                          <w:drawing>
                            <wp:inline distT="0" distB="0" distL="0" distR="0">
                              <wp:extent cx="85725" cy="104775"/>
                              <wp:effectExtent l="19050" t="0" r="9525" b="0"/>
                              <wp:docPr id="1695" name="Рисунок 1695" descr="http://www.mastro.narod.ru/img/metod_h/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www.mastro.narod.ru/img/metod_h/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c</w:t>
                        </w:r>
                        <w:r>
                          <w:rPr>
                            <w:rFonts w:ascii="Verdana" w:hAnsi="Verdana"/>
                            <w:color w:val="000000"/>
                            <w:sz w:val="18"/>
                            <w:szCs w:val="18"/>
                          </w:rPr>
                          <w:t xml:space="preserve"> = 170°15'W.</w:t>
                        </w:r>
                      </w:p>
                    </w:tc>
                  </w:tr>
                </w:tbl>
                <w:p w:rsidR="00686E99" w:rsidRDefault="00686E99">
                  <w:pPr>
                    <w:jc w:val="center"/>
                    <w:rPr>
                      <w:rFonts w:ascii="Verdana" w:hAnsi="Verdana"/>
                      <w:color w:val="000000"/>
                      <w:sz w:val="18"/>
                      <w:szCs w:val="18"/>
                    </w:rPr>
                  </w:pP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p w:rsidR="00686E99" w:rsidRDefault="00A32CC4">
                  <w:pPr>
                    <w:jc w:val="center"/>
                    <w:rPr>
                      <w:rFonts w:ascii="Verdana" w:hAnsi="Verdana"/>
                      <w:color w:val="000000"/>
                      <w:sz w:val="18"/>
                      <w:szCs w:val="18"/>
                    </w:rPr>
                  </w:pPr>
                  <w:r w:rsidRPr="00A32CC4">
                    <w:rPr>
                      <w:rFonts w:ascii="Verdana" w:hAnsi="Verdana"/>
                      <w:color w:val="000000"/>
                      <w:sz w:val="18"/>
                      <w:szCs w:val="18"/>
                    </w:rPr>
                    <w:pict>
                      <v:rect id="_x0000_i1065" style="width:0;height:.75pt" o:hralign="center" o:hrstd="t" o:hr="t" fillcolor="#85bbdd" stroked="f"/>
                    </w:pic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color w:val="000000"/>
                      <w:sz w:val="18"/>
                      <w:szCs w:val="18"/>
                    </w:rPr>
                    <w:br/>
                  </w:r>
                  <w:bookmarkStart w:id="33" w:name="gk_h3"/>
                  <w:r>
                    <w:rPr>
                      <w:rFonts w:ascii="Verdana" w:hAnsi="Verdana"/>
                      <w:b/>
                      <w:bCs/>
                      <w:color w:val="000000"/>
                      <w:sz w:val="20"/>
                      <w:szCs w:val="20"/>
                    </w:rPr>
                    <w:t>Порядок расчета.</w:t>
                  </w:r>
                  <w:bookmarkEnd w:id="33"/>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0036"/>
                    <w:gridCol w:w="3810"/>
                  </w:tblGrid>
                  <w:tr w:rsidR="00686E99">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Найти приближенное гринвичское время и гринвичскую дату. Войти в МАЕ с гринвичской датой и гринвичским временем и выбрать склонение Солнца.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33625" cy="1123950"/>
                              <wp:effectExtent l="19050" t="0" r="9525" b="0"/>
                              <wp:docPr id="1697" name="Рисунок 1697" descr="http://www.mastro.narod.ru/img/metod_h/metod_h_gmt_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www.mastro.narod.ru/img/metod_h/metod_h_gmt_dec.gif"/>
                                      <pic:cNvPicPr>
                                        <a:picLocks noChangeAspect="1" noChangeArrowheads="1"/>
                                      </pic:cNvPicPr>
                                    </pic:nvPicPr>
                                    <pic:blipFill>
                                      <a:blip r:embed="rId135"/>
                                      <a:srcRect/>
                                      <a:stretch>
                                        <a:fillRect/>
                                      </a:stretch>
                                    </pic:blipFill>
                                    <pic:spPr bwMode="auto">
                                      <a:xfrm>
                                        <a:off x="0" y="0"/>
                                        <a:ext cx="2333625" cy="1123950"/>
                                      </a:xfrm>
                                      <a:prstGeom prst="rect">
                                        <a:avLst/>
                                      </a:prstGeom>
                                      <a:noFill/>
                                      <a:ln w="9525">
                                        <a:noFill/>
                                        <a:miter lim="800000"/>
                                        <a:headEnd/>
                                        <a:tailEnd/>
                                      </a:ln>
                                    </pic:spPr>
                                  </pic:pic>
                                </a:graphicData>
                              </a:graphic>
                            </wp:inline>
                          </w:drawing>
                        </w:r>
                      </w:p>
                    </w:tc>
                  </w:tr>
                  <w:tr w:rsidR="00686E99">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771900" cy="1466850"/>
                              <wp:effectExtent l="19050" t="0" r="0" b="0"/>
                              <wp:docPr id="1698" name="Рисунок 1698" descr="http://www.mastro.narod.ru/img/metod_h/metod_h_mt_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www.mastro.narod.ru/img/metod_h/metod_h_mt_20a.jpg"/>
                                      <pic:cNvPicPr>
                                        <a:picLocks noChangeAspect="1" noChangeArrowheads="1"/>
                                      </pic:cNvPicPr>
                                    </pic:nvPicPr>
                                    <pic:blipFill>
                                      <a:blip r:embed="rId136"/>
                                      <a:srcRect/>
                                      <a:stretch>
                                        <a:fillRect/>
                                      </a:stretch>
                                    </pic:blipFill>
                                    <pic:spPr bwMode="auto">
                                      <a:xfrm>
                                        <a:off x="0" y="0"/>
                                        <a:ext cx="3771900" cy="1466850"/>
                                      </a:xfrm>
                                      <a:prstGeom prst="rect">
                                        <a:avLst/>
                                      </a:prstGeom>
                                      <a:noFill/>
                                      <a:ln w="9525">
                                        <a:noFill/>
                                        <a:miter lim="800000"/>
                                        <a:headEnd/>
                                        <a:tailEnd/>
                                      </a:ln>
                                    </pic:spPr>
                                  </pic:pic>
                                </a:graphicData>
                              </a:graphic>
                            </wp:inline>
                          </w:drawing>
                        </w:r>
                        <w:r>
                          <w:rPr>
                            <w:rFonts w:ascii="Verdana" w:hAnsi="Verdana"/>
                            <w:color w:val="000000"/>
                            <w:sz w:val="18"/>
                            <w:szCs w:val="18"/>
                          </w:rPr>
                          <w:br/>
                          <w:t>Войти в МТ-75 в таблицы 20а или 20б с широтой и склонением, и интерполируя, найти азимут. Дать азимуту наименование.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704850"/>
                              <wp:effectExtent l="19050" t="0" r="0" b="0"/>
                              <wp:docPr id="1699" name="Рисунок 1699" descr="http://www.mastro.narod.ru/img/metod_h/metod_h_a_mt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www.mastro.narod.ru/img/metod_h/metod_h_a_mt20a.gif"/>
                                      <pic:cNvPicPr>
                                        <a:picLocks noChangeAspect="1" noChangeArrowheads="1"/>
                                      </pic:cNvPicPr>
                                    </pic:nvPicPr>
                                    <pic:blipFill>
                                      <a:blip r:embed="rId137"/>
                                      <a:srcRect/>
                                      <a:stretch>
                                        <a:fillRect/>
                                      </a:stretch>
                                    </pic:blipFill>
                                    <pic:spPr bwMode="auto">
                                      <a:xfrm>
                                        <a:off x="0" y="0"/>
                                        <a:ext cx="1905000" cy="704850"/>
                                      </a:xfrm>
                                      <a:prstGeom prst="rect">
                                        <a:avLst/>
                                      </a:prstGeom>
                                      <a:noFill/>
                                      <a:ln w="9525">
                                        <a:noFill/>
                                        <a:miter lim="800000"/>
                                        <a:headEnd/>
                                        <a:tailEnd/>
                                      </a:ln>
                                    </pic:spPr>
                                  </pic:pic>
                                </a:graphicData>
                              </a:graphic>
                            </wp:inline>
                          </w:drawing>
                        </w:r>
                      </w:p>
                    </w:tc>
                  </w:tr>
                  <w:tr w:rsidR="00686E99">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 xml:space="preserve">Перевести азимут в круговой счет и найти поправку компаса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809625" cy="523875"/>
                              <wp:effectExtent l="19050" t="0" r="9525" b="0"/>
                              <wp:docPr id="1700" name="Рисунок 1700" descr="http://www.mastro.narod.ru/img/metod_h/metod_h_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www.mastro.narod.ru/img/metod_h/metod_h_gk.gif"/>
                                      <pic:cNvPicPr>
                                        <a:picLocks noChangeAspect="1" noChangeArrowheads="1"/>
                                      </pic:cNvPicPr>
                                    </pic:nvPicPr>
                                    <pic:blipFill>
                                      <a:blip r:embed="rId138"/>
                                      <a:srcRect/>
                                      <a:stretch>
                                        <a:fillRect/>
                                      </a:stretch>
                                    </pic:blipFill>
                                    <pic:spPr bwMode="auto">
                                      <a:xfrm>
                                        <a:off x="0" y="0"/>
                                        <a:ext cx="809625" cy="523875"/>
                                      </a:xfrm>
                                      <a:prstGeom prst="rect">
                                        <a:avLst/>
                                      </a:prstGeom>
                                      <a:noFill/>
                                      <a:ln w="9525">
                                        <a:noFill/>
                                        <a:miter lim="800000"/>
                                        <a:headEnd/>
                                        <a:tailEnd/>
                                      </a:ln>
                                    </pic:spPr>
                                  </pic:pic>
                                </a:graphicData>
                              </a:graphic>
                            </wp:inline>
                          </w:drawing>
                        </w:r>
                      </w:p>
                    </w:tc>
                  </w:tr>
                </w:tbl>
                <w:p w:rsidR="00686E99" w:rsidRDefault="00686E99">
                  <w:pPr>
                    <w:jc w:val="both"/>
                    <w:rPr>
                      <w:rFonts w:ascii="Verdana" w:hAnsi="Verdana"/>
                      <w:color w:val="000000"/>
                      <w:sz w:val="18"/>
                      <w:szCs w:val="18"/>
                    </w:rPr>
                  </w:pP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p w:rsidR="00686E99" w:rsidRDefault="00A32CC4">
                  <w:pPr>
                    <w:jc w:val="center"/>
                    <w:rPr>
                      <w:rFonts w:ascii="Verdana" w:hAnsi="Verdana"/>
                      <w:color w:val="000000"/>
                      <w:sz w:val="18"/>
                      <w:szCs w:val="18"/>
                    </w:rPr>
                  </w:pPr>
                  <w:r w:rsidRPr="00A32CC4">
                    <w:rPr>
                      <w:rFonts w:ascii="Verdana" w:hAnsi="Verdana"/>
                      <w:color w:val="000000"/>
                      <w:sz w:val="18"/>
                      <w:szCs w:val="18"/>
                    </w:rPr>
                    <w:pict>
                      <v:rect id="_x0000_i1066" style="width:0;height:.75pt" o:hralign="center" o:hrstd="t" o:hr="t" fillcolor="#85bbdd" stroked="f"/>
                    </w:pic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color w:val="000000"/>
                      <w:sz w:val="18"/>
                      <w:szCs w:val="18"/>
                    </w:rPr>
                    <w:br/>
                  </w:r>
                  <w:bookmarkStart w:id="34" w:name="gk_h4"/>
                  <w:r>
                    <w:rPr>
                      <w:rFonts w:ascii="Verdana" w:hAnsi="Verdana"/>
                      <w:b/>
                      <w:bCs/>
                      <w:color w:val="000000"/>
                      <w:sz w:val="20"/>
                      <w:szCs w:val="20"/>
                    </w:rPr>
                    <w:t>Достоинства и недостатки метода.</w:t>
                  </w:r>
                  <w:bookmarkEnd w:id="34"/>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p>
                <w:p w:rsidR="00686E99" w:rsidRDefault="00686E99" w:rsidP="00DC067E">
                  <w:pPr>
                    <w:numPr>
                      <w:ilvl w:val="0"/>
                      <w:numId w:val="3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Малый объём вычислений. Следовательно, поправка компаса определяется быстро, и вероятность допустить промах в расчетах при таком объеме вычислений очень мала. </w:t>
                  </w:r>
                </w:p>
                <w:p w:rsidR="00686E99" w:rsidRDefault="00686E99" w:rsidP="00DC067E">
                  <w:pPr>
                    <w:numPr>
                      <w:ilvl w:val="0"/>
                      <w:numId w:val="3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Т.к. высота Солнца h = 0, то данный способ в полной мере удовлетворяет требованиям точного определения поправки компаса. </w:t>
                  </w:r>
                </w:p>
                <w:p w:rsidR="00686E99" w:rsidRDefault="00686E99" w:rsidP="00DC067E">
                  <w:pPr>
                    <w:numPr>
                      <w:ilvl w:val="0"/>
                      <w:numId w:val="3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Из-за малого объёма вычислений, азимут восхода/захода можно заранее до наблюдений рассчитать, что позволяет определить поправку компаса практически мгновенно. </w:t>
                  </w:r>
                </w:p>
                <w:p w:rsidR="00686E99" w:rsidRDefault="00686E99" w:rsidP="00DC067E">
                  <w:pPr>
                    <w:numPr>
                      <w:ilvl w:val="0"/>
                      <w:numId w:val="3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Данный способ требует идеальных погодных условий. Облачность (дымка) на горизонте не позволяют судоводителю применить этот простой метод. Тогда судоводителю приходится применять более объёмный метод моментов. </w:t>
                  </w:r>
                </w:p>
                <w:p w:rsidR="00686E99" w:rsidRDefault="00686E99" w:rsidP="00DC067E">
                  <w:pPr>
                    <w:numPr>
                      <w:ilvl w:val="0"/>
                      <w:numId w:val="3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Однократность явления таит в себе опасность допустить промах. Неправильно снял пеленг, после расчетов получил подозрительно большую поправку компаса, а использовать данный метод уже нельзя - Солнце давно уже или взошло или зашло. </w:t>
                  </w:r>
                </w:p>
                <w:p w:rsidR="00686E99" w:rsidRDefault="00686E99" w:rsidP="00DC067E">
                  <w:pPr>
                    <w:numPr>
                      <w:ilvl w:val="0"/>
                      <w:numId w:val="3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Чтобы обезопасить от данной неприятности, рекомендуется заранее рассчитывать азимут Солнца. При определении поправки компаса по восходу необходимо дополнительно </w:t>
                  </w:r>
                  <w:proofErr w:type="gramStart"/>
                  <w:r>
                    <w:rPr>
                      <w:rFonts w:ascii="Verdana" w:hAnsi="Verdana"/>
                      <w:color w:val="000000"/>
                      <w:sz w:val="18"/>
                      <w:szCs w:val="18"/>
                    </w:rPr>
                    <w:t>по</w:t>
                  </w:r>
                  <w:proofErr w:type="gramEnd"/>
                  <w:r>
                    <w:rPr>
                      <w:rFonts w:ascii="Verdana" w:hAnsi="Verdana"/>
                      <w:color w:val="000000"/>
                      <w:sz w:val="18"/>
                      <w:szCs w:val="18"/>
                    </w:rPr>
                    <w:t xml:space="preserve"> </w:t>
                  </w:r>
                  <w:proofErr w:type="gramStart"/>
                  <w:r>
                    <w:rPr>
                      <w:rFonts w:ascii="Verdana" w:hAnsi="Verdana"/>
                      <w:color w:val="000000"/>
                      <w:sz w:val="18"/>
                      <w:szCs w:val="18"/>
                    </w:rPr>
                    <w:t>МАЕ</w:t>
                  </w:r>
                  <w:proofErr w:type="gramEnd"/>
                  <w:r>
                    <w:rPr>
                      <w:rFonts w:ascii="Verdana" w:hAnsi="Verdana"/>
                      <w:color w:val="000000"/>
                      <w:sz w:val="18"/>
                      <w:szCs w:val="18"/>
                    </w:rPr>
                    <w:t xml:space="preserve"> рассчитать судовое время восхода Солнца. При западных курсах судна, когда Солнце будет всходить по корме, незнание судового времени восхода Солнца может привести к пропуску данного явления. </w: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p w:rsidR="00686E99" w:rsidRDefault="00A32CC4">
                  <w:pPr>
                    <w:jc w:val="center"/>
                    <w:rPr>
                      <w:rFonts w:ascii="Verdana" w:hAnsi="Verdana"/>
                      <w:color w:val="000000"/>
                      <w:sz w:val="18"/>
                      <w:szCs w:val="18"/>
                    </w:rPr>
                  </w:pPr>
                  <w:r w:rsidRPr="00A32CC4">
                    <w:rPr>
                      <w:rFonts w:ascii="Verdana" w:hAnsi="Verdana"/>
                      <w:color w:val="000000"/>
                      <w:sz w:val="18"/>
                      <w:szCs w:val="18"/>
                    </w:rPr>
                    <w:pict>
                      <v:rect id="_x0000_i1067" style="width:0;height:.75pt" o:hralign="center" o:hrstd="t" o:hr="t" fillcolor="#85bbdd" stroked="f"/>
                    </w:pic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r>
                    <w:rPr>
                      <w:rFonts w:ascii="Verdana" w:hAnsi="Verdana"/>
                      <w:color w:val="000000"/>
                      <w:sz w:val="18"/>
                      <w:szCs w:val="18"/>
                    </w:rPr>
                    <w:br/>
                  </w:r>
                  <w:bookmarkStart w:id="35" w:name="gk_h5"/>
                  <w:r>
                    <w:rPr>
                      <w:rFonts w:ascii="Verdana" w:hAnsi="Verdana"/>
                      <w:b/>
                      <w:bCs/>
                      <w:color w:val="000000"/>
                      <w:sz w:val="20"/>
                      <w:szCs w:val="20"/>
                    </w:rPr>
                    <w:t xml:space="preserve">Определение поправки компаса </w:t>
                  </w:r>
                  <w:proofErr w:type="gramStart"/>
                  <w:r>
                    <w:rPr>
                      <w:rFonts w:ascii="Verdana" w:hAnsi="Verdana"/>
                      <w:b/>
                      <w:bCs/>
                      <w:color w:val="000000"/>
                      <w:sz w:val="20"/>
                      <w:szCs w:val="20"/>
                    </w:rPr>
                    <w:t>по</w:t>
                  </w:r>
                  <w:proofErr w:type="gramEnd"/>
                  <w:r>
                    <w:rPr>
                      <w:rFonts w:ascii="Verdana" w:hAnsi="Verdana"/>
                      <w:b/>
                      <w:bCs/>
                      <w:color w:val="000000"/>
                      <w:sz w:val="20"/>
                      <w:szCs w:val="20"/>
                    </w:rPr>
                    <w:t xml:space="preserve"> МАЕ 2001 года.</w:t>
                  </w:r>
                  <w:bookmarkEnd w:id="35"/>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Начиная с </w:t>
                  </w:r>
                  <w:proofErr w:type="gramStart"/>
                  <w:r>
                    <w:rPr>
                      <w:rFonts w:ascii="Verdana" w:hAnsi="Verdana"/>
                      <w:color w:val="000000"/>
                      <w:sz w:val="18"/>
                      <w:szCs w:val="18"/>
                    </w:rPr>
                    <w:t>МАЕ</w:t>
                  </w:r>
                  <w:proofErr w:type="gramEnd"/>
                  <w:r>
                    <w:rPr>
                      <w:rFonts w:ascii="Verdana" w:hAnsi="Verdana"/>
                      <w:color w:val="000000"/>
                      <w:sz w:val="18"/>
                      <w:szCs w:val="18"/>
                    </w:rPr>
                    <w:t xml:space="preserve"> 2001 года на правом развороте ежедневных таблиц представлены азимуты восхода/захода верхнего края Солнца в круговом счете для высоты глаза е = 0 метров. Выборка производится для соответствующей даты с интерполяцией по широте и долготе. Для получения азимута, соответствующего высоте глаза в е &gt; 0 метров, необходимо ввести поправку</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703" name="Рисунок 1703"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 -0,017tg</w:t>
                  </w:r>
                  <w:r w:rsidR="00A32CC4" w:rsidRPr="00A32CC4">
                    <w:rPr>
                      <w:rFonts w:ascii="Verdana" w:hAnsi="Verdana"/>
                      <w:color w:val="000000"/>
                      <w:sz w:val="18"/>
                      <w:szCs w:val="18"/>
                    </w:rPr>
                    <w:pict>
                      <v:shape id="_x0000_i1068" type="#_x0000_t75" alt="" style="width:7.5pt;height:9pt"/>
                    </w:pic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1705" name="Рисунок 1705"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hcosecA,</w:t>
                  </w:r>
                  <w:r>
                    <w:rPr>
                      <w:rFonts w:ascii="Verdana" w:hAnsi="Verdana"/>
                      <w:color w:val="000000"/>
                      <w:sz w:val="18"/>
                      <w:szCs w:val="18"/>
                    </w:rPr>
                    <w:br/>
                    <w:t xml:space="preserve">где </w:t>
                  </w:r>
                  <w:r>
                    <w:rPr>
                      <w:rFonts w:ascii="Verdana" w:hAnsi="Verdana"/>
                      <w:noProof/>
                      <w:color w:val="000000"/>
                      <w:sz w:val="18"/>
                      <w:szCs w:val="18"/>
                      <w:lang w:eastAsia="ru-RU"/>
                    </w:rPr>
                    <w:drawing>
                      <wp:inline distT="0" distB="0" distL="0" distR="0">
                        <wp:extent cx="114300" cy="114300"/>
                        <wp:effectExtent l="19050" t="0" r="0" b="0"/>
                        <wp:docPr id="1706" name="Рисунок 1706"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h = d + </w:t>
                  </w:r>
                  <w:r>
                    <w:rPr>
                      <w:rFonts w:ascii="Verdana" w:hAnsi="Verdana"/>
                      <w:noProof/>
                      <w:color w:val="000000"/>
                      <w:sz w:val="18"/>
                      <w:szCs w:val="18"/>
                      <w:lang w:eastAsia="ru-RU"/>
                    </w:rPr>
                    <w:drawing>
                      <wp:inline distT="0" distB="0" distL="0" distR="0">
                        <wp:extent cx="114300" cy="114300"/>
                        <wp:effectExtent l="19050" t="0" r="0" b="0"/>
                        <wp:docPr id="1707" name="Рисунок 1707"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t</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1708" name="Рисунок 1708"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B</w:t>
                  </w:r>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t xml:space="preserve">Последоваительность решения покажем на рассматриваемом примере. </w:t>
                  </w:r>
                </w:p>
              </w:tc>
            </w:tr>
            <w:tr w:rsidR="00686E99" w:rsidTr="00686E99">
              <w:trPr>
                <w:tblCellSpacing w:w="22" w:type="dxa"/>
              </w:trPr>
              <w:tc>
                <w:tcPr>
                  <w:tcW w:w="0" w:type="auto"/>
                  <w:vAlign w:val="center"/>
                  <w:hideMark/>
                </w:tcPr>
                <w:p w:rsidR="00686E99" w:rsidRDefault="00686E99">
                  <w:pPr>
                    <w:jc w:val="center"/>
                    <w:rPr>
                      <w:rFonts w:ascii="Verdana" w:hAnsi="Verdana"/>
                      <w:color w:val="000000"/>
                      <w:sz w:val="18"/>
                      <w:szCs w:val="18"/>
                    </w:rPr>
                  </w:pPr>
                </w:p>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559"/>
                    <w:gridCol w:w="7247"/>
                    <w:gridCol w:w="5040"/>
                  </w:tblGrid>
                  <w:tr w:rsidR="00686E99">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686E99" w:rsidRDefault="00A32CC4">
                        <w:pPr>
                          <w:jc w:val="both"/>
                          <w:rPr>
                            <w:rFonts w:ascii="Verdana" w:hAnsi="Verdana"/>
                            <w:color w:val="000000"/>
                            <w:sz w:val="18"/>
                            <w:szCs w:val="18"/>
                          </w:rPr>
                        </w:pPr>
                        <w:r w:rsidRPr="00A32CC4">
                          <w:rPr>
                            <w:rFonts w:ascii="Verdana" w:hAnsi="Verdana"/>
                            <w:color w:val="000000"/>
                            <w:sz w:val="18"/>
                            <w:szCs w:val="18"/>
                          </w:rPr>
                          <w:pict>
                            <v:shape id="_x0000_i1069" type="#_x0000_t75" alt="" style="width:73.5pt;height:112.5pt"/>
                          </w:pic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Для заданной высоты глаза (е = 12 метров) выбираем наклонение горизонта.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14300" cy="114300"/>
                              <wp:effectExtent l="19050" t="0" r="0" b="0"/>
                              <wp:docPr id="1710" name="Рисунок 1710"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 = -6,1</w:t>
                        </w:r>
                      </w:p>
                    </w:tc>
                  </w:tr>
                  <w:tr w:rsidR="00686E9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86E99" w:rsidRDefault="00686E99">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На странице 280 из таблицы</w:t>
                        </w:r>
                        <w:proofErr w:type="gramStart"/>
                        <w:r>
                          <w:rPr>
                            <w:rFonts w:ascii="Verdana" w:hAnsi="Verdana"/>
                            <w:color w:val="000000"/>
                            <w:sz w:val="18"/>
                            <w:szCs w:val="18"/>
                          </w:rPr>
                          <w:t xml:space="preserve"> А</w:t>
                        </w:r>
                        <w:proofErr w:type="gramEnd"/>
                        <w:r>
                          <w:rPr>
                            <w:rFonts w:ascii="Verdana" w:hAnsi="Verdana"/>
                            <w:color w:val="000000"/>
                            <w:sz w:val="18"/>
                            <w:szCs w:val="18"/>
                          </w:rPr>
                          <w:t xml:space="preserve"> по широте и месяцу выбираем аргумент К = 0,01.</w:t>
                        </w:r>
                        <w:r>
                          <w:rPr>
                            <w:rFonts w:ascii="Verdana" w:hAnsi="Verdana"/>
                            <w:color w:val="000000"/>
                            <w:sz w:val="18"/>
                            <w:szCs w:val="18"/>
                          </w:rPr>
                          <w:br/>
                          <w:t>На этой же странице из таблицы</w:t>
                        </w:r>
                        <w:proofErr w:type="gramStart"/>
                        <w:r>
                          <w:rPr>
                            <w:rFonts w:ascii="Verdana" w:hAnsi="Verdana"/>
                            <w:color w:val="000000"/>
                            <w:sz w:val="18"/>
                            <w:szCs w:val="18"/>
                          </w:rPr>
                          <w:t xml:space="preserve"> В</w:t>
                        </w:r>
                        <w:proofErr w:type="gramEnd"/>
                        <w:r>
                          <w:rPr>
                            <w:rFonts w:ascii="Verdana" w:hAnsi="Verdana"/>
                            <w:color w:val="000000"/>
                            <w:sz w:val="18"/>
                            <w:szCs w:val="18"/>
                          </w:rPr>
                          <w:t xml:space="preserve"> по аргументу К и </w:t>
                        </w:r>
                        <w:r>
                          <w:rPr>
                            <w:rFonts w:ascii="Verdana" w:hAnsi="Verdana"/>
                            <w:noProof/>
                            <w:color w:val="000000"/>
                            <w:sz w:val="18"/>
                            <w:szCs w:val="18"/>
                            <w:lang w:eastAsia="ru-RU"/>
                          </w:rPr>
                          <w:drawing>
                            <wp:inline distT="0" distB="0" distL="0" distR="0">
                              <wp:extent cx="114300" cy="114300"/>
                              <wp:effectExtent l="19050" t="0" r="0" b="0"/>
                              <wp:docPr id="1711" name="Рисунок 1711"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h выбираем поправку для азимута </w:t>
                        </w:r>
                        <w:r>
                          <w:rPr>
                            <w:rFonts w:ascii="Verdana" w:hAnsi="Verdana"/>
                            <w:noProof/>
                            <w:color w:val="000000"/>
                            <w:sz w:val="18"/>
                            <w:szCs w:val="18"/>
                            <w:lang w:eastAsia="ru-RU"/>
                          </w:rPr>
                          <w:drawing>
                            <wp:inline distT="0" distB="0" distL="0" distR="0">
                              <wp:extent cx="114300" cy="114300"/>
                              <wp:effectExtent l="19050" t="0" r="0" b="0"/>
                              <wp:docPr id="1712" name="Рисунок 1712"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 = 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114675" cy="1838325"/>
                              <wp:effectExtent l="19050" t="0" r="9525" b="0"/>
                              <wp:docPr id="1713" name="Рисунок 1713" descr="http://www.mastro.narod.ru/img/metod_h/metod_h_mae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http://www.mastro.narod.ru/img/metod_h/metod_h_mae_cor.jpg"/>
                                      <pic:cNvPicPr>
                                        <a:picLocks noChangeAspect="1" noChangeArrowheads="1"/>
                                      </pic:cNvPicPr>
                                    </pic:nvPicPr>
                                    <pic:blipFill>
                                      <a:blip r:embed="rId139"/>
                                      <a:srcRect/>
                                      <a:stretch>
                                        <a:fillRect/>
                                      </a:stretch>
                                    </pic:blipFill>
                                    <pic:spPr bwMode="auto">
                                      <a:xfrm>
                                        <a:off x="0" y="0"/>
                                        <a:ext cx="3114675" cy="1838325"/>
                                      </a:xfrm>
                                      <a:prstGeom prst="rect">
                                        <a:avLst/>
                                      </a:prstGeom>
                                      <a:noFill/>
                                      <a:ln w="9525">
                                        <a:noFill/>
                                        <a:miter lim="800000"/>
                                        <a:headEnd/>
                                        <a:tailEnd/>
                                      </a:ln>
                                    </pic:spPr>
                                  </pic:pic>
                                </a:graphicData>
                              </a:graphic>
                            </wp:inline>
                          </w:drawing>
                        </w:r>
                      </w:p>
                    </w:tc>
                  </w:tr>
                  <w:tr w:rsidR="00686E9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86E99" w:rsidRDefault="00686E99">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Входим в ежедневные таблицы на правый разворот с датой и широтой и выбираем азимут восхода Солнца. Далее интерполируем его по широте и долготе.</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1714" name="Рисунок 1714"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A </w:t>
                        </w:r>
                        <w:r>
                          <w:rPr>
                            <w:rFonts w:ascii="Verdana" w:hAnsi="Verdana"/>
                            <w:noProof/>
                            <w:color w:val="000000"/>
                            <w:sz w:val="18"/>
                            <w:szCs w:val="18"/>
                            <w:lang w:eastAsia="ru-RU"/>
                          </w:rPr>
                          <w:drawing>
                            <wp:inline distT="0" distB="0" distL="0" distR="0">
                              <wp:extent cx="95250" cy="114300"/>
                              <wp:effectExtent l="19050" t="0" r="0" b="0"/>
                              <wp:docPr id="1715" name="Рисунок 1715" descr="http://www.mastro.narod.ru/img/metod_h/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http://www.mastro.narod.ru/img/metod_h/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(81,4 - 82,5)х(4°50'/10°)= - 0,5</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1716" name="Рисунок 1716" descr="http://www.mastro.narod.ru/img/metod_h/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www.mastro.narod.ru/img/metod_h/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A </w:t>
                        </w:r>
                        <w:r>
                          <w:rPr>
                            <w:rFonts w:ascii="Verdana" w:hAnsi="Verdana"/>
                            <w:noProof/>
                            <w:color w:val="000000"/>
                            <w:sz w:val="18"/>
                            <w:szCs w:val="18"/>
                            <w:lang w:eastAsia="ru-RU"/>
                          </w:rPr>
                          <w:drawing>
                            <wp:inline distT="0" distB="0" distL="0" distR="0">
                              <wp:extent cx="104775" cy="104775"/>
                              <wp:effectExtent l="19050" t="0" r="9525" b="0"/>
                              <wp:docPr id="1717" name="Рисунок 1717" descr="http://www.mastro.narod.ru/img/metod_h/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www.mastro.narod.ru/img/metod_h/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rPr>
                          <w:t>= (83,0 - 82,5)х(170°/360°)= +0,2</w:t>
                        </w:r>
                        <w:proofErr w:type="gramStart"/>
                        <w:r>
                          <w:rPr>
                            <w:rFonts w:ascii="Verdana" w:hAnsi="Verdana"/>
                            <w:color w:val="000000"/>
                            <w:sz w:val="18"/>
                            <w:szCs w:val="18"/>
                          </w:rPr>
                          <w:br/>
                          <w:t>Е</w:t>
                        </w:r>
                        <w:proofErr w:type="gramEnd"/>
                        <w:r>
                          <w:rPr>
                            <w:rFonts w:ascii="Verdana" w:hAnsi="Verdana"/>
                            <w:color w:val="000000"/>
                            <w:sz w:val="18"/>
                            <w:szCs w:val="18"/>
                          </w:rPr>
                          <w:t>сли долгота восточная, то интерполируем к предыдущей дате, а если западная, то - к последующей.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105150" cy="2047875"/>
                              <wp:effectExtent l="19050" t="0" r="0" b="0"/>
                              <wp:docPr id="1718" name="Рисунок 1718" descr="http://www.mastro.narod.ru/img/metod_h/mae_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www.mastro.narod.ru/img/metod_h/mae_sunrise.jpg"/>
                                      <pic:cNvPicPr>
                                        <a:picLocks noChangeAspect="1" noChangeArrowheads="1"/>
                                      </pic:cNvPicPr>
                                    </pic:nvPicPr>
                                    <pic:blipFill>
                                      <a:blip r:embed="rId132"/>
                                      <a:srcRect/>
                                      <a:stretch>
                                        <a:fillRect/>
                                      </a:stretch>
                                    </pic:blipFill>
                                    <pic:spPr bwMode="auto">
                                      <a:xfrm>
                                        <a:off x="0" y="0"/>
                                        <a:ext cx="3105150" cy="2047875"/>
                                      </a:xfrm>
                                      <a:prstGeom prst="rect">
                                        <a:avLst/>
                                      </a:prstGeom>
                                      <a:noFill/>
                                      <a:ln w="9525">
                                        <a:noFill/>
                                        <a:miter lim="800000"/>
                                        <a:headEnd/>
                                        <a:tailEnd/>
                                      </a:ln>
                                    </pic:spPr>
                                  </pic:pic>
                                </a:graphicData>
                              </a:graphic>
                            </wp:inline>
                          </w:drawing>
                        </w:r>
                      </w:p>
                    </w:tc>
                  </w:tr>
                  <w:tr w:rsidR="00686E99">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86E99" w:rsidRDefault="00686E99">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jc w:val="both"/>
                          <w:rPr>
                            <w:rFonts w:ascii="Verdana" w:hAnsi="Verdana"/>
                            <w:color w:val="000000"/>
                            <w:sz w:val="18"/>
                            <w:szCs w:val="18"/>
                          </w:rPr>
                        </w:pPr>
                        <w:r>
                          <w:rPr>
                            <w:rFonts w:ascii="Verdana" w:hAnsi="Verdana"/>
                            <w:color w:val="000000"/>
                            <w:sz w:val="18"/>
                            <w:szCs w:val="18"/>
                          </w:rPr>
                          <w:t>Данную поправку придаем со своим знаком и получаем азимут восхода Солнца. Знак выбирается из данной таблицы.</w:t>
                        </w:r>
                        <w:r>
                          <w:rPr>
                            <w:rFonts w:ascii="Verdana" w:hAnsi="Verdana"/>
                            <w:color w:val="000000"/>
                            <w:sz w:val="18"/>
                            <w:szCs w:val="18"/>
                          </w:rPr>
                          <w:br/>
                        </w:r>
                        <w:r>
                          <w:rPr>
                            <w:rFonts w:ascii="Verdana" w:hAnsi="Verdana"/>
                            <w:color w:val="FF0000"/>
                            <w:sz w:val="18"/>
                            <w:szCs w:val="18"/>
                          </w:rPr>
                          <w:t>Внимание!!! В МАЕ на странице 22 неправильно дано правило знаков.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86E99" w:rsidRDefault="00686E99">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47825" cy="561975"/>
                              <wp:effectExtent l="19050" t="0" r="9525" b="0"/>
                              <wp:docPr id="1719" name="Рисунок 1719" descr="http://www.mastro.narod.ru/img/metod_h/cor_sunr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www.mastro.narod.ru/img/metod_h/cor_sunrise.gif"/>
                                      <pic:cNvPicPr>
                                        <a:picLocks noChangeAspect="1" noChangeArrowheads="1"/>
                                      </pic:cNvPicPr>
                                    </pic:nvPicPr>
                                    <pic:blipFill>
                                      <a:blip r:embed="rId140"/>
                                      <a:srcRect/>
                                      <a:stretch>
                                        <a:fillRect/>
                                      </a:stretch>
                                    </pic:blipFill>
                                    <pic:spPr bwMode="auto">
                                      <a:xfrm>
                                        <a:off x="0" y="0"/>
                                        <a:ext cx="1647825" cy="561975"/>
                                      </a:xfrm>
                                      <a:prstGeom prst="rect">
                                        <a:avLst/>
                                      </a:prstGeom>
                                      <a:noFill/>
                                      <a:ln w="9525">
                                        <a:noFill/>
                                        <a:miter lim="800000"/>
                                        <a:headEnd/>
                                        <a:tailEnd/>
                                      </a:ln>
                                    </pic:spPr>
                                  </pic:pic>
                                </a:graphicData>
                              </a:graphic>
                            </wp:inline>
                          </w:drawing>
                        </w:r>
                      </w:p>
                    </w:tc>
                  </w:tr>
                </w:tbl>
                <w:p w:rsidR="00686E99" w:rsidRDefault="00686E99">
                  <w:pPr>
                    <w:jc w:val="center"/>
                    <w:rPr>
                      <w:rFonts w:ascii="Verdana" w:hAnsi="Verdana"/>
                      <w:color w:val="000000"/>
                      <w:sz w:val="18"/>
                      <w:szCs w:val="18"/>
                    </w:rPr>
                  </w:pPr>
                </w:p>
              </w:tc>
            </w:tr>
            <w:tr w:rsidR="00686E99" w:rsidTr="00686E99">
              <w:trPr>
                <w:tblCellSpacing w:w="22" w:type="dxa"/>
              </w:trPr>
              <w:tc>
                <w:tcPr>
                  <w:tcW w:w="0" w:type="auto"/>
                  <w:vAlign w:val="center"/>
                  <w:hideMark/>
                </w:tcPr>
                <w:p w:rsidR="00686E99" w:rsidRDefault="00686E99">
                  <w:pPr>
                    <w:jc w:val="both"/>
                    <w:rPr>
                      <w:rFonts w:ascii="Verdana" w:hAnsi="Verdana"/>
                      <w:color w:val="000000"/>
                      <w:sz w:val="18"/>
                      <w:szCs w:val="18"/>
                    </w:rPr>
                  </w:pPr>
                  <w:r>
                    <w:rPr>
                      <w:rFonts w:ascii="Verdana" w:hAnsi="Verdana"/>
                      <w:color w:val="000000"/>
                      <w:sz w:val="18"/>
                      <w:szCs w:val="18"/>
                    </w:rPr>
                    <w:br/>
                    <w:t xml:space="preserve">И на последнем этапе определяем поправку компаса. Расхождение в расчитанных азимутах разными способами ±0,1° объясняется погрешностями округления и является вполне допустимым. </w:t>
                  </w:r>
                </w:p>
              </w:tc>
            </w:tr>
          </w:tbl>
          <w:p w:rsidR="00686E99" w:rsidRPr="00686E99" w:rsidRDefault="00686E99" w:rsidP="00686E99">
            <w:pPr>
              <w:spacing w:after="0" w:line="240" w:lineRule="auto"/>
              <w:rPr>
                <w:rFonts w:ascii="Times New Roman" w:eastAsia="Times New Roman" w:hAnsi="Times New Roman" w:cs="Times New Roman"/>
                <w:sz w:val="24"/>
                <w:szCs w:val="24"/>
                <w:lang w:eastAsia="ru-RU"/>
              </w:rPr>
            </w:pPr>
          </w:p>
        </w:tc>
      </w:tr>
      <w:tr w:rsidR="00686E99" w:rsidTr="00DC067E">
        <w:trPr>
          <w:tblCellSpacing w:w="22" w:type="dxa"/>
        </w:trPr>
        <w:tc>
          <w:tcPr>
            <w:tcW w:w="0" w:type="auto"/>
            <w:vAlign w:val="center"/>
            <w:hideMark/>
          </w:tcPr>
          <w:p w:rsidR="00686E99" w:rsidRPr="00686E99" w:rsidRDefault="00686E99" w:rsidP="00686E99">
            <w:pPr>
              <w:spacing w:after="0" w:line="240" w:lineRule="auto"/>
              <w:rPr>
                <w:rFonts w:ascii="Times New Roman" w:eastAsia="Times New Roman" w:hAnsi="Times New Roman" w:cs="Times New Roman"/>
                <w:sz w:val="24"/>
                <w:szCs w:val="24"/>
                <w:lang w:eastAsia="ru-RU"/>
              </w:rPr>
            </w:pPr>
          </w:p>
        </w:tc>
      </w:tr>
      <w:tr w:rsidR="00D03C82"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r>
                    <w:rPr>
                      <w:rFonts w:ascii="Verdana" w:hAnsi="Verdana"/>
                      <w:b/>
                      <w:bCs/>
                      <w:color w:val="000000"/>
                      <w:sz w:val="20"/>
                      <w:szCs w:val="20"/>
                    </w:rPr>
                    <w:t xml:space="preserve">3.4. </w:t>
                  </w:r>
                  <w:proofErr w:type="gramStart"/>
                  <w:r>
                    <w:rPr>
                      <w:rFonts w:ascii="Verdana" w:hAnsi="Verdana"/>
                      <w:b/>
                      <w:bCs/>
                      <w:color w:val="000000"/>
                      <w:sz w:val="20"/>
                      <w:szCs w:val="20"/>
                    </w:rPr>
                    <w:t>Определение поправки компаса по Полярной (Метод высот и моментов).</w:t>
                  </w:r>
                  <w:r>
                    <w:rPr>
                      <w:rFonts w:ascii="Verdana" w:hAnsi="Verdana"/>
                      <w:color w:val="000000"/>
                      <w:sz w:val="18"/>
                      <w:szCs w:val="18"/>
                    </w:rPr>
                    <w:t xml:space="preserve"> </w:t>
                  </w:r>
                  <w:proofErr w:type="gramEnd"/>
                </w:p>
              </w:tc>
            </w:tr>
            <w:tr w:rsidR="00D03C82" w:rsidTr="00D03C82">
              <w:trPr>
                <w:tblCellSpacing w:w="22" w:type="dxa"/>
              </w:trPr>
              <w:tc>
                <w:tcPr>
                  <w:tcW w:w="0" w:type="auto"/>
                  <w:vAlign w:val="center"/>
                  <w:hideMark/>
                </w:tcPr>
                <w:p w:rsidR="00D03C82" w:rsidRPr="00D03C82" w:rsidRDefault="00A32CC4" w:rsidP="00DC067E">
                  <w:pPr>
                    <w:numPr>
                      <w:ilvl w:val="0"/>
                      <w:numId w:val="34"/>
                    </w:numPr>
                    <w:spacing w:before="100" w:beforeAutospacing="1" w:after="100" w:afterAutospacing="1" w:line="240" w:lineRule="auto"/>
                    <w:jc w:val="both"/>
                    <w:rPr>
                      <w:rStyle w:val="a3"/>
                    </w:rPr>
                  </w:pPr>
                  <w:r>
                    <w:rPr>
                      <w:rFonts w:ascii="Verdana" w:hAnsi="Verdana"/>
                      <w:color w:val="000000"/>
                      <w:sz w:val="18"/>
                      <w:szCs w:val="18"/>
                    </w:rPr>
                    <w:fldChar w:fldCharType="begin"/>
                  </w:r>
                  <w:r w:rsidR="00D03C82">
                    <w:rPr>
                      <w:rFonts w:ascii="Verdana" w:hAnsi="Verdana"/>
                      <w:color w:val="000000"/>
                      <w:sz w:val="18"/>
                      <w:szCs w:val="18"/>
                    </w:rPr>
                    <w:instrText xml:space="preserve"> HYPERLINK "http://www.mastro.narod.ru/metod_h_t.html" \l "gk_ht1" </w:instrText>
                  </w:r>
                  <w:r>
                    <w:rPr>
                      <w:rFonts w:ascii="Verdana" w:hAnsi="Verdana"/>
                      <w:color w:val="000000"/>
                      <w:sz w:val="18"/>
                      <w:szCs w:val="18"/>
                    </w:rPr>
                    <w:fldChar w:fldCharType="separate"/>
                  </w:r>
                  <w:r w:rsidR="00D03C82" w:rsidRPr="00D03C82">
                    <w:rPr>
                      <w:rStyle w:val="a3"/>
                      <w:rFonts w:ascii="Verdana" w:hAnsi="Verdana"/>
                      <w:sz w:val="18"/>
                      <w:szCs w:val="18"/>
                    </w:rPr>
                    <w:t xml:space="preserve">Теория метода. </w:t>
                  </w:r>
                </w:p>
                <w:p w:rsidR="00D03C82" w:rsidRPr="00D03C82" w:rsidRDefault="00A32CC4" w:rsidP="00DC067E">
                  <w:pPr>
                    <w:numPr>
                      <w:ilvl w:val="0"/>
                      <w:numId w:val="34"/>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D03C82">
                    <w:rPr>
                      <w:rFonts w:ascii="Verdana" w:hAnsi="Verdana"/>
                      <w:color w:val="000000"/>
                      <w:sz w:val="18"/>
                      <w:szCs w:val="18"/>
                    </w:rPr>
                    <w:instrText xml:space="preserve"> HYPERLINK "http://www.mastro.narod.ru/metod_h_t.html" \l "gk_ht2" </w:instrText>
                  </w:r>
                  <w:r>
                    <w:rPr>
                      <w:rFonts w:ascii="Verdana" w:hAnsi="Verdana"/>
                      <w:color w:val="000000"/>
                      <w:sz w:val="18"/>
                      <w:szCs w:val="18"/>
                    </w:rPr>
                    <w:fldChar w:fldCharType="separate"/>
                  </w:r>
                  <w:r w:rsidR="00D03C82" w:rsidRPr="00D03C82">
                    <w:rPr>
                      <w:rStyle w:val="a3"/>
                      <w:rFonts w:ascii="Verdana" w:hAnsi="Verdana"/>
                      <w:sz w:val="18"/>
                      <w:szCs w:val="18"/>
                    </w:rPr>
                    <w:t xml:space="preserve">Порядок наблюдений и вычислений. </w:t>
                  </w:r>
                </w:p>
                <w:p w:rsidR="00D03C82" w:rsidRPr="00D03C82" w:rsidRDefault="00A32CC4" w:rsidP="00DC067E">
                  <w:pPr>
                    <w:numPr>
                      <w:ilvl w:val="0"/>
                      <w:numId w:val="34"/>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D03C82">
                    <w:rPr>
                      <w:rFonts w:ascii="Verdana" w:hAnsi="Verdana"/>
                      <w:color w:val="000000"/>
                      <w:sz w:val="18"/>
                      <w:szCs w:val="18"/>
                    </w:rPr>
                    <w:instrText xml:space="preserve"> HYPERLINK "http://www.mastro.narod.ru/metod_h_t.html" \l "gk_ht3" </w:instrText>
                  </w:r>
                  <w:r>
                    <w:rPr>
                      <w:rFonts w:ascii="Verdana" w:hAnsi="Verdana"/>
                      <w:color w:val="000000"/>
                      <w:sz w:val="18"/>
                      <w:szCs w:val="18"/>
                    </w:rPr>
                    <w:fldChar w:fldCharType="separate"/>
                  </w:r>
                  <w:r w:rsidR="00D03C82" w:rsidRPr="00D03C82">
                    <w:rPr>
                      <w:rStyle w:val="a3"/>
                      <w:rFonts w:ascii="Verdana" w:hAnsi="Verdana"/>
                      <w:sz w:val="18"/>
                      <w:szCs w:val="18"/>
                    </w:rPr>
                    <w:t xml:space="preserve">Достоинства и недостатки метода. </w:t>
                  </w:r>
                </w:p>
                <w:p w:rsidR="00D03C82" w:rsidRDefault="00A32CC4">
                  <w:pPr>
                    <w:jc w:val="both"/>
                    <w:rPr>
                      <w:rFonts w:ascii="Verdana" w:hAnsi="Verdana"/>
                      <w:color w:val="000000"/>
                      <w:sz w:val="18"/>
                      <w:szCs w:val="18"/>
                    </w:rPr>
                  </w:pPr>
                  <w:r>
                    <w:rPr>
                      <w:rFonts w:ascii="Verdana" w:hAnsi="Verdana"/>
                      <w:color w:val="000000"/>
                      <w:sz w:val="18"/>
                      <w:szCs w:val="18"/>
                    </w:rPr>
                    <w:fldChar w:fldCharType="end"/>
                  </w:r>
                </w:p>
              </w:tc>
            </w:tr>
            <w:tr w:rsidR="00D03C82" w:rsidTr="00D03C82">
              <w:trPr>
                <w:tblCellSpacing w:w="22" w:type="dxa"/>
              </w:trPr>
              <w:tc>
                <w:tcPr>
                  <w:tcW w:w="0" w:type="auto"/>
                  <w:vAlign w:val="center"/>
                  <w:hideMark/>
                </w:tcPr>
                <w:p w:rsidR="00D03C82" w:rsidRDefault="00A32CC4">
                  <w:pPr>
                    <w:jc w:val="center"/>
                    <w:rPr>
                      <w:rFonts w:ascii="Verdana" w:hAnsi="Verdana"/>
                      <w:color w:val="000000"/>
                      <w:sz w:val="18"/>
                      <w:szCs w:val="18"/>
                    </w:rPr>
                  </w:pPr>
                  <w:r w:rsidRPr="00A32CC4">
                    <w:rPr>
                      <w:rFonts w:ascii="Verdana" w:hAnsi="Verdana"/>
                      <w:color w:val="000000"/>
                      <w:sz w:val="18"/>
                      <w:szCs w:val="18"/>
                    </w:rPr>
                    <w:pict>
                      <v:rect id="_x0000_i1070" style="width:0;height:.75pt" o:hralign="center" o:hrstd="t" o:hr="t" fillcolor="#85bbdd" stroked="f"/>
                    </w:pict>
                  </w:r>
                </w:p>
              </w:tc>
            </w:tr>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r>
                    <w:rPr>
                      <w:rFonts w:ascii="Verdana" w:hAnsi="Verdana"/>
                      <w:color w:val="000000"/>
                      <w:sz w:val="18"/>
                      <w:szCs w:val="18"/>
                    </w:rPr>
                    <w:br/>
                  </w:r>
                  <w:bookmarkStart w:id="36" w:name="gk_ht1"/>
                  <w:r>
                    <w:rPr>
                      <w:rFonts w:ascii="Verdana" w:hAnsi="Verdana"/>
                      <w:b/>
                      <w:bCs/>
                      <w:color w:val="000000"/>
                      <w:sz w:val="20"/>
                      <w:szCs w:val="20"/>
                    </w:rPr>
                    <w:t>Теория метода.</w:t>
                  </w:r>
                  <w:bookmarkEnd w:id="36"/>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r>
                    <w:rPr>
                      <w:rFonts w:ascii="Verdana" w:hAnsi="Verdana"/>
                      <w:color w:val="000000"/>
                      <w:sz w:val="18"/>
                      <w:szCs w:val="18"/>
                    </w:rPr>
                    <w:br/>
                    <w:t xml:space="preserve">Данный метод получил такое название, потому что в момент пеленгования светила фиксируется не только </w:t>
                  </w:r>
                  <w:r>
                    <w:rPr>
                      <w:rFonts w:ascii="Verdana" w:hAnsi="Verdana"/>
                      <w:b/>
                      <w:bCs/>
                      <w:color w:val="000000"/>
                      <w:sz w:val="18"/>
                      <w:szCs w:val="18"/>
                    </w:rPr>
                    <w:t>момент времени</w:t>
                  </w:r>
                  <w:r>
                    <w:rPr>
                      <w:rFonts w:ascii="Verdana" w:hAnsi="Verdana"/>
                      <w:color w:val="000000"/>
                      <w:sz w:val="18"/>
                      <w:szCs w:val="18"/>
                    </w:rPr>
                    <w:t xml:space="preserve">, но измеряется и </w:t>
                  </w:r>
                  <w:r>
                    <w:rPr>
                      <w:rFonts w:ascii="Verdana" w:hAnsi="Verdana"/>
                      <w:b/>
                      <w:bCs/>
                      <w:color w:val="000000"/>
                      <w:sz w:val="18"/>
                      <w:szCs w:val="18"/>
                    </w:rPr>
                    <w:t>высота</w:t>
                  </w:r>
                  <w:r>
                    <w:rPr>
                      <w:rFonts w:ascii="Verdana" w:hAnsi="Verdana"/>
                      <w:color w:val="000000"/>
                      <w:sz w:val="18"/>
                      <w:szCs w:val="18"/>
                    </w:rPr>
                    <w:t xml:space="preserve">. В чистом виде способ не применяется из-за трудоемкости наблюдений, но употребляется как частный способ при определении поправки компаса по Полярной звезде. </w:t>
                  </w:r>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992"/>
                    <w:gridCol w:w="3870"/>
                  </w:tblGrid>
                  <w:tr w:rsidR="00D03C82">
                    <w:trPr>
                      <w:tblCellSpacing w:w="0" w:type="dxa"/>
                    </w:trPr>
                    <w:tc>
                      <w:tcPr>
                        <w:tcW w:w="0" w:type="auto"/>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 xml:space="preserve">Полярная зведа в своём суточном движении описывает параллель очень малого радиуса r = </w:t>
                        </w:r>
                        <w:r>
                          <w:rPr>
                            <w:rFonts w:ascii="Verdana" w:hAnsi="Verdana"/>
                            <w:noProof/>
                            <w:color w:val="000000"/>
                            <w:sz w:val="18"/>
                            <w:szCs w:val="18"/>
                            <w:lang w:eastAsia="ru-RU"/>
                          </w:rPr>
                          <w:drawing>
                            <wp:inline distT="0" distB="0" distL="0" distR="0">
                              <wp:extent cx="114300" cy="114300"/>
                              <wp:effectExtent l="19050" t="0" r="0" b="0"/>
                              <wp:docPr id="1853" name="Рисунок 1853"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1854" name="Рисунок 1854" descr="http://www.mastro.narod.ru/img/metod_h_t/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http://www.mastro.narod.ru/img/metod_h_t/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46'. Поэтому азимут Полярной звезды изменяется в небольших пределах 0</w:t>
                        </w:r>
                        <w:proofErr w:type="gramStart"/>
                        <w:r>
                          <w:rPr>
                            <w:rFonts w:ascii="Verdana" w:hAnsi="Verdana"/>
                            <w:color w:val="000000"/>
                            <w:sz w:val="18"/>
                            <w:szCs w:val="18"/>
                          </w:rPr>
                          <w:t>°&lt; А</w:t>
                        </w:r>
                        <w:proofErr w:type="gramEnd"/>
                        <w:r>
                          <w:rPr>
                            <w:rFonts w:ascii="Verdana" w:hAnsi="Verdana"/>
                            <w:color w:val="000000"/>
                            <w:sz w:val="18"/>
                            <w:szCs w:val="18"/>
                          </w:rPr>
                          <w:t xml:space="preserve"> &lt;2°NE/NW.</w:t>
                        </w:r>
                        <w:r>
                          <w:rPr>
                            <w:rFonts w:ascii="Verdana" w:hAnsi="Verdana"/>
                            <w:color w:val="000000"/>
                            <w:sz w:val="18"/>
                            <w:szCs w:val="18"/>
                          </w:rPr>
                          <w:br/>
                          <w:t xml:space="preserve">Из праралактического треугольника </w:t>
                        </w:r>
                        <w:proofErr w:type="gramStart"/>
                        <w:r>
                          <w:rPr>
                            <w:rFonts w:ascii="Verdana" w:hAnsi="Verdana"/>
                            <w:color w:val="000000"/>
                            <w:sz w:val="18"/>
                            <w:szCs w:val="18"/>
                          </w:rPr>
                          <w:t xml:space="preserve">имеем по </w:t>
                        </w:r>
                        <w:hyperlink r:id="rId141" w:history="1">
                          <w:r w:rsidRPr="00D03C82">
                            <w:rPr>
                              <w:rStyle w:val="a3"/>
                              <w:rFonts w:ascii="Verdana" w:hAnsi="Verdana"/>
                              <w:sz w:val="18"/>
                              <w:szCs w:val="18"/>
                            </w:rPr>
                            <w:t>теореме синусов</w:t>
                          </w:r>
                        </w:hyperlink>
                        <w:r>
                          <w:rPr>
                            <w:rFonts w:ascii="Verdana" w:hAnsi="Verdana"/>
                            <w:color w:val="000000"/>
                            <w:sz w:val="18"/>
                            <w:szCs w:val="18"/>
                          </w:rPr>
                          <w:t xml:space="preserve"> имеем</w:t>
                        </w:r>
                        <w:proofErr w:type="gramEnd"/>
                        <w:r>
                          <w:rPr>
                            <w:rFonts w:ascii="Verdana" w:hAnsi="Verdana"/>
                            <w:color w:val="000000"/>
                            <w:sz w:val="18"/>
                            <w:szCs w:val="18"/>
                          </w:rPr>
                          <w:t xml:space="preserve"> </w:t>
                        </w:r>
                      </w:p>
                      <w:p w:rsidR="00D03C82" w:rsidRDefault="00D03C82">
                        <w:pPr>
                          <w:pStyle w:val="a6"/>
                          <w:jc w:val="center"/>
                          <w:rPr>
                            <w:rFonts w:ascii="Verdana" w:hAnsi="Verdana"/>
                            <w:b/>
                            <w:bCs/>
                            <w:color w:val="000000"/>
                            <w:sz w:val="18"/>
                            <w:szCs w:val="18"/>
                          </w:rPr>
                        </w:pPr>
                        <w:r>
                          <w:rPr>
                            <w:rFonts w:ascii="Verdana" w:hAnsi="Verdana"/>
                            <w:noProof/>
                            <w:color w:val="000000"/>
                            <w:sz w:val="18"/>
                            <w:szCs w:val="18"/>
                          </w:rPr>
                          <w:drawing>
                            <wp:inline distT="0" distB="0" distL="0" distR="0">
                              <wp:extent cx="1514475" cy="323850"/>
                              <wp:effectExtent l="19050" t="0" r="9525" b="0"/>
                              <wp:docPr id="1855" name="Рисунок 1855" descr="http://www.mastro.narod.ru/img/metod_h_t/gk_pol_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http://www.mastro.narod.ru/img/metod_h_t/gk_pol_sin.gif"/>
                                      <pic:cNvPicPr>
                                        <a:picLocks noChangeAspect="1" noChangeArrowheads="1"/>
                                      </pic:cNvPicPr>
                                    </pic:nvPicPr>
                                    <pic:blipFill>
                                      <a:blip r:embed="rId142"/>
                                      <a:srcRect/>
                                      <a:stretch>
                                        <a:fillRect/>
                                      </a:stretch>
                                    </pic:blipFill>
                                    <pic:spPr bwMode="auto">
                                      <a:xfrm>
                                        <a:off x="0" y="0"/>
                                        <a:ext cx="1514475" cy="323850"/>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color w:val="000000"/>
                            <w:sz w:val="18"/>
                            <w:szCs w:val="18"/>
                          </w:rPr>
                          <w:br/>
                          <w:t>или</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sinA = sin</w:t>
                        </w:r>
                        <w:r>
                          <w:rPr>
                            <w:rFonts w:ascii="Verdana" w:hAnsi="Verdana"/>
                            <w:b/>
                            <w:bCs/>
                            <w:noProof/>
                            <w:color w:val="000000"/>
                            <w:sz w:val="18"/>
                            <w:szCs w:val="18"/>
                          </w:rPr>
                          <w:drawing>
                            <wp:inline distT="0" distB="0" distL="0" distR="0">
                              <wp:extent cx="114300" cy="114300"/>
                              <wp:effectExtent l="19050" t="0" r="0" b="0"/>
                              <wp:docPr id="1856" name="Рисунок 1856"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sechsint</w:t>
                        </w:r>
                        <w:proofErr w:type="gramStart"/>
                        <w:r>
                          <w:rPr>
                            <w:rFonts w:ascii="Verdana" w:hAnsi="Verdana"/>
                            <w:b/>
                            <w:bCs/>
                            <w:color w:val="000000"/>
                            <w:sz w:val="18"/>
                            <w:szCs w:val="18"/>
                            <w:vertAlign w:val="subscript"/>
                          </w:rPr>
                          <w:t>м</w:t>
                        </w:r>
                        <w:proofErr w:type="gramEnd"/>
                      </w:p>
                    </w:tc>
                    <w:tc>
                      <w:tcPr>
                        <w:tcW w:w="0" w:type="auto"/>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1914525"/>
                              <wp:effectExtent l="19050" t="0" r="0" b="0"/>
                              <wp:docPr id="1857" name="Рисунок 1857" descr="http://www.mastro.narod.ru/img/metod_h_t/gk_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www.mastro.narod.ru/img/metod_h_t/gk_pol.jpg"/>
                                      <pic:cNvPicPr>
                                        <a:picLocks noChangeAspect="1" noChangeArrowheads="1"/>
                                      </pic:cNvPicPr>
                                    </pic:nvPicPr>
                                    <pic:blipFill>
                                      <a:blip r:embed="rId143"/>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tc>
                  </w:tr>
                </w:tbl>
                <w:p w:rsidR="00D03C82" w:rsidRDefault="00D03C82">
                  <w:pPr>
                    <w:jc w:val="both"/>
                    <w:rPr>
                      <w:rFonts w:ascii="Verdana" w:hAnsi="Verdana"/>
                      <w:color w:val="000000"/>
                      <w:sz w:val="18"/>
                      <w:szCs w:val="18"/>
                    </w:rPr>
                  </w:pPr>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r>
                    <w:rPr>
                      <w:rFonts w:ascii="Verdana" w:hAnsi="Verdana"/>
                      <w:color w:val="000000"/>
                      <w:sz w:val="18"/>
                      <w:szCs w:val="18"/>
                    </w:rPr>
                    <w:br/>
                    <w:t>Последняя формула наглядно показывает название данного метода. В формуле присутствует высота (следовательно, это метод высот) и местный часовой угол, который можно рассчитать, зная время (следовательно, это метод моментов). Но после пребразований данной формулы эта наглядность обоснования метода пропадает. Произведем эти преобразования.</w:t>
                  </w:r>
                  <w:r>
                    <w:rPr>
                      <w:rFonts w:ascii="Verdana" w:hAnsi="Verdana"/>
                      <w:color w:val="000000"/>
                      <w:sz w:val="18"/>
                      <w:szCs w:val="18"/>
                    </w:rPr>
                    <w:br/>
                    <w:t xml:space="preserve">Учтём следующие факторы: </w:t>
                  </w:r>
                </w:p>
                <w:p w:rsidR="00D03C82" w:rsidRDefault="00D03C82" w:rsidP="00DC067E">
                  <w:pPr>
                    <w:numPr>
                      <w:ilvl w:val="0"/>
                      <w:numId w:val="3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 </w:t>
                  </w:r>
                  <w:hyperlink w:tgtFrame="_blank" w:history="1">
                    <w:r w:rsidRPr="00D03C82">
                      <w:rPr>
                        <w:rStyle w:val="a3"/>
                        <w:rFonts w:ascii="Verdana" w:hAnsi="Verdana"/>
                        <w:sz w:val="18"/>
                        <w:szCs w:val="18"/>
                      </w:rPr>
                      <w:t>основной формуле</w:t>
                    </w:r>
                  </w:hyperlink>
                  <w:r>
                    <w:rPr>
                      <w:rFonts w:ascii="Verdana" w:hAnsi="Verdana"/>
                      <w:color w:val="000000"/>
                      <w:sz w:val="18"/>
                      <w:szCs w:val="18"/>
                    </w:rPr>
                    <w:t xml:space="preserve"> времени имеем, что </w:t>
                  </w:r>
                  <w:proofErr w:type="gramStart"/>
                  <w:r>
                    <w:rPr>
                      <w:rFonts w:ascii="Verdana" w:hAnsi="Verdana"/>
                      <w:color w:val="000000"/>
                      <w:sz w:val="18"/>
                      <w:szCs w:val="18"/>
                    </w:rPr>
                    <w:t>t</w:t>
                  </w:r>
                  <w:proofErr w:type="gramEnd"/>
                  <w:r>
                    <w:rPr>
                      <w:rFonts w:ascii="Verdana" w:hAnsi="Verdana"/>
                      <w:color w:val="000000"/>
                      <w:sz w:val="18"/>
                      <w:szCs w:val="18"/>
                      <w:vertAlign w:val="subscript"/>
                    </w:rPr>
                    <w:t>м</w:t>
                  </w:r>
                  <w:r>
                    <w:rPr>
                      <w:rFonts w:ascii="Verdana" w:hAnsi="Verdana"/>
                      <w:color w:val="000000"/>
                      <w:sz w:val="18"/>
                      <w:szCs w:val="18"/>
                    </w:rPr>
                    <w:t xml:space="preserve"> = S</w:t>
                  </w:r>
                  <w:r>
                    <w:rPr>
                      <w:rFonts w:ascii="Verdana" w:hAnsi="Verdana"/>
                      <w:color w:val="000000"/>
                      <w:sz w:val="18"/>
                      <w:szCs w:val="18"/>
                      <w:vertAlign w:val="subscript"/>
                    </w:rPr>
                    <w:t>м</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95250" cy="85725"/>
                        <wp:effectExtent l="19050" t="0" r="0" b="0"/>
                        <wp:docPr id="1858" name="Рисунок 1858" descr="http://www.mastro.narod.ru/img/metod_h_t/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www.mastro.narod.ru/img/metod_h_t/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т.к. полярное расстояние Поляной звезды мало (</w:t>
                  </w:r>
                  <w:r>
                    <w:rPr>
                      <w:rFonts w:ascii="Verdana" w:hAnsi="Verdana"/>
                      <w:noProof/>
                      <w:color w:val="000000"/>
                      <w:sz w:val="18"/>
                      <w:szCs w:val="18"/>
                      <w:lang w:eastAsia="ru-RU"/>
                    </w:rPr>
                    <w:drawing>
                      <wp:inline distT="0" distB="0" distL="0" distR="0">
                        <wp:extent cx="114300" cy="114300"/>
                        <wp:effectExtent l="19050" t="0" r="0" b="0"/>
                        <wp:docPr id="1859" name="Рисунок 1859"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&lt;1°), то </w:t>
                  </w:r>
                </w:p>
                <w:p w:rsidR="00D03C82" w:rsidRDefault="00D03C82" w:rsidP="00DC067E">
                  <w:pPr>
                    <w:numPr>
                      <w:ilvl w:val="0"/>
                      <w:numId w:val="3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sin</w:t>
                  </w:r>
                  <w:r>
                    <w:rPr>
                      <w:rFonts w:ascii="Verdana" w:hAnsi="Verdana"/>
                      <w:noProof/>
                      <w:color w:val="000000"/>
                      <w:sz w:val="18"/>
                      <w:szCs w:val="18"/>
                      <w:lang w:eastAsia="ru-RU"/>
                    </w:rPr>
                    <w:drawing>
                      <wp:inline distT="0" distB="0" distL="0" distR="0">
                        <wp:extent cx="114300" cy="114300"/>
                        <wp:effectExtent l="19050" t="0" r="0" b="0"/>
                        <wp:docPr id="1860" name="Рисунок 1860"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1861" name="Рисунок 1861"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sinA = A </w:t>
                  </w:r>
                </w:p>
                <w:p w:rsidR="00D03C82" w:rsidRDefault="00D03C82" w:rsidP="00DC067E">
                  <w:pPr>
                    <w:numPr>
                      <w:ilvl w:val="0"/>
                      <w:numId w:val="35"/>
                    </w:numPr>
                    <w:spacing w:before="100" w:beforeAutospacing="1" w:after="100" w:afterAutospacing="1" w:line="240" w:lineRule="auto"/>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1862" name="Рисунок 1862" descr="http://www.mastro.narod.ru/img/metod_h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http://www.mastro.narod.ru/img/metod_h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1863" name="Рисунок 1863" descr="http://www.mastro.narod.ru/img/metod_h_t/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http://www.mastro.narod.ru/img/metod_h_t/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h </w:t>
                  </w:r>
                </w:p>
                <w:p w:rsidR="00D03C82" w:rsidRDefault="00D03C82">
                  <w:pPr>
                    <w:spacing w:after="0"/>
                    <w:jc w:val="both"/>
                    <w:rPr>
                      <w:rFonts w:ascii="Verdana" w:hAnsi="Verdana"/>
                      <w:color w:val="000000"/>
                      <w:sz w:val="18"/>
                      <w:szCs w:val="18"/>
                    </w:rPr>
                  </w:pPr>
                  <w:r>
                    <w:rPr>
                      <w:rFonts w:ascii="Verdana" w:hAnsi="Verdana"/>
                      <w:color w:val="000000"/>
                      <w:sz w:val="18"/>
                      <w:szCs w:val="18"/>
                    </w:rPr>
                    <w:t xml:space="preserve">После этих упрощений получаем окончательную формулу: </w:t>
                  </w:r>
                </w:p>
                <w:p w:rsidR="00D03C82" w:rsidRDefault="00D03C82">
                  <w:pPr>
                    <w:pStyle w:val="a6"/>
                    <w:jc w:val="center"/>
                    <w:rPr>
                      <w:rFonts w:ascii="Verdana" w:hAnsi="Verdana"/>
                      <w:color w:val="000000"/>
                      <w:sz w:val="18"/>
                      <w:szCs w:val="18"/>
                    </w:rPr>
                  </w:pPr>
                  <w:r>
                    <w:rPr>
                      <w:rFonts w:ascii="Verdana" w:hAnsi="Verdana"/>
                      <w:b/>
                      <w:bCs/>
                      <w:color w:val="000000"/>
                      <w:sz w:val="18"/>
                      <w:szCs w:val="18"/>
                    </w:rPr>
                    <w:t xml:space="preserve">A = </w:t>
                  </w:r>
                  <w:r>
                    <w:rPr>
                      <w:rFonts w:ascii="Verdana" w:hAnsi="Verdana"/>
                      <w:b/>
                      <w:bCs/>
                      <w:noProof/>
                      <w:color w:val="000000"/>
                      <w:sz w:val="18"/>
                      <w:szCs w:val="18"/>
                    </w:rPr>
                    <w:drawing>
                      <wp:inline distT="0" distB="0" distL="0" distR="0">
                        <wp:extent cx="114300" cy="114300"/>
                        <wp:effectExtent l="19050" t="0" r="0" b="0"/>
                        <wp:docPr id="1864" name="Рисунок 1864"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sec</w:t>
                  </w:r>
                  <w:r>
                    <w:rPr>
                      <w:rFonts w:ascii="Verdana" w:hAnsi="Verdana"/>
                      <w:b/>
                      <w:bCs/>
                      <w:noProof/>
                      <w:color w:val="000000"/>
                      <w:sz w:val="18"/>
                      <w:szCs w:val="18"/>
                    </w:rPr>
                    <w:drawing>
                      <wp:inline distT="0" distB="0" distL="0" distR="0">
                        <wp:extent cx="95250" cy="114300"/>
                        <wp:effectExtent l="19050" t="0" r="0" b="0"/>
                        <wp:docPr id="1865" name="Рисунок 1865" descr="http://www.mastro.narod.ru/img/metod_h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http://www.mastro.narod.ru/img/metod_h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sin(</w:t>
                  </w:r>
                  <w:proofErr w:type="gramStart"/>
                  <w:r>
                    <w:rPr>
                      <w:rFonts w:ascii="Verdana" w:hAnsi="Verdana"/>
                      <w:b/>
                      <w:bCs/>
                      <w:color w:val="000000"/>
                      <w:sz w:val="18"/>
                      <w:szCs w:val="18"/>
                    </w:rPr>
                    <w:t>S</w:t>
                  </w:r>
                  <w:proofErr w:type="gramEnd"/>
                  <w:r>
                    <w:rPr>
                      <w:rFonts w:ascii="Verdana" w:hAnsi="Verdana"/>
                      <w:b/>
                      <w:bCs/>
                      <w:color w:val="000000"/>
                      <w:sz w:val="18"/>
                      <w:szCs w:val="18"/>
                      <w:vertAlign w:val="subscript"/>
                    </w:rPr>
                    <w:t>м</w:t>
                  </w:r>
                  <w:r>
                    <w:rPr>
                      <w:rFonts w:ascii="Verdana" w:hAnsi="Verdana"/>
                      <w:b/>
                      <w:bCs/>
                      <w:color w:val="000000"/>
                      <w:sz w:val="18"/>
                      <w:szCs w:val="18"/>
                    </w:rPr>
                    <w:t xml:space="preserve"> - </w:t>
                  </w:r>
                  <w:r>
                    <w:rPr>
                      <w:rFonts w:ascii="Verdana" w:hAnsi="Verdana"/>
                      <w:b/>
                      <w:bCs/>
                      <w:noProof/>
                      <w:color w:val="000000"/>
                      <w:sz w:val="18"/>
                      <w:szCs w:val="18"/>
                    </w:rPr>
                    <w:drawing>
                      <wp:inline distT="0" distB="0" distL="0" distR="0">
                        <wp:extent cx="95250" cy="85725"/>
                        <wp:effectExtent l="19050" t="0" r="0" b="0"/>
                        <wp:docPr id="1866" name="Рисунок 1866" descr="http://www.mastro.narod.ru/img/metod_h_t/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http://www.mastro.narod.ru/img/metod_h_t/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b/>
                      <w:bCs/>
                      <w:color w:val="000000"/>
                      <w:sz w:val="18"/>
                      <w:szCs w:val="18"/>
                    </w:rPr>
                    <w:t>)</w:t>
                  </w:r>
                  <w:r>
                    <w:rPr>
                      <w:rFonts w:ascii="Verdana" w:hAnsi="Verdana"/>
                      <w:color w:val="000000"/>
                      <w:sz w:val="18"/>
                      <w:szCs w:val="18"/>
                    </w:rPr>
                    <w:t xml:space="preserve">         (3.4)</w:t>
                  </w:r>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6242"/>
                    <w:gridCol w:w="7620"/>
                  </w:tblGrid>
                  <w:tr w:rsidR="00D03C82">
                    <w:trPr>
                      <w:tblCellSpacing w:w="0" w:type="dxa"/>
                    </w:trPr>
                    <w:tc>
                      <w:tcPr>
                        <w:tcW w:w="0" w:type="auto"/>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 xml:space="preserve">И так азимут Полярной звезды зависит от широты места наблюдателя и звездного времени. По этой формуле, принимая для данного года средние значения </w:t>
                        </w:r>
                        <w:r>
                          <w:rPr>
                            <w:rFonts w:ascii="Verdana" w:hAnsi="Verdana"/>
                            <w:noProof/>
                            <w:color w:val="000000"/>
                            <w:sz w:val="18"/>
                            <w:szCs w:val="18"/>
                            <w:lang w:eastAsia="ru-RU"/>
                          </w:rPr>
                          <w:drawing>
                            <wp:inline distT="0" distB="0" distL="0" distR="0">
                              <wp:extent cx="114300" cy="114300"/>
                              <wp:effectExtent l="19050" t="0" r="0" b="0"/>
                              <wp:docPr id="1867" name="Рисунок 1867"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85725"/>
                              <wp:effectExtent l="19050" t="0" r="0" b="0"/>
                              <wp:docPr id="1868" name="Рисунок 1868" descr="http://www.mastro.narod.ru/img/metod_h_t/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http://www.mastro.narod.ru/img/metod_h_t/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Полярной звезды (на 2001 г. </w:t>
                        </w:r>
                        <w:r>
                          <w:rPr>
                            <w:rFonts w:ascii="Verdana" w:hAnsi="Verdana"/>
                            <w:noProof/>
                            <w:color w:val="000000"/>
                            <w:sz w:val="18"/>
                            <w:szCs w:val="18"/>
                            <w:lang w:eastAsia="ru-RU"/>
                          </w:rPr>
                          <w:drawing>
                            <wp:inline distT="0" distB="0" distL="0" distR="0">
                              <wp:extent cx="114300" cy="114300"/>
                              <wp:effectExtent l="19050" t="0" r="0" b="0"/>
                              <wp:docPr id="1869" name="Рисунок 1869" descr="http://www.mastro.narod.ru/img/metod_h_t/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http://www.mastro.narod.ru/img/metod_h_t/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43,7' и </w:t>
                        </w:r>
                        <w:r>
                          <w:rPr>
                            <w:rFonts w:ascii="Verdana" w:hAnsi="Verdana"/>
                            <w:noProof/>
                            <w:color w:val="000000"/>
                            <w:sz w:val="18"/>
                            <w:szCs w:val="18"/>
                            <w:lang w:eastAsia="ru-RU"/>
                          </w:rPr>
                          <w:drawing>
                            <wp:inline distT="0" distB="0" distL="0" distR="0">
                              <wp:extent cx="95250" cy="85725"/>
                              <wp:effectExtent l="19050" t="0" r="0" b="0"/>
                              <wp:docPr id="1870" name="Рисунок 1870" descr="http://www.mastro.narod.ru/img/metod_h_t/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www.mastro.narod.ru/img/metod_h_t/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38°,3) составлена таблица "Азимут Полярной", которая находится в МАЕ на странице 276.</w:t>
                        </w:r>
                        <w:r>
                          <w:rPr>
                            <w:rFonts w:ascii="Verdana" w:hAnsi="Verdana"/>
                            <w:color w:val="000000"/>
                            <w:sz w:val="18"/>
                            <w:szCs w:val="18"/>
                          </w:rPr>
                          <w:br/>
                          <w:t xml:space="preserve">Фрагмент этой таблицы представлен рядом. Аргументами для входа в таблицу служит звездное время </w:t>
                        </w:r>
                        <w:proofErr w:type="gramStart"/>
                        <w:r>
                          <w:rPr>
                            <w:rFonts w:ascii="Verdana" w:hAnsi="Verdana"/>
                            <w:color w:val="000000"/>
                            <w:sz w:val="18"/>
                            <w:szCs w:val="18"/>
                          </w:rPr>
                          <w:t>S</w:t>
                        </w:r>
                        <w:proofErr w:type="gramEnd"/>
                        <w:r>
                          <w:rPr>
                            <w:rFonts w:ascii="Verdana" w:hAnsi="Verdana"/>
                            <w:color w:val="000000"/>
                            <w:sz w:val="18"/>
                            <w:szCs w:val="18"/>
                            <w:vertAlign w:val="subscript"/>
                          </w:rPr>
                          <w:t>м</w:t>
                        </w:r>
                        <w:r>
                          <w:rPr>
                            <w:rFonts w:ascii="Verdana" w:hAnsi="Verdana"/>
                            <w:color w:val="000000"/>
                            <w:sz w:val="18"/>
                            <w:szCs w:val="18"/>
                          </w:rPr>
                          <w:t xml:space="preserve"> и широта места. Шаг аргументов - 5°; правило наименования азимута указано внизу таблицы.</w:t>
                        </w:r>
                      </w:p>
                    </w:tc>
                    <w:tc>
                      <w:tcPr>
                        <w:tcW w:w="0" w:type="auto"/>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762500" cy="2762250"/>
                              <wp:effectExtent l="19050" t="0" r="0" b="0"/>
                              <wp:docPr id="1871" name="Рисунок 1871" descr="http://www.mastro.narod.ru/img/metod_h_t/azimut_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http://www.mastro.narod.ru/img/metod_h_t/azimut_pol.jpg"/>
                                      <pic:cNvPicPr>
                                        <a:picLocks noChangeAspect="1" noChangeArrowheads="1"/>
                                      </pic:cNvPicPr>
                                    </pic:nvPicPr>
                                    <pic:blipFill>
                                      <a:blip r:embed="rId144"/>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tc>
                  </w:tr>
                </w:tbl>
                <w:p w:rsidR="00D03C82" w:rsidRDefault="00D03C82">
                  <w:pPr>
                    <w:jc w:val="both"/>
                    <w:rPr>
                      <w:rFonts w:ascii="Verdana" w:hAnsi="Verdana"/>
                      <w:color w:val="000000"/>
                      <w:sz w:val="18"/>
                      <w:szCs w:val="18"/>
                    </w:rPr>
                  </w:pPr>
                </w:p>
              </w:tc>
            </w:tr>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p>
                <w:p w:rsidR="00D03C82" w:rsidRDefault="00A32CC4">
                  <w:pPr>
                    <w:jc w:val="center"/>
                    <w:rPr>
                      <w:rFonts w:ascii="Verdana" w:hAnsi="Verdana"/>
                      <w:color w:val="000000"/>
                      <w:sz w:val="18"/>
                      <w:szCs w:val="18"/>
                    </w:rPr>
                  </w:pPr>
                  <w:r w:rsidRPr="00A32CC4">
                    <w:rPr>
                      <w:rFonts w:ascii="Verdana" w:hAnsi="Verdana"/>
                      <w:color w:val="000000"/>
                      <w:sz w:val="18"/>
                      <w:szCs w:val="18"/>
                    </w:rPr>
                    <w:pict>
                      <v:rect id="_x0000_i1071" style="width:0;height:.75pt" o:hralign="center" o:hrstd="t" o:hr="t" fillcolor="#85bbdd" stroked="f"/>
                    </w:pict>
                  </w:r>
                </w:p>
              </w:tc>
            </w:tr>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r>
                    <w:rPr>
                      <w:rFonts w:ascii="Verdana" w:hAnsi="Verdana"/>
                      <w:color w:val="000000"/>
                      <w:sz w:val="18"/>
                      <w:szCs w:val="18"/>
                    </w:rPr>
                    <w:br/>
                  </w:r>
                  <w:bookmarkStart w:id="37" w:name="gk_ht2"/>
                  <w:r>
                    <w:rPr>
                      <w:rFonts w:ascii="Verdana" w:hAnsi="Verdana"/>
                      <w:b/>
                      <w:bCs/>
                      <w:color w:val="000000"/>
                      <w:sz w:val="20"/>
                      <w:szCs w:val="20"/>
                    </w:rPr>
                    <w:t>Порядок наблюдений и вычислений.</w:t>
                  </w:r>
                  <w:bookmarkEnd w:id="37"/>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2046"/>
                    <w:gridCol w:w="1800"/>
                  </w:tblGrid>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1. Измерить пеленг Полярной звезды и заметить судовое время.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ГКП = 1,2</w:t>
                        </w:r>
                        <w:proofErr w:type="gramStart"/>
                        <w:r>
                          <w:rPr>
                            <w:rFonts w:ascii="Verdana" w:hAnsi="Verdana"/>
                            <w:color w:val="000000"/>
                            <w:sz w:val="18"/>
                            <w:szCs w:val="18"/>
                          </w:rPr>
                          <w:t>°</w:t>
                        </w:r>
                        <w:r>
                          <w:rPr>
                            <w:rFonts w:ascii="Verdana" w:hAnsi="Verdana"/>
                            <w:color w:val="000000"/>
                            <w:sz w:val="18"/>
                            <w:szCs w:val="18"/>
                          </w:rPr>
                          <w:br/>
                          <w:t>Т</w:t>
                        </w:r>
                        <w:proofErr w:type="gramEnd"/>
                        <w:r>
                          <w:rPr>
                            <w:rFonts w:ascii="Verdana" w:hAnsi="Verdana"/>
                            <w:color w:val="000000"/>
                            <w:sz w:val="18"/>
                            <w:szCs w:val="18"/>
                            <w:vertAlign w:val="subscript"/>
                          </w:rPr>
                          <w:t>с</w:t>
                        </w:r>
                        <w:r>
                          <w:rPr>
                            <w:rFonts w:ascii="Verdana" w:hAnsi="Verdana"/>
                            <w:color w:val="000000"/>
                            <w:sz w:val="18"/>
                            <w:szCs w:val="18"/>
                          </w:rPr>
                          <w:t xml:space="preserve"> = 20</w:t>
                        </w:r>
                        <w:r>
                          <w:rPr>
                            <w:rFonts w:ascii="Verdana" w:hAnsi="Verdana"/>
                            <w:color w:val="000000"/>
                            <w:sz w:val="18"/>
                            <w:szCs w:val="18"/>
                            <w:vertAlign w:val="superscript"/>
                          </w:rPr>
                          <w:t>ч</w:t>
                        </w:r>
                        <w:r>
                          <w:rPr>
                            <w:rFonts w:ascii="Verdana" w:hAnsi="Verdana"/>
                            <w:color w:val="000000"/>
                            <w:sz w:val="18"/>
                            <w:szCs w:val="18"/>
                          </w:rPr>
                          <w:t>12</w:t>
                        </w:r>
                        <w:r>
                          <w:rPr>
                            <w:rFonts w:ascii="Verdana" w:hAnsi="Verdana"/>
                            <w:color w:val="000000"/>
                            <w:sz w:val="18"/>
                            <w:szCs w:val="18"/>
                            <w:vertAlign w:val="superscript"/>
                          </w:rPr>
                          <w:t>м</w:t>
                        </w:r>
                        <w:r>
                          <w:rPr>
                            <w:rFonts w:ascii="Verdana" w:hAnsi="Verdana"/>
                            <w:color w:val="000000"/>
                            <w:sz w:val="18"/>
                            <w:szCs w:val="18"/>
                          </w:rPr>
                          <w:t xml:space="preserve"> </w:t>
                        </w:r>
                        <w:r>
                          <w:rPr>
                            <w:rFonts w:ascii="Verdana" w:hAnsi="Verdana"/>
                            <w:color w:val="000000"/>
                            <w:sz w:val="18"/>
                            <w:szCs w:val="18"/>
                          </w:rPr>
                          <w:br/>
                          <w:t>28 мая 2001 г.</w:t>
                        </w:r>
                      </w:p>
                    </w:tc>
                  </w:tr>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2. На данное время с карты снять счислимые координаты.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1873" name="Рисунок 1873" descr="http://www.mastro.narod.ru/img/metod_h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http://www.mastro.narod.ru/img/metod_h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18°42'N;</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04775" cy="104775"/>
                              <wp:effectExtent l="19050" t="0" r="9525" b="0"/>
                              <wp:docPr id="1874" name="Рисунок 1874" descr="http://www.mastro.narod.ru/img/metod_h_t/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http://www.mastro.narod.ru/img/metod_h_t/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rPr>
                          <w:t>= 116°21'E</w:t>
                        </w:r>
                      </w:p>
                    </w:tc>
                  </w:tr>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3. Найти гринвичское время и гринвичскую дату.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066800" cy="466725"/>
                              <wp:effectExtent l="19050" t="0" r="0" b="0"/>
                              <wp:docPr id="1875" name="Рисунок 1875" descr="http://www.mastro.narod.ru/img/metod_h_t/gk_pol_g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http://www.mastro.narod.ru/img/metod_h_t/gk_pol_gmt.gif"/>
                                      <pic:cNvPicPr>
                                        <a:picLocks noChangeAspect="1" noChangeArrowheads="1"/>
                                      </pic:cNvPicPr>
                                    </pic:nvPicPr>
                                    <pic:blipFill>
                                      <a:blip r:embed="rId145"/>
                                      <a:srcRect/>
                                      <a:stretch>
                                        <a:fillRect/>
                                      </a:stretch>
                                    </pic:blipFill>
                                    <pic:spPr bwMode="auto">
                                      <a:xfrm>
                                        <a:off x="0" y="0"/>
                                        <a:ext cx="1066800" cy="466725"/>
                                      </a:xfrm>
                                      <a:prstGeom prst="rect">
                                        <a:avLst/>
                                      </a:prstGeom>
                                      <a:noFill/>
                                      <a:ln w="9525">
                                        <a:noFill/>
                                        <a:miter lim="800000"/>
                                        <a:headEnd/>
                                        <a:tailEnd/>
                                      </a:ln>
                                    </pic:spPr>
                                  </pic:pic>
                                </a:graphicData>
                              </a:graphic>
                            </wp:inline>
                          </w:drawing>
                        </w:r>
                      </w:p>
                    </w:tc>
                  </w:tr>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 xml:space="preserve">4. По </w:t>
                        </w:r>
                        <w:proofErr w:type="gramStart"/>
                        <w:r>
                          <w:rPr>
                            <w:rFonts w:ascii="Verdana" w:hAnsi="Verdana"/>
                            <w:color w:val="000000"/>
                            <w:sz w:val="18"/>
                            <w:szCs w:val="18"/>
                          </w:rPr>
                          <w:t>МАЕ</w:t>
                        </w:r>
                        <w:proofErr w:type="gramEnd"/>
                        <w:r>
                          <w:rPr>
                            <w:rFonts w:ascii="Verdana" w:hAnsi="Verdana"/>
                            <w:color w:val="000000"/>
                            <w:sz w:val="18"/>
                            <w:szCs w:val="18"/>
                          </w:rPr>
                          <w:t xml:space="preserve"> расчитать звездное местное время.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62025" cy="762000"/>
                              <wp:effectExtent l="19050" t="0" r="9525" b="0"/>
                              <wp:docPr id="1876" name="Рисунок 1876" descr="http://www.mastro.narod.ru/img/metod_h_t/gk_pol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http://www.mastro.narod.ru/img/metod_h_t/gk_pol_sm.gif"/>
                                      <pic:cNvPicPr>
                                        <a:picLocks noChangeAspect="1" noChangeArrowheads="1"/>
                                      </pic:cNvPicPr>
                                    </pic:nvPicPr>
                                    <pic:blipFill>
                                      <a:blip r:embed="rId146"/>
                                      <a:srcRect/>
                                      <a:stretch>
                                        <a:fillRect/>
                                      </a:stretch>
                                    </pic:blipFill>
                                    <pic:spPr bwMode="auto">
                                      <a:xfrm>
                                        <a:off x="0" y="0"/>
                                        <a:ext cx="962025" cy="762000"/>
                                      </a:xfrm>
                                      <a:prstGeom prst="rect">
                                        <a:avLst/>
                                      </a:prstGeom>
                                      <a:noFill/>
                                      <a:ln w="9525">
                                        <a:noFill/>
                                        <a:miter lim="800000"/>
                                        <a:headEnd/>
                                        <a:tailEnd/>
                                      </a:ln>
                                    </pic:spPr>
                                  </pic:pic>
                                </a:graphicData>
                              </a:graphic>
                            </wp:inline>
                          </w:drawing>
                        </w:r>
                      </w:p>
                    </w:tc>
                  </w:tr>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5. Из таблицы "Азимут Полярной" (</w:t>
                        </w:r>
                        <w:proofErr w:type="gramStart"/>
                        <w:r>
                          <w:rPr>
                            <w:rFonts w:ascii="Verdana" w:hAnsi="Verdana"/>
                            <w:color w:val="000000"/>
                            <w:sz w:val="18"/>
                            <w:szCs w:val="18"/>
                          </w:rPr>
                          <w:t>см</w:t>
                        </w:r>
                        <w:proofErr w:type="gramEnd"/>
                        <w:r>
                          <w:rPr>
                            <w:rFonts w:ascii="Verdana" w:hAnsi="Verdana"/>
                            <w:color w:val="000000"/>
                            <w:sz w:val="18"/>
                            <w:szCs w:val="18"/>
                          </w:rPr>
                          <w:t>. фрагмент выше) по широте и звездному местному времени выбрать азимут Полярной звезды. Дать наименование азимуту.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А = 0°24'NW</w:t>
                        </w:r>
                      </w:p>
                    </w:tc>
                  </w:tr>
                  <w:tr w:rsidR="00D03C82">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color w:val="000000"/>
                            <w:sz w:val="18"/>
                            <w:szCs w:val="18"/>
                          </w:rPr>
                          <w:t>6. Округлить азимут до десятых долей градуса и перевести его в круговой счет. Расчитать поправку компаса.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03C82" w:rsidRDefault="00D03C8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23925" cy="457200"/>
                              <wp:effectExtent l="19050" t="0" r="9525" b="0"/>
                              <wp:docPr id="1877" name="Рисунок 1877" descr="http://www.mastro.narod.ru/img/metod_h_t/gk_pol_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www.mastro.narod.ru/img/metod_h_t/gk_pol_end.gif"/>
                                      <pic:cNvPicPr>
                                        <a:picLocks noChangeAspect="1" noChangeArrowheads="1"/>
                                      </pic:cNvPicPr>
                                    </pic:nvPicPr>
                                    <pic:blipFill>
                                      <a:blip r:embed="rId147"/>
                                      <a:srcRect/>
                                      <a:stretch>
                                        <a:fillRect/>
                                      </a:stretch>
                                    </pic:blipFill>
                                    <pic:spPr bwMode="auto">
                                      <a:xfrm>
                                        <a:off x="0" y="0"/>
                                        <a:ext cx="923925" cy="457200"/>
                                      </a:xfrm>
                                      <a:prstGeom prst="rect">
                                        <a:avLst/>
                                      </a:prstGeom>
                                      <a:noFill/>
                                      <a:ln w="9525">
                                        <a:noFill/>
                                        <a:miter lim="800000"/>
                                        <a:headEnd/>
                                        <a:tailEnd/>
                                      </a:ln>
                                    </pic:spPr>
                                  </pic:pic>
                                </a:graphicData>
                              </a:graphic>
                            </wp:inline>
                          </w:drawing>
                        </w:r>
                      </w:p>
                    </w:tc>
                  </w:tr>
                </w:tbl>
                <w:p w:rsidR="00D03C82" w:rsidRDefault="00D03C82">
                  <w:pPr>
                    <w:jc w:val="both"/>
                    <w:rPr>
                      <w:rFonts w:ascii="Verdana" w:hAnsi="Verdana"/>
                      <w:color w:val="000000"/>
                      <w:sz w:val="18"/>
                      <w:szCs w:val="18"/>
                    </w:rPr>
                  </w:pPr>
                </w:p>
              </w:tc>
            </w:tr>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p>
                <w:p w:rsidR="00D03C82" w:rsidRDefault="00A32CC4">
                  <w:pPr>
                    <w:jc w:val="center"/>
                    <w:rPr>
                      <w:rFonts w:ascii="Verdana" w:hAnsi="Verdana"/>
                      <w:color w:val="000000"/>
                      <w:sz w:val="18"/>
                      <w:szCs w:val="18"/>
                    </w:rPr>
                  </w:pPr>
                  <w:r w:rsidRPr="00A32CC4">
                    <w:rPr>
                      <w:rFonts w:ascii="Verdana" w:hAnsi="Verdana"/>
                      <w:color w:val="000000"/>
                      <w:sz w:val="18"/>
                      <w:szCs w:val="18"/>
                    </w:rPr>
                    <w:pict>
                      <v:rect id="_x0000_i1072" style="width:0;height:.75pt" o:hralign="center" o:hrstd="t" o:hr="t" fillcolor="#85bbdd" stroked="f"/>
                    </w:pict>
                  </w:r>
                </w:p>
              </w:tc>
            </w:tr>
            <w:tr w:rsidR="00D03C82" w:rsidTr="00D03C82">
              <w:trPr>
                <w:tblCellSpacing w:w="22" w:type="dxa"/>
              </w:trPr>
              <w:tc>
                <w:tcPr>
                  <w:tcW w:w="0" w:type="auto"/>
                  <w:vAlign w:val="center"/>
                  <w:hideMark/>
                </w:tcPr>
                <w:p w:rsidR="00D03C82" w:rsidRDefault="00D03C82">
                  <w:pPr>
                    <w:jc w:val="center"/>
                    <w:rPr>
                      <w:rFonts w:ascii="Verdana" w:hAnsi="Verdana"/>
                      <w:color w:val="000000"/>
                      <w:sz w:val="18"/>
                      <w:szCs w:val="18"/>
                    </w:rPr>
                  </w:pPr>
                  <w:r>
                    <w:rPr>
                      <w:rFonts w:ascii="Verdana" w:hAnsi="Verdana"/>
                      <w:color w:val="000000"/>
                      <w:sz w:val="18"/>
                      <w:szCs w:val="18"/>
                    </w:rPr>
                    <w:br/>
                  </w:r>
                  <w:bookmarkStart w:id="38" w:name="gk_ht3"/>
                  <w:r>
                    <w:rPr>
                      <w:rFonts w:ascii="Verdana" w:hAnsi="Verdana"/>
                      <w:b/>
                      <w:bCs/>
                      <w:color w:val="000000"/>
                      <w:sz w:val="20"/>
                      <w:szCs w:val="20"/>
                    </w:rPr>
                    <w:t>Достоинства и недостатки метода.</w:t>
                  </w:r>
                  <w:bookmarkEnd w:id="38"/>
                </w:p>
              </w:tc>
            </w:tr>
            <w:tr w:rsidR="00D03C82" w:rsidTr="00D03C82">
              <w:trPr>
                <w:tblCellSpacing w:w="22" w:type="dxa"/>
              </w:trPr>
              <w:tc>
                <w:tcPr>
                  <w:tcW w:w="0" w:type="auto"/>
                  <w:vAlign w:val="center"/>
                  <w:hideMark/>
                </w:tcPr>
                <w:p w:rsidR="00D03C82" w:rsidRDefault="00D03C82">
                  <w:pPr>
                    <w:jc w:val="both"/>
                    <w:rPr>
                      <w:rFonts w:ascii="Verdana" w:hAnsi="Verdana"/>
                      <w:color w:val="000000"/>
                      <w:sz w:val="18"/>
                      <w:szCs w:val="18"/>
                    </w:rPr>
                  </w:pPr>
                </w:p>
                <w:p w:rsidR="00D03C82" w:rsidRDefault="00D03C82" w:rsidP="00DC067E">
                  <w:pPr>
                    <w:numPr>
                      <w:ilvl w:val="0"/>
                      <w:numId w:val="3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Простота и малый объём вычислений. Следовательно, допустить промах при вычислениях очень </w:t>
                  </w:r>
                  <w:proofErr w:type="gramStart"/>
                  <w:r>
                    <w:rPr>
                      <w:rFonts w:ascii="Verdana" w:hAnsi="Verdana"/>
                      <w:color w:val="000000"/>
                      <w:sz w:val="18"/>
                      <w:szCs w:val="18"/>
                    </w:rPr>
                    <w:t>мала</w:t>
                  </w:r>
                  <w:proofErr w:type="gramEnd"/>
                  <w:r>
                    <w:rPr>
                      <w:rFonts w:ascii="Verdana" w:hAnsi="Verdana"/>
                      <w:color w:val="000000"/>
                      <w:sz w:val="18"/>
                      <w:szCs w:val="18"/>
                    </w:rPr>
                    <w:t xml:space="preserve">. </w:t>
                  </w:r>
                </w:p>
                <w:p w:rsidR="00D03C82" w:rsidRDefault="00D03C82" w:rsidP="00DC067E">
                  <w:pPr>
                    <w:numPr>
                      <w:ilvl w:val="0"/>
                      <w:numId w:val="3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Данный метод в наиболее полной мере удовлетворяет точным и </w:t>
                  </w:r>
                  <w:hyperlink r:id="rId148" w:history="1">
                    <w:r w:rsidRPr="00D03C82">
                      <w:rPr>
                        <w:rStyle w:val="a3"/>
                        <w:rFonts w:ascii="Verdana" w:hAnsi="Verdana"/>
                        <w:sz w:val="18"/>
                        <w:szCs w:val="18"/>
                      </w:rPr>
                      <w:t>наивыгоднейшим условиям определения поправки компаса.</w:t>
                    </w:r>
                  </w:hyperlink>
                  <w:r>
                    <w:rPr>
                      <w:rFonts w:ascii="Verdana" w:hAnsi="Verdana"/>
                      <w:color w:val="000000"/>
                      <w:sz w:val="18"/>
                      <w:szCs w:val="18"/>
                    </w:rPr>
                    <w:t xml:space="preserve"> Ошибки в широте не сказываются на точности вычислений азимута. К этому выводу можно прийти, сравнивая соседние колонки азимутов таблицы "Азимут Полярной". Ошибки в долготе также не сказываются на точности вычислений азимута. К этому выводу можно прийти, сравнивая соседние строчки азимутов таблицы "Азимут Полярной".</w:t>
                  </w:r>
                  <w:r>
                    <w:rPr>
                      <w:rFonts w:ascii="Verdana" w:hAnsi="Verdana"/>
                      <w:color w:val="000000"/>
                      <w:sz w:val="18"/>
                      <w:szCs w:val="18"/>
                    </w:rPr>
                    <w:br/>
                    <w:t xml:space="preserve">Т.к. азимут Полярной звезды изменяется во времени очень медленно, то нет особой необходимости точного знания времени, т.е. для измерения времени не надо использовать хронометр - судовое время обеспечивает необходимую точность. </w:t>
                  </w:r>
                  <w:r>
                    <w:rPr>
                      <w:rFonts w:ascii="Verdana" w:hAnsi="Verdana"/>
                      <w:color w:val="000000"/>
                      <w:sz w:val="18"/>
                      <w:szCs w:val="18"/>
                    </w:rPr>
                    <w:br/>
                  </w:r>
                  <w:r>
                    <w:rPr>
                      <w:rFonts w:ascii="Verdana" w:hAnsi="Verdana"/>
                      <w:color w:val="000000"/>
                      <w:sz w:val="18"/>
                      <w:szCs w:val="18"/>
                    </w:rPr>
                    <w:br/>
                    <w:t>Способ ограничен по широте. Полярную звезду можно наблюдать только в северном полушарии. Наиболее благоприятный диапазон широт 5°N&lt;</w:t>
                  </w:r>
                  <w:r>
                    <w:rPr>
                      <w:rFonts w:ascii="Verdana" w:hAnsi="Verdana"/>
                      <w:noProof/>
                      <w:color w:val="000000"/>
                      <w:sz w:val="18"/>
                      <w:szCs w:val="18"/>
                      <w:lang w:eastAsia="ru-RU"/>
                    </w:rPr>
                    <w:drawing>
                      <wp:inline distT="0" distB="0" distL="0" distR="0">
                        <wp:extent cx="95250" cy="114300"/>
                        <wp:effectExtent l="19050" t="0" r="0" b="0"/>
                        <wp:docPr id="1879" name="Рисунок 1879" descr="http://www.mastro.narod.ru/img/metod_h_t/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www.mastro.narod.ru/img/metod_h_t/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&lt;20°N. При больших широтах необходимо использовать откидное зеркало, что увеличивает погрешность в измеренном гирокомпасном пеленге. </w:t>
                  </w:r>
                </w:p>
              </w:tc>
            </w:tr>
          </w:tbl>
          <w:p w:rsidR="00D03C82" w:rsidRPr="00D03C82" w:rsidRDefault="00D03C82" w:rsidP="00D03C82">
            <w:pPr>
              <w:spacing w:after="0" w:line="240" w:lineRule="auto"/>
              <w:rPr>
                <w:rFonts w:ascii="Times New Roman" w:eastAsia="Times New Roman" w:hAnsi="Times New Roman" w:cs="Times New Roman"/>
                <w:sz w:val="24"/>
                <w:szCs w:val="24"/>
                <w:lang w:eastAsia="ru-RU"/>
              </w:rPr>
            </w:pPr>
          </w:p>
        </w:tc>
      </w:tr>
      <w:tr w:rsidR="00D03C82" w:rsidTr="00DC067E">
        <w:trPr>
          <w:tblCellSpacing w:w="22" w:type="dxa"/>
        </w:trPr>
        <w:tc>
          <w:tcPr>
            <w:tcW w:w="0" w:type="auto"/>
            <w:vAlign w:val="center"/>
            <w:hideMark/>
          </w:tcPr>
          <w:p w:rsidR="00D03C82" w:rsidRPr="00D03C82" w:rsidRDefault="00D03C82" w:rsidP="00D03C82">
            <w:pPr>
              <w:spacing w:after="0" w:line="240" w:lineRule="auto"/>
              <w:rPr>
                <w:rFonts w:ascii="Times New Roman" w:eastAsia="Times New Roman" w:hAnsi="Times New Roman" w:cs="Times New Roman"/>
                <w:sz w:val="24"/>
                <w:szCs w:val="24"/>
                <w:lang w:eastAsia="ru-RU"/>
              </w:rPr>
            </w:pPr>
          </w:p>
        </w:tc>
      </w:tr>
      <w:tr w:rsidR="00487C6B" w:rsidTr="00DC067E">
        <w:trPr>
          <w:tblCellSpacing w:w="22" w:type="dxa"/>
        </w:trPr>
        <w:tc>
          <w:tcPr>
            <w:tcW w:w="0" w:type="auto"/>
            <w:vAlign w:val="center"/>
            <w:hideMark/>
          </w:tcPr>
          <w:tbl>
            <w:tblPr>
              <w:tblW w:w="14700" w:type="dxa"/>
              <w:tblCellSpacing w:w="0" w:type="dxa"/>
              <w:tblCellMar>
                <w:left w:w="0" w:type="dxa"/>
                <w:right w:w="0" w:type="dxa"/>
              </w:tblCellMar>
              <w:tblLook w:val="04A0"/>
            </w:tblPr>
            <w:tblGrid>
              <w:gridCol w:w="14700"/>
            </w:tblGrid>
            <w:tr w:rsidR="00487C6B">
              <w:trPr>
                <w:tblCellSpacing w:w="0" w:type="dxa"/>
              </w:trPr>
              <w:tc>
                <w:tcPr>
                  <w:tcW w:w="0" w:type="auto"/>
                  <w:hideMark/>
                </w:tcPr>
                <w:tbl>
                  <w:tblPr>
                    <w:tblW w:w="13950" w:type="dxa"/>
                    <w:tblCellSpacing w:w="22" w:type="dxa"/>
                    <w:tblCellMar>
                      <w:left w:w="0" w:type="dxa"/>
                      <w:right w:w="0" w:type="dxa"/>
                    </w:tblCellMar>
                    <w:tblLook w:val="04A0"/>
                  </w:tblPr>
                  <w:tblGrid>
                    <w:gridCol w:w="13950"/>
                  </w:tblGrid>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r>
                          <w:rPr>
                            <w:rFonts w:ascii="Verdana" w:hAnsi="Verdana"/>
                            <w:b/>
                            <w:bCs/>
                            <w:color w:val="000000"/>
                            <w:sz w:val="20"/>
                            <w:szCs w:val="20"/>
                          </w:rPr>
                          <w:t>4.1. Теоретические основы определения места судна астрономическим методом.</w:t>
                        </w:r>
                        <w:r>
                          <w:rPr>
                            <w:rFonts w:ascii="Verdana" w:hAnsi="Verdana"/>
                            <w:color w:val="000000"/>
                            <w:sz w:val="18"/>
                            <w:szCs w:val="18"/>
                          </w:rPr>
                          <w:t xml:space="preserve"> </w:t>
                        </w:r>
                      </w:p>
                    </w:tc>
                  </w:tr>
                  <w:tr w:rsidR="00487C6B" w:rsidTr="00487C6B">
                    <w:trPr>
                      <w:tblCellSpacing w:w="22" w:type="dxa"/>
                    </w:trPr>
                    <w:tc>
                      <w:tcPr>
                        <w:tcW w:w="0" w:type="auto"/>
                        <w:vAlign w:val="center"/>
                        <w:hideMark/>
                      </w:tcPr>
                      <w:p w:rsidR="00487C6B" w:rsidRDefault="00487C6B">
                        <w:pPr>
                          <w:jc w:val="both"/>
                          <w:rPr>
                            <w:rFonts w:ascii="Verdana" w:hAnsi="Verdana"/>
                            <w:color w:val="000000"/>
                            <w:sz w:val="18"/>
                            <w:szCs w:val="18"/>
                          </w:rPr>
                        </w:pPr>
                      </w:p>
                      <w:p w:rsidR="00487C6B" w:rsidRDefault="00A32CC4" w:rsidP="00DC067E">
                        <w:pPr>
                          <w:numPr>
                            <w:ilvl w:val="0"/>
                            <w:numId w:val="37"/>
                          </w:numPr>
                          <w:spacing w:before="100" w:beforeAutospacing="1" w:after="100" w:afterAutospacing="1" w:line="240" w:lineRule="auto"/>
                          <w:jc w:val="both"/>
                          <w:rPr>
                            <w:rFonts w:ascii="Verdana" w:hAnsi="Verdana"/>
                            <w:color w:val="000000"/>
                            <w:sz w:val="18"/>
                            <w:szCs w:val="18"/>
                          </w:rPr>
                        </w:pPr>
                        <w:hyperlink r:id="rId149" w:anchor="prin1" w:history="1">
                          <w:r w:rsidR="00487C6B" w:rsidRPr="00487C6B">
                            <w:rPr>
                              <w:rStyle w:val="a3"/>
                              <w:rFonts w:ascii="Verdana" w:hAnsi="Verdana"/>
                              <w:sz w:val="18"/>
                              <w:szCs w:val="18"/>
                            </w:rPr>
                            <w:t>Основные понятие и определения.</w:t>
                          </w:r>
                        </w:hyperlink>
                        <w:r w:rsidR="00487C6B">
                          <w:rPr>
                            <w:rFonts w:ascii="Verdana" w:hAnsi="Verdana"/>
                            <w:color w:val="000000"/>
                            <w:sz w:val="18"/>
                            <w:szCs w:val="18"/>
                          </w:rPr>
                          <w:t xml:space="preserve"> </w:t>
                        </w:r>
                      </w:p>
                      <w:p w:rsidR="00487C6B" w:rsidRDefault="00A32CC4" w:rsidP="00DC067E">
                        <w:pPr>
                          <w:numPr>
                            <w:ilvl w:val="0"/>
                            <w:numId w:val="37"/>
                          </w:numPr>
                          <w:spacing w:before="100" w:beforeAutospacing="1" w:after="100" w:afterAutospacing="1" w:line="240" w:lineRule="auto"/>
                          <w:jc w:val="both"/>
                          <w:rPr>
                            <w:rFonts w:ascii="Verdana" w:hAnsi="Verdana"/>
                            <w:color w:val="000000"/>
                            <w:sz w:val="18"/>
                            <w:szCs w:val="18"/>
                          </w:rPr>
                        </w:pPr>
                        <w:hyperlink r:id="rId150" w:anchor="prin2" w:history="1">
                          <w:r w:rsidR="00487C6B" w:rsidRPr="00487C6B">
                            <w:rPr>
                              <w:rStyle w:val="a3"/>
                              <w:rFonts w:ascii="Verdana" w:hAnsi="Verdana"/>
                              <w:sz w:val="18"/>
                              <w:szCs w:val="18"/>
                            </w:rPr>
                            <w:t>Уравнение круга равных высот.</w:t>
                          </w:r>
                        </w:hyperlink>
                        <w:r w:rsidR="00487C6B">
                          <w:rPr>
                            <w:rFonts w:ascii="Verdana" w:hAnsi="Verdana"/>
                            <w:color w:val="000000"/>
                            <w:sz w:val="18"/>
                            <w:szCs w:val="18"/>
                          </w:rPr>
                          <w:t xml:space="preserve"> </w:t>
                        </w:r>
                      </w:p>
                      <w:p w:rsidR="00487C6B" w:rsidRDefault="00A32CC4" w:rsidP="00DC067E">
                        <w:pPr>
                          <w:numPr>
                            <w:ilvl w:val="0"/>
                            <w:numId w:val="37"/>
                          </w:numPr>
                          <w:spacing w:before="100" w:beforeAutospacing="1" w:after="100" w:afterAutospacing="1" w:line="240" w:lineRule="auto"/>
                          <w:jc w:val="both"/>
                          <w:rPr>
                            <w:rFonts w:ascii="Verdana" w:hAnsi="Verdana"/>
                            <w:color w:val="000000"/>
                            <w:sz w:val="18"/>
                            <w:szCs w:val="18"/>
                          </w:rPr>
                        </w:pPr>
                        <w:hyperlink r:id="rId151" w:anchor="prin3" w:history="1">
                          <w:r w:rsidR="00487C6B" w:rsidRPr="00487C6B">
                            <w:rPr>
                              <w:rStyle w:val="a3"/>
                              <w:rFonts w:ascii="Verdana" w:hAnsi="Verdana"/>
                              <w:sz w:val="18"/>
                              <w:szCs w:val="18"/>
                            </w:rPr>
                            <w:t>Графический метод ОМС по 2-м КРВ на земном глобусе.</w:t>
                          </w:r>
                        </w:hyperlink>
                        <w:r w:rsidR="00487C6B">
                          <w:rPr>
                            <w:rFonts w:ascii="Verdana" w:hAnsi="Verdana"/>
                            <w:color w:val="000000"/>
                            <w:sz w:val="18"/>
                            <w:szCs w:val="18"/>
                          </w:rPr>
                          <w:t xml:space="preserve"> </w:t>
                        </w:r>
                      </w:p>
                    </w:tc>
                  </w:tr>
                  <w:tr w:rsidR="00487C6B" w:rsidTr="00487C6B">
                    <w:trPr>
                      <w:tblCellSpacing w:w="22" w:type="dxa"/>
                    </w:trPr>
                    <w:tc>
                      <w:tcPr>
                        <w:tcW w:w="0" w:type="auto"/>
                        <w:vAlign w:val="center"/>
                        <w:hideMark/>
                      </w:tcPr>
                      <w:p w:rsidR="00487C6B" w:rsidRDefault="00A32CC4">
                        <w:pPr>
                          <w:jc w:val="center"/>
                          <w:rPr>
                            <w:rFonts w:ascii="Verdana" w:hAnsi="Verdana"/>
                            <w:color w:val="000000"/>
                            <w:sz w:val="18"/>
                            <w:szCs w:val="18"/>
                          </w:rPr>
                        </w:pPr>
                        <w:r w:rsidRPr="00A32CC4">
                          <w:rPr>
                            <w:rFonts w:ascii="Verdana" w:hAnsi="Verdana"/>
                            <w:color w:val="000000"/>
                            <w:sz w:val="18"/>
                            <w:szCs w:val="18"/>
                          </w:rPr>
                          <w:pict>
                            <v:rect id="_x0000_i1073" style="width:0;height:.75pt" o:hralign="center" o:hrstd="t" o:hr="t" fillcolor="#85bbdd" stroked="f"/>
                          </w:pict>
                        </w:r>
                      </w:p>
                    </w:tc>
                  </w:tr>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r>
                          <w:rPr>
                            <w:rFonts w:ascii="Verdana" w:hAnsi="Verdana"/>
                            <w:color w:val="000000"/>
                            <w:sz w:val="18"/>
                            <w:szCs w:val="18"/>
                          </w:rPr>
                          <w:br/>
                        </w:r>
                        <w:bookmarkStart w:id="39" w:name="prin1"/>
                        <w:r>
                          <w:rPr>
                            <w:rFonts w:ascii="Verdana" w:hAnsi="Verdana"/>
                            <w:b/>
                            <w:bCs/>
                            <w:color w:val="000000"/>
                            <w:sz w:val="20"/>
                            <w:szCs w:val="20"/>
                          </w:rPr>
                          <w:t>Основные понятие и определения.</w:t>
                        </w:r>
                        <w:r>
                          <w:rPr>
                            <w:rFonts w:ascii="Verdana" w:hAnsi="Verdana"/>
                            <w:color w:val="000000"/>
                            <w:sz w:val="18"/>
                            <w:szCs w:val="18"/>
                          </w:rPr>
                          <w:t xml:space="preserve"> </w:t>
                        </w:r>
                        <w:bookmarkEnd w:id="39"/>
                      </w:p>
                    </w:tc>
                  </w:tr>
                  <w:tr w:rsidR="00487C6B" w:rsidTr="00487C6B">
                    <w:trPr>
                      <w:tblCellSpacing w:w="22" w:type="dxa"/>
                    </w:trPr>
                    <w:tc>
                      <w:tcPr>
                        <w:tcW w:w="0" w:type="auto"/>
                        <w:vAlign w:val="center"/>
                        <w:hideMark/>
                      </w:tcPr>
                      <w:p w:rsidR="00487C6B" w:rsidRDefault="00487C6B">
                        <w:pPr>
                          <w:spacing w:after="240"/>
                          <w:jc w:val="both"/>
                          <w:rPr>
                            <w:rFonts w:ascii="Verdana" w:hAnsi="Verdana"/>
                            <w:color w:val="000000"/>
                            <w:sz w:val="18"/>
                            <w:szCs w:val="18"/>
                          </w:rPr>
                        </w:pPr>
                        <w:r>
                          <w:rPr>
                            <w:rFonts w:ascii="Verdana" w:hAnsi="Verdana"/>
                            <w:color w:val="000000"/>
                            <w:sz w:val="18"/>
                            <w:szCs w:val="18"/>
                          </w:rPr>
                          <w:br/>
                          <w:t xml:space="preserve">Рассмотрим принцципы определения места судна (ОМС) астрономическими методами. В мореходной астрономии для ОМС с достаточной точностью измеряются высоты светил. </w:t>
                        </w:r>
                        <w:r>
                          <w:rPr>
                            <w:rFonts w:ascii="Verdana" w:hAnsi="Verdana"/>
                            <w:b/>
                            <w:bCs/>
                            <w:color w:val="000000"/>
                            <w:sz w:val="18"/>
                            <w:szCs w:val="18"/>
                          </w:rPr>
                          <w:t>Высота</w:t>
                        </w:r>
                        <w:r>
                          <w:rPr>
                            <w:rFonts w:ascii="Verdana" w:hAnsi="Verdana"/>
                            <w:color w:val="000000"/>
                            <w:sz w:val="18"/>
                            <w:szCs w:val="18"/>
                          </w:rPr>
                          <w:t xml:space="preserve"> - является </w:t>
                        </w:r>
                        <w:r>
                          <w:rPr>
                            <w:rFonts w:ascii="Verdana" w:hAnsi="Verdana"/>
                            <w:b/>
                            <w:bCs/>
                            <w:color w:val="000000"/>
                            <w:sz w:val="18"/>
                            <w:szCs w:val="18"/>
                          </w:rPr>
                          <w:t>навигационным параметром.</w:t>
                        </w:r>
                      </w:p>
                    </w:tc>
                  </w:tr>
                  <w:tr w:rsidR="00487C6B" w:rsidTr="00487C6B">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487C6B" w:rsidRDefault="00487C6B">
                        <w:pPr>
                          <w:jc w:val="both"/>
                          <w:rPr>
                            <w:rFonts w:ascii="Verdana" w:hAnsi="Verdana"/>
                            <w:color w:val="000000"/>
                            <w:sz w:val="18"/>
                            <w:szCs w:val="18"/>
                          </w:rPr>
                        </w:pPr>
                        <w:r>
                          <w:rPr>
                            <w:rFonts w:ascii="Verdana" w:hAnsi="Verdana"/>
                            <w:b/>
                            <w:bCs/>
                            <w:color w:val="000000"/>
                            <w:sz w:val="18"/>
                            <w:szCs w:val="18"/>
                          </w:rPr>
                          <w:t>Навигационным параметром</w:t>
                        </w:r>
                        <w:r>
                          <w:rPr>
                            <w:rFonts w:ascii="Verdana" w:hAnsi="Verdana"/>
                            <w:color w:val="000000"/>
                            <w:sz w:val="18"/>
                            <w:szCs w:val="18"/>
                          </w:rPr>
                          <w:t xml:space="preserve"> называется геометрическая величина, зависящая известным образом от положения точки на земной сфере и измеряемая для ОМС. </w:t>
                        </w:r>
                      </w:p>
                    </w:tc>
                  </w:tr>
                  <w:tr w:rsidR="00487C6B" w:rsidTr="00487C6B">
                    <w:trPr>
                      <w:tblCellSpacing w:w="22" w:type="dxa"/>
                    </w:trPr>
                    <w:tc>
                      <w:tcPr>
                        <w:tcW w:w="0" w:type="auto"/>
                        <w:vAlign w:val="center"/>
                        <w:hideMark/>
                      </w:tcPr>
                      <w:p w:rsidR="00487C6B" w:rsidRDefault="00487C6B">
                        <w:pPr>
                          <w:spacing w:after="240"/>
                          <w:jc w:val="both"/>
                          <w:rPr>
                            <w:rFonts w:ascii="Verdana" w:hAnsi="Verdana"/>
                            <w:color w:val="000000"/>
                            <w:sz w:val="18"/>
                            <w:szCs w:val="18"/>
                          </w:rPr>
                        </w:pPr>
                        <w:r>
                          <w:rPr>
                            <w:rFonts w:ascii="Verdana" w:hAnsi="Verdana"/>
                            <w:color w:val="000000"/>
                            <w:sz w:val="18"/>
                            <w:szCs w:val="18"/>
                          </w:rPr>
                          <w:br/>
                          <w:t xml:space="preserve">Любой навигационный параметр задает </w:t>
                        </w:r>
                        <w:r>
                          <w:rPr>
                            <w:rFonts w:ascii="Verdana" w:hAnsi="Verdana"/>
                            <w:b/>
                            <w:bCs/>
                            <w:color w:val="000000"/>
                            <w:sz w:val="18"/>
                            <w:szCs w:val="18"/>
                          </w:rPr>
                          <w:t>изолинию.</w:t>
                        </w:r>
                      </w:p>
                    </w:tc>
                  </w:tr>
                  <w:tr w:rsidR="00487C6B" w:rsidTr="00487C6B">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487C6B" w:rsidRDefault="00487C6B">
                        <w:pPr>
                          <w:jc w:val="both"/>
                          <w:rPr>
                            <w:rFonts w:ascii="Verdana" w:hAnsi="Verdana"/>
                            <w:color w:val="000000"/>
                            <w:sz w:val="18"/>
                            <w:szCs w:val="18"/>
                          </w:rPr>
                        </w:pPr>
                        <w:r>
                          <w:rPr>
                            <w:rFonts w:ascii="Verdana" w:hAnsi="Verdana"/>
                            <w:b/>
                            <w:bCs/>
                            <w:color w:val="000000"/>
                            <w:sz w:val="18"/>
                            <w:szCs w:val="18"/>
                          </w:rPr>
                          <w:t>Изолинией</w:t>
                        </w:r>
                        <w:r>
                          <w:rPr>
                            <w:rFonts w:ascii="Verdana" w:hAnsi="Verdana"/>
                            <w:color w:val="000000"/>
                            <w:sz w:val="18"/>
                            <w:szCs w:val="18"/>
                          </w:rPr>
                          <w:t xml:space="preserve"> называется геометрическое место точек, в которых навигационный параметр является постоянной величиной. </w:t>
                        </w:r>
                      </w:p>
                    </w:tc>
                  </w:tr>
                  <w:tr w:rsidR="00487C6B" w:rsidTr="00487C6B">
                    <w:trPr>
                      <w:tblCellSpacing w:w="22" w:type="dxa"/>
                    </w:trPr>
                    <w:tc>
                      <w:tcPr>
                        <w:tcW w:w="0" w:type="auto"/>
                        <w:vAlign w:val="center"/>
                        <w:hideMark/>
                      </w:tcPr>
                      <w:p w:rsidR="00487C6B" w:rsidRDefault="00487C6B">
                        <w:pPr>
                          <w:jc w:val="both"/>
                          <w:rPr>
                            <w:rFonts w:ascii="Verdana" w:hAnsi="Verdana"/>
                            <w:color w:val="000000"/>
                            <w:sz w:val="18"/>
                            <w:szCs w:val="18"/>
                          </w:rPr>
                        </w:pPr>
                        <w:r>
                          <w:rPr>
                            <w:rFonts w:ascii="Verdana" w:hAnsi="Verdana"/>
                            <w:color w:val="000000"/>
                            <w:sz w:val="18"/>
                            <w:szCs w:val="18"/>
                          </w:rPr>
                          <w:br/>
                          <w:t>Каждая изолиния описывается уравнением, в котором связаны текущие координаты изолинии, измеренный навигационный параметр и координаты орентира (в мореходной астрономии - светила).</w:t>
                        </w:r>
                        <w:r>
                          <w:rPr>
                            <w:rFonts w:ascii="Verdana" w:hAnsi="Verdana"/>
                            <w:color w:val="000000"/>
                            <w:sz w:val="18"/>
                            <w:szCs w:val="18"/>
                          </w:rPr>
                          <w:br/>
                          <w:t>Разберемся с этими основными понятиями в мореходной астрономии.</w:t>
                        </w:r>
                        <w:r>
                          <w:rPr>
                            <w:rFonts w:ascii="Verdana" w:hAnsi="Verdana"/>
                            <w:color w:val="000000"/>
                            <w:sz w:val="18"/>
                            <w:szCs w:val="18"/>
                          </w:rPr>
                          <w:br/>
                        </w:r>
                        <w:r>
                          <w:rPr>
                            <w:rFonts w:ascii="Verdana" w:hAnsi="Verdana"/>
                            <w:color w:val="000000"/>
                            <w:sz w:val="18"/>
                            <w:szCs w:val="18"/>
                          </w:rPr>
                          <w:br/>
                          <w:t>Рассмотрим следующий рисунок северной части небесной сферы</w:t>
                        </w:r>
                        <w:proofErr w:type="gramStart"/>
                        <w:r>
                          <w:rPr>
                            <w:rFonts w:ascii="Verdana" w:hAnsi="Verdana"/>
                            <w:color w:val="000000"/>
                            <w:sz w:val="18"/>
                            <w:szCs w:val="18"/>
                          </w:rPr>
                          <w:t>,в</w:t>
                        </w:r>
                        <w:proofErr w:type="gramEnd"/>
                        <w:r>
                          <w:rPr>
                            <w:rFonts w:ascii="Verdana" w:hAnsi="Verdana"/>
                            <w:color w:val="000000"/>
                            <w:sz w:val="18"/>
                            <w:szCs w:val="18"/>
                          </w:rPr>
                          <w:t xml:space="preserve"> центре которой распологается северная часть земной полусферы. По определению небесной сферы плоскости земного и небесного экватора совпадают, продолжение земной оси вращения - есть ось мира небесной сферы. Центры земной сферы и знмной сферы совпадают. На небесной сфере расположено светило С. Спроэцируем светило </w:t>
                        </w:r>
                        <w:proofErr w:type="gramStart"/>
                        <w:r>
                          <w:rPr>
                            <w:rFonts w:ascii="Verdana" w:hAnsi="Verdana"/>
                            <w:color w:val="000000"/>
                            <w:sz w:val="18"/>
                            <w:szCs w:val="18"/>
                          </w:rPr>
                          <w:t>С</w:t>
                        </w:r>
                        <w:proofErr w:type="gramEnd"/>
                        <w:r>
                          <w:rPr>
                            <w:rFonts w:ascii="Verdana" w:hAnsi="Verdana"/>
                            <w:color w:val="000000"/>
                            <w:sz w:val="18"/>
                            <w:szCs w:val="18"/>
                          </w:rPr>
                          <w:t xml:space="preserve"> по отвесной линии на земную поверхность. </w:t>
                        </w:r>
                      </w:p>
                    </w:tc>
                  </w:tr>
                  <w:tr w:rsidR="00487C6B" w:rsidTr="00487C6B">
                    <w:trPr>
                      <w:tblCellSpacing w:w="22" w:type="dxa"/>
                    </w:trPr>
                    <w:tc>
                      <w:tcPr>
                        <w:tcW w:w="0" w:type="auto"/>
                        <w:vAlign w:val="center"/>
                        <w:hideMark/>
                      </w:tcPr>
                      <w:p w:rsidR="00487C6B" w:rsidRDefault="00487C6B">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4742"/>
                          <w:gridCol w:w="9120"/>
                        </w:tblGrid>
                        <w:tr w:rsidR="00487C6B">
                          <w:trPr>
                            <w:tblCellSpacing w:w="0" w:type="dxa"/>
                          </w:trPr>
                          <w:tc>
                            <w:tcPr>
                              <w:tcW w:w="0" w:type="auto"/>
                              <w:vAlign w:val="center"/>
                              <w:hideMark/>
                            </w:tcPr>
                            <w:p w:rsidR="00487C6B" w:rsidRDefault="00487C6B">
                              <w:pPr>
                                <w:jc w:val="both"/>
                                <w:rPr>
                                  <w:rFonts w:ascii="Verdana" w:hAnsi="Verdana"/>
                                  <w:color w:val="000000"/>
                                  <w:sz w:val="18"/>
                                  <w:szCs w:val="18"/>
                                </w:rPr>
                              </w:pPr>
                              <w:r>
                                <w:rPr>
                                  <w:rFonts w:ascii="Verdana" w:hAnsi="Verdana"/>
                                  <w:b/>
                                  <w:bCs/>
                                  <w:color w:val="000000"/>
                                  <w:sz w:val="18"/>
                                  <w:szCs w:val="18"/>
                                </w:rPr>
                                <w:t xml:space="preserve">Полюсом освещения </w:t>
                              </w:r>
                              <w:r>
                                <w:rPr>
                                  <w:rFonts w:ascii="Verdana" w:hAnsi="Verdana"/>
                                  <w:color w:val="000000"/>
                                  <w:sz w:val="18"/>
                                  <w:szCs w:val="18"/>
                                </w:rPr>
                                <w:t>(</w:t>
                              </w:r>
                              <w:proofErr w:type="gramStart"/>
                              <w:r>
                                <w:rPr>
                                  <w:rFonts w:ascii="Verdana" w:hAnsi="Verdana"/>
                                  <w:color w:val="000000"/>
                                  <w:sz w:val="18"/>
                                  <w:szCs w:val="18"/>
                                </w:rPr>
                                <w:t>ПО</w:t>
                              </w:r>
                              <w:proofErr w:type="gramEnd"/>
                              <w:r>
                                <w:rPr>
                                  <w:rFonts w:ascii="Verdana" w:hAnsi="Verdana"/>
                                  <w:color w:val="000000"/>
                                  <w:sz w:val="18"/>
                                  <w:szCs w:val="18"/>
                                </w:rPr>
                                <w:t xml:space="preserve">) </w:t>
                              </w:r>
                              <w:proofErr w:type="gramStart"/>
                              <w:r>
                                <w:rPr>
                                  <w:rFonts w:ascii="Verdana" w:hAnsi="Verdana"/>
                                  <w:color w:val="000000"/>
                                  <w:sz w:val="18"/>
                                  <w:szCs w:val="18"/>
                                </w:rPr>
                                <w:t>называется</w:t>
                              </w:r>
                              <w:proofErr w:type="gramEnd"/>
                              <w:r>
                                <w:rPr>
                                  <w:rFonts w:ascii="Verdana" w:hAnsi="Verdana"/>
                                  <w:color w:val="000000"/>
                                  <w:sz w:val="18"/>
                                  <w:szCs w:val="18"/>
                                </w:rPr>
                                <w:t xml:space="preserve"> проекция светила по отвесной линии на земную поверхность.</w:t>
                              </w:r>
                              <w:r>
                                <w:rPr>
                                  <w:rFonts w:ascii="Verdana" w:hAnsi="Verdana"/>
                                  <w:color w:val="000000"/>
                                  <w:sz w:val="18"/>
                                  <w:szCs w:val="18"/>
                                </w:rPr>
                                <w:br/>
                                <w:t>Установим взаимосвязь между координатами полюса освещения и координатами светила.</w:t>
                              </w:r>
                              <w:r>
                                <w:rPr>
                                  <w:rFonts w:ascii="Verdana" w:hAnsi="Verdana"/>
                                  <w:color w:val="000000"/>
                                  <w:sz w:val="18"/>
                                  <w:szCs w:val="18"/>
                                </w:rPr>
                                <w:br/>
                                <w:t xml:space="preserve">Из рисунка видно, что </w:t>
                              </w:r>
                            </w:p>
                            <w:p w:rsidR="00487C6B" w:rsidRDefault="00487C6B">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95250" cy="114300"/>
                                    <wp:effectExtent l="19050" t="0" r="0" b="0"/>
                                    <wp:docPr id="2002" name="Рисунок 2002"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по</w:t>
                              </w:r>
                              <w:r>
                                <w:rPr>
                                  <w:rFonts w:ascii="Verdana" w:hAnsi="Verdana"/>
                                  <w:color w:val="000000"/>
                                  <w:sz w:val="18"/>
                                  <w:szCs w:val="18"/>
                                </w:rPr>
                                <w:t xml:space="preserve"> = </w:t>
                              </w:r>
                              <w:r>
                                <w:rPr>
                                  <w:rFonts w:ascii="Verdana" w:hAnsi="Verdana"/>
                                  <w:noProof/>
                                  <w:color w:val="000000"/>
                                  <w:sz w:val="18"/>
                                  <w:szCs w:val="18"/>
                                </w:rPr>
                                <w:drawing>
                                  <wp:inline distT="0" distB="0" distL="0" distR="0">
                                    <wp:extent cx="76200" cy="114300"/>
                                    <wp:effectExtent l="19050" t="0" r="0" b="0"/>
                                    <wp:docPr id="2003" name="Рисунок 2003"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rPr>
                                <w:drawing>
                                  <wp:inline distT="0" distB="0" distL="0" distR="0">
                                    <wp:extent cx="85725" cy="104775"/>
                                    <wp:effectExtent l="19050" t="0" r="9525" b="0"/>
                                    <wp:docPr id="2004" name="Рисунок 2004"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 по</w:t>
                              </w:r>
                              <w:r>
                                <w:rPr>
                                  <w:rFonts w:ascii="Verdana" w:hAnsi="Verdana"/>
                                  <w:color w:val="000000"/>
                                  <w:sz w:val="18"/>
                                  <w:szCs w:val="18"/>
                                </w:rPr>
                                <w:t xml:space="preserve"> =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 xml:space="preserve">         (4.1)</w:t>
                              </w:r>
                            </w:p>
                            <w:p w:rsidR="00487C6B" w:rsidRDefault="00487C6B">
                              <w:pPr>
                                <w:jc w:val="both"/>
                                <w:rPr>
                                  <w:rFonts w:ascii="Verdana" w:hAnsi="Verdana"/>
                                  <w:color w:val="000000"/>
                                  <w:sz w:val="18"/>
                                  <w:szCs w:val="18"/>
                                </w:rPr>
                              </w:pPr>
                              <w:r>
                                <w:rPr>
                                  <w:rFonts w:ascii="Verdana" w:hAnsi="Verdana"/>
                                  <w:color w:val="000000"/>
                                  <w:sz w:val="18"/>
                                  <w:szCs w:val="18"/>
                                </w:rPr>
                                <w:t>Находясь в точке М на земной поверхности, наблюдатель в гринвичское время Т</w:t>
                              </w:r>
                              <w:r>
                                <w:rPr>
                                  <w:rFonts w:ascii="Verdana" w:hAnsi="Verdana"/>
                                  <w:color w:val="000000"/>
                                  <w:sz w:val="18"/>
                                  <w:szCs w:val="18"/>
                                  <w:vertAlign w:val="subscript"/>
                                </w:rPr>
                                <w:t>гр</w:t>
                              </w:r>
                              <w:r>
                                <w:rPr>
                                  <w:rFonts w:ascii="Verdana" w:hAnsi="Verdana"/>
                                  <w:color w:val="000000"/>
                                  <w:sz w:val="18"/>
                                  <w:szCs w:val="18"/>
                                </w:rPr>
                                <w:t xml:space="preserve"> измеряет высоту h светила С. Z - есть зенит наблюдателя в точке М. Тогда дуга ZC - есть зенитное расстояние z = 90 - h данного светила. Из светила</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радиусом r = z = 90 - h проведем малый круг, в точках которого зенитные растояния до светила есть постоянная величина. Поэтому этот малый круг называется </w:t>
                              </w:r>
                              <w:r>
                                <w:rPr>
                                  <w:rFonts w:ascii="Verdana" w:hAnsi="Verdana"/>
                                  <w:b/>
                                  <w:bCs/>
                                  <w:color w:val="000000"/>
                                  <w:sz w:val="18"/>
                                  <w:szCs w:val="18"/>
                                </w:rPr>
                                <w:t>круг равных зенитных расстояний = КРЗР.</w:t>
                              </w:r>
                              <w:r>
                                <w:rPr>
                                  <w:rFonts w:ascii="Verdana" w:hAnsi="Verdana"/>
                                  <w:color w:val="000000"/>
                                  <w:sz w:val="18"/>
                                  <w:szCs w:val="18"/>
                                </w:rPr>
                                <w:br/>
                                <w:t xml:space="preserve">Спроецирем КРЗР на земную поверхность и получим </w:t>
                              </w:r>
                              <w:r>
                                <w:rPr>
                                  <w:rFonts w:ascii="Verdana" w:hAnsi="Verdana"/>
                                  <w:b/>
                                  <w:bCs/>
                                  <w:color w:val="000000"/>
                                  <w:sz w:val="18"/>
                                  <w:szCs w:val="18"/>
                                </w:rPr>
                                <w:t>круг равных высот = КРВ,</w:t>
                              </w:r>
                              <w:r>
                                <w:rPr>
                                  <w:rFonts w:ascii="Verdana" w:hAnsi="Verdana"/>
                                  <w:color w:val="000000"/>
                                  <w:sz w:val="18"/>
                                  <w:szCs w:val="18"/>
                                </w:rPr>
                                <w:t xml:space="preserve"> т.е. изолинию измеренной высоты - геометрическое место точек, в которых измеренная высота есть постоянная величина. </w:t>
                              </w:r>
                            </w:p>
                          </w:tc>
                          <w:tc>
                            <w:tcPr>
                              <w:tcW w:w="0" w:type="auto"/>
                              <w:vAlign w:val="center"/>
                              <w:hideMark/>
                            </w:tcPr>
                            <w:p w:rsidR="00487C6B" w:rsidRDefault="00487C6B">
                              <w:pPr>
                                <w:spacing w:after="240"/>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5715000" cy="3514725"/>
                                    <wp:effectExtent l="19050" t="0" r="0" b="0"/>
                                    <wp:docPr id="2005" name="Рисунок 2005" descr="http://www.mastro.narod.ru/img/prin_omc/prin-o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http://www.mastro.narod.ru/img/prin_omc/prin-omc.jpg"/>
                                            <pic:cNvPicPr>
                                              <a:picLocks noChangeAspect="1" noChangeArrowheads="1"/>
                                            </pic:cNvPicPr>
                                          </pic:nvPicPr>
                                          <pic:blipFill>
                                            <a:blip r:embed="rId152"/>
                                            <a:srcRect/>
                                            <a:stretch>
                                              <a:fillRect/>
                                            </a:stretch>
                                          </pic:blipFill>
                                          <pic:spPr bwMode="auto">
                                            <a:xfrm>
                                              <a:off x="0" y="0"/>
                                              <a:ext cx="5715000" cy="3514725"/>
                                            </a:xfrm>
                                            <a:prstGeom prst="rect">
                                              <a:avLst/>
                                            </a:prstGeom>
                                            <a:noFill/>
                                            <a:ln w="9525">
                                              <a:noFill/>
                                              <a:miter lim="800000"/>
                                              <a:headEnd/>
                                              <a:tailEnd/>
                                            </a:ln>
                                          </pic:spPr>
                                        </pic:pic>
                                      </a:graphicData>
                                    </a:graphic>
                                  </wp:inline>
                                </w:drawing>
                              </w:r>
                              <w:r>
                                <w:rPr>
                                  <w:rFonts w:ascii="Verdana" w:hAnsi="Verdana"/>
                                  <w:color w:val="000000"/>
                                  <w:sz w:val="18"/>
                                  <w:szCs w:val="18"/>
                                </w:rPr>
                                <w:br/>
                              </w:r>
                            </w:p>
                          </w:tc>
                        </w:tr>
                      </w:tbl>
                      <w:p w:rsidR="00487C6B" w:rsidRDefault="00487C6B">
                        <w:pPr>
                          <w:jc w:val="both"/>
                          <w:rPr>
                            <w:rFonts w:ascii="Verdana" w:hAnsi="Verdana"/>
                            <w:color w:val="000000"/>
                            <w:sz w:val="18"/>
                            <w:szCs w:val="18"/>
                          </w:rPr>
                        </w:pPr>
                      </w:p>
                    </w:tc>
                  </w:tr>
                  <w:tr w:rsidR="00487C6B" w:rsidTr="00487C6B">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487C6B" w:rsidRDefault="00487C6B">
                        <w:pPr>
                          <w:jc w:val="both"/>
                          <w:rPr>
                            <w:rFonts w:ascii="Verdana" w:hAnsi="Verdana"/>
                            <w:color w:val="000000"/>
                            <w:sz w:val="18"/>
                            <w:szCs w:val="18"/>
                          </w:rPr>
                        </w:pPr>
                        <w:r>
                          <w:rPr>
                            <w:rFonts w:ascii="Verdana" w:hAnsi="Verdana"/>
                            <w:color w:val="000000"/>
                            <w:sz w:val="18"/>
                            <w:szCs w:val="18"/>
                          </w:rPr>
                          <w:t xml:space="preserve">Круг равных высот представляет собой малый круг с центром в полюсе освещения и радиуса </w:t>
                        </w:r>
                        <w:proofErr w:type="gramStart"/>
                        <w:r>
                          <w:rPr>
                            <w:rFonts w:ascii="Verdana" w:hAnsi="Verdana"/>
                            <w:color w:val="000000"/>
                            <w:sz w:val="18"/>
                            <w:szCs w:val="18"/>
                          </w:rPr>
                          <w:t>R</w:t>
                        </w:r>
                        <w:proofErr w:type="gramEnd"/>
                        <w:r>
                          <w:rPr>
                            <w:rFonts w:ascii="Verdana" w:hAnsi="Verdana"/>
                            <w:color w:val="000000"/>
                            <w:sz w:val="18"/>
                            <w:szCs w:val="18"/>
                            <w:vertAlign w:val="subscript"/>
                          </w:rPr>
                          <w:t>КРВ</w:t>
                        </w:r>
                        <w:r>
                          <w:rPr>
                            <w:rFonts w:ascii="Verdana" w:hAnsi="Verdana"/>
                            <w:color w:val="000000"/>
                            <w:sz w:val="18"/>
                            <w:szCs w:val="18"/>
                          </w:rPr>
                          <w:t xml:space="preserve"> = z = 90 - h. </w:t>
                        </w:r>
                      </w:p>
                    </w:tc>
                  </w:tr>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p>
                      <w:p w:rsidR="00487C6B" w:rsidRDefault="00A32CC4">
                        <w:pPr>
                          <w:jc w:val="center"/>
                          <w:rPr>
                            <w:rFonts w:ascii="Verdana" w:hAnsi="Verdana"/>
                            <w:color w:val="000000"/>
                            <w:sz w:val="18"/>
                            <w:szCs w:val="18"/>
                          </w:rPr>
                        </w:pPr>
                        <w:r w:rsidRPr="00A32CC4">
                          <w:rPr>
                            <w:rFonts w:ascii="Verdana" w:hAnsi="Verdana"/>
                            <w:color w:val="000000"/>
                            <w:sz w:val="18"/>
                            <w:szCs w:val="18"/>
                          </w:rPr>
                          <w:pict>
                            <v:rect id="_x0000_i1074" style="width:0;height:.75pt" o:hralign="center" o:hrstd="t" o:hr="t" fillcolor="#85bbdd" stroked="f"/>
                          </w:pict>
                        </w:r>
                      </w:p>
                    </w:tc>
                  </w:tr>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r>
                          <w:rPr>
                            <w:rFonts w:ascii="Verdana" w:hAnsi="Verdana"/>
                            <w:color w:val="000000"/>
                            <w:sz w:val="18"/>
                            <w:szCs w:val="18"/>
                          </w:rPr>
                          <w:br/>
                        </w:r>
                        <w:bookmarkStart w:id="40" w:name="prin2"/>
                        <w:r>
                          <w:rPr>
                            <w:rFonts w:ascii="Verdana" w:hAnsi="Verdana"/>
                            <w:b/>
                            <w:bCs/>
                            <w:color w:val="000000"/>
                            <w:sz w:val="20"/>
                            <w:szCs w:val="20"/>
                          </w:rPr>
                          <w:t>Уравнение круга равных высот.</w:t>
                        </w:r>
                        <w:r>
                          <w:rPr>
                            <w:rFonts w:ascii="Verdana" w:hAnsi="Verdana"/>
                            <w:color w:val="000000"/>
                            <w:sz w:val="18"/>
                            <w:szCs w:val="18"/>
                          </w:rPr>
                          <w:t xml:space="preserve"> </w:t>
                        </w:r>
                        <w:bookmarkEnd w:id="40"/>
                      </w:p>
                    </w:tc>
                  </w:tr>
                  <w:tr w:rsidR="00487C6B" w:rsidTr="00487C6B">
                    <w:trPr>
                      <w:tblCellSpacing w:w="22" w:type="dxa"/>
                    </w:trPr>
                    <w:tc>
                      <w:tcPr>
                        <w:tcW w:w="0" w:type="auto"/>
                        <w:vAlign w:val="center"/>
                        <w:hideMark/>
                      </w:tcPr>
                      <w:p w:rsidR="00487C6B" w:rsidRDefault="00487C6B">
                        <w:pPr>
                          <w:jc w:val="both"/>
                          <w:rPr>
                            <w:rFonts w:ascii="Verdana" w:hAnsi="Verdana"/>
                            <w:color w:val="000000"/>
                            <w:sz w:val="18"/>
                            <w:szCs w:val="18"/>
                          </w:rPr>
                        </w:pPr>
                        <w:r>
                          <w:rPr>
                            <w:rFonts w:ascii="Verdana" w:hAnsi="Verdana"/>
                            <w:color w:val="000000"/>
                            <w:sz w:val="18"/>
                            <w:szCs w:val="18"/>
                          </w:rPr>
                          <w:br/>
                          <w:t xml:space="preserve">Выведем уравнение КРВ. Для этого надо связать измеренный параметр h, текущие координаты </w:t>
                        </w:r>
                        <w:r>
                          <w:rPr>
                            <w:rFonts w:ascii="Verdana" w:hAnsi="Verdana"/>
                            <w:noProof/>
                            <w:color w:val="000000"/>
                            <w:sz w:val="18"/>
                            <w:szCs w:val="18"/>
                            <w:lang w:eastAsia="ru-RU"/>
                          </w:rPr>
                          <w:drawing>
                            <wp:inline distT="0" distB="0" distL="0" distR="0">
                              <wp:extent cx="95250" cy="114300"/>
                              <wp:effectExtent l="19050" t="0" r="0" b="0"/>
                              <wp:docPr id="2007" name="Рисунок 2007"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i/>
                            <w:iCs/>
                            <w:color w:val="000000"/>
                            <w:sz w:val="18"/>
                            <w:szCs w:val="18"/>
                            <w:vertAlign w:val="subscript"/>
                          </w:rPr>
                          <w:t>i</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2008" name="Рисунок 2008"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i/>
                            <w:iCs/>
                            <w:color w:val="000000"/>
                            <w:sz w:val="18"/>
                            <w:szCs w:val="18"/>
                            <w:vertAlign w:val="subscript"/>
                          </w:rPr>
                          <w:t>i</w:t>
                        </w:r>
                        <w:r>
                          <w:rPr>
                            <w:rFonts w:ascii="Verdana" w:hAnsi="Verdana"/>
                            <w:color w:val="000000"/>
                            <w:sz w:val="18"/>
                            <w:szCs w:val="18"/>
                          </w:rPr>
                          <w:t xml:space="preserve"> и экваториальные координаты светила С. Т.е. необходимо осуществить переход от экваториальной системы координат к горизонтной, </w:t>
                        </w:r>
                        <w:hyperlink r:id="rId153" w:anchor="pt2" w:tgtFrame="_blank" w:history="1">
                          <w:r w:rsidRPr="00487C6B">
                            <w:rPr>
                              <w:rStyle w:val="a3"/>
                              <w:rFonts w:ascii="Verdana" w:hAnsi="Verdana"/>
                              <w:sz w:val="18"/>
                              <w:szCs w:val="18"/>
                            </w:rPr>
                            <w:t>решив параллактический треугольник</w:t>
                          </w:r>
                        </w:hyperlink>
                        <w:r>
                          <w:rPr>
                            <w:rFonts w:ascii="Verdana" w:hAnsi="Verdana"/>
                            <w:color w:val="000000"/>
                            <w:sz w:val="18"/>
                            <w:szCs w:val="18"/>
                          </w:rPr>
                          <w:t xml:space="preserve">. Уравнение КРВ будет иметь следующий вид </w:t>
                        </w:r>
                      </w:p>
                      <w:p w:rsidR="00487C6B" w:rsidRPr="00A163A2" w:rsidRDefault="00487C6B">
                        <w:pPr>
                          <w:pStyle w:val="a6"/>
                          <w:jc w:val="center"/>
                          <w:rPr>
                            <w:rFonts w:ascii="Verdana" w:hAnsi="Verdana"/>
                            <w:color w:val="000000"/>
                            <w:sz w:val="18"/>
                            <w:szCs w:val="18"/>
                            <w:lang w:val="en-US"/>
                          </w:rPr>
                        </w:pPr>
                        <w:r w:rsidRPr="00A163A2">
                          <w:rPr>
                            <w:rFonts w:ascii="Verdana" w:hAnsi="Verdana"/>
                            <w:b/>
                            <w:bCs/>
                            <w:color w:val="000000"/>
                            <w:sz w:val="18"/>
                            <w:szCs w:val="18"/>
                            <w:lang w:val="en-US"/>
                          </w:rPr>
                          <w:t>sinh = sin</w:t>
                        </w:r>
                        <w:r>
                          <w:rPr>
                            <w:rFonts w:ascii="Verdana" w:hAnsi="Verdana"/>
                            <w:b/>
                            <w:bCs/>
                            <w:noProof/>
                            <w:color w:val="000000"/>
                            <w:sz w:val="18"/>
                            <w:szCs w:val="18"/>
                          </w:rPr>
                          <w:drawing>
                            <wp:inline distT="0" distB="0" distL="0" distR="0">
                              <wp:extent cx="95250" cy="114300"/>
                              <wp:effectExtent l="19050" t="0" r="0" b="0"/>
                              <wp:docPr id="2009" name="Рисунок 2009"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163A2">
                          <w:rPr>
                            <w:rFonts w:ascii="Verdana" w:hAnsi="Verdana"/>
                            <w:b/>
                            <w:bCs/>
                            <w:i/>
                            <w:iCs/>
                            <w:color w:val="000000"/>
                            <w:sz w:val="18"/>
                            <w:szCs w:val="18"/>
                            <w:vertAlign w:val="subscript"/>
                            <w:lang w:val="en-US"/>
                          </w:rPr>
                          <w:t>i</w:t>
                        </w:r>
                        <w:r w:rsidRPr="00A163A2">
                          <w:rPr>
                            <w:rFonts w:ascii="Verdana" w:hAnsi="Verdana"/>
                            <w:b/>
                            <w:bCs/>
                            <w:color w:val="000000"/>
                            <w:sz w:val="18"/>
                            <w:szCs w:val="18"/>
                            <w:lang w:val="en-US"/>
                          </w:rPr>
                          <w:t xml:space="preserve"> sin</w:t>
                        </w:r>
                        <w:r>
                          <w:rPr>
                            <w:rFonts w:ascii="Verdana" w:hAnsi="Verdana"/>
                            <w:b/>
                            <w:bCs/>
                            <w:noProof/>
                            <w:color w:val="000000"/>
                            <w:sz w:val="18"/>
                            <w:szCs w:val="18"/>
                          </w:rPr>
                          <w:drawing>
                            <wp:inline distT="0" distB="0" distL="0" distR="0">
                              <wp:extent cx="76200" cy="114300"/>
                              <wp:effectExtent l="19050" t="0" r="0" b="0"/>
                              <wp:docPr id="2010" name="Рисунок 2010"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163A2">
                          <w:rPr>
                            <w:rFonts w:ascii="Verdana" w:hAnsi="Verdana"/>
                            <w:b/>
                            <w:bCs/>
                            <w:color w:val="000000"/>
                            <w:sz w:val="18"/>
                            <w:szCs w:val="18"/>
                            <w:lang w:val="en-US"/>
                          </w:rPr>
                          <w:t xml:space="preserve"> + cos</w:t>
                        </w:r>
                        <w:r>
                          <w:rPr>
                            <w:rFonts w:ascii="Verdana" w:hAnsi="Verdana"/>
                            <w:b/>
                            <w:bCs/>
                            <w:noProof/>
                            <w:color w:val="000000"/>
                            <w:sz w:val="18"/>
                            <w:szCs w:val="18"/>
                          </w:rPr>
                          <w:drawing>
                            <wp:inline distT="0" distB="0" distL="0" distR="0">
                              <wp:extent cx="95250" cy="114300"/>
                              <wp:effectExtent l="19050" t="0" r="0" b="0"/>
                              <wp:docPr id="2011" name="Рисунок 2011"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A163A2">
                          <w:rPr>
                            <w:rFonts w:ascii="Verdana" w:hAnsi="Verdana"/>
                            <w:b/>
                            <w:bCs/>
                            <w:i/>
                            <w:iCs/>
                            <w:color w:val="000000"/>
                            <w:sz w:val="18"/>
                            <w:szCs w:val="18"/>
                            <w:vertAlign w:val="subscript"/>
                            <w:lang w:val="en-US"/>
                          </w:rPr>
                          <w:t>i</w:t>
                        </w:r>
                        <w:r w:rsidRPr="00A163A2">
                          <w:rPr>
                            <w:rFonts w:ascii="Verdana" w:hAnsi="Verdana"/>
                            <w:b/>
                            <w:bCs/>
                            <w:color w:val="000000"/>
                            <w:sz w:val="18"/>
                            <w:szCs w:val="18"/>
                            <w:lang w:val="en-US"/>
                          </w:rPr>
                          <w:t xml:space="preserve"> cos</w:t>
                        </w:r>
                        <w:r>
                          <w:rPr>
                            <w:rFonts w:ascii="Verdana" w:hAnsi="Verdana"/>
                            <w:b/>
                            <w:bCs/>
                            <w:noProof/>
                            <w:color w:val="000000"/>
                            <w:sz w:val="18"/>
                            <w:szCs w:val="18"/>
                          </w:rPr>
                          <w:drawing>
                            <wp:inline distT="0" distB="0" distL="0" distR="0">
                              <wp:extent cx="76200" cy="114300"/>
                              <wp:effectExtent l="19050" t="0" r="0" b="0"/>
                              <wp:docPr id="2012" name="Рисунок 2012"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A163A2">
                          <w:rPr>
                            <w:rFonts w:ascii="Verdana" w:hAnsi="Verdana"/>
                            <w:b/>
                            <w:bCs/>
                            <w:color w:val="000000"/>
                            <w:sz w:val="18"/>
                            <w:szCs w:val="18"/>
                            <w:lang w:val="en-US"/>
                          </w:rPr>
                          <w:t>cos(t</w:t>
                        </w:r>
                        <w:r>
                          <w:rPr>
                            <w:rFonts w:ascii="Verdana" w:hAnsi="Verdana"/>
                            <w:b/>
                            <w:bCs/>
                            <w:color w:val="000000"/>
                            <w:sz w:val="18"/>
                            <w:szCs w:val="18"/>
                            <w:vertAlign w:val="subscript"/>
                          </w:rPr>
                          <w:t>гр</w:t>
                        </w:r>
                        <w:r w:rsidRPr="00A163A2">
                          <w:rPr>
                            <w:rFonts w:ascii="Verdana" w:hAnsi="Verdana"/>
                            <w:b/>
                            <w:bCs/>
                            <w:color w:val="000000"/>
                            <w:sz w:val="18"/>
                            <w:szCs w:val="18"/>
                            <w:lang w:val="en-US"/>
                          </w:rPr>
                          <w:t xml:space="preserve"> ±</w:t>
                        </w:r>
                        <w:r>
                          <w:rPr>
                            <w:rFonts w:ascii="Verdana" w:hAnsi="Verdana"/>
                            <w:b/>
                            <w:bCs/>
                            <w:noProof/>
                            <w:color w:val="000000"/>
                            <w:sz w:val="18"/>
                            <w:szCs w:val="18"/>
                          </w:rPr>
                          <w:drawing>
                            <wp:inline distT="0" distB="0" distL="0" distR="0">
                              <wp:extent cx="85725" cy="104775"/>
                              <wp:effectExtent l="19050" t="0" r="9525" b="0"/>
                              <wp:docPr id="2013" name="Рисунок 2013"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Pr="00A163A2">
                          <w:rPr>
                            <w:rFonts w:ascii="Verdana" w:hAnsi="Verdana"/>
                            <w:b/>
                            <w:bCs/>
                            <w:i/>
                            <w:iCs/>
                            <w:color w:val="000000"/>
                            <w:sz w:val="18"/>
                            <w:szCs w:val="18"/>
                            <w:vertAlign w:val="subscript"/>
                            <w:lang w:val="en-US"/>
                          </w:rPr>
                          <w:t>i</w:t>
                        </w:r>
                        <w:r w:rsidRPr="00A163A2">
                          <w:rPr>
                            <w:rFonts w:ascii="Verdana" w:hAnsi="Verdana"/>
                            <w:b/>
                            <w:bCs/>
                            <w:color w:val="000000"/>
                            <w:sz w:val="18"/>
                            <w:szCs w:val="18"/>
                            <w:lang w:val="en-US"/>
                          </w:rPr>
                          <w:t>)</w:t>
                        </w:r>
                        <w:r w:rsidRPr="00A163A2">
                          <w:rPr>
                            <w:rFonts w:ascii="Verdana" w:hAnsi="Verdana"/>
                            <w:color w:val="000000"/>
                            <w:sz w:val="18"/>
                            <w:szCs w:val="18"/>
                            <w:lang w:val="en-US"/>
                          </w:rPr>
                          <w:t xml:space="preserve">         (4.2)</w:t>
                        </w:r>
                      </w:p>
                      <w:p w:rsidR="00487C6B" w:rsidRDefault="00487C6B">
                        <w:pPr>
                          <w:jc w:val="both"/>
                          <w:rPr>
                            <w:rFonts w:ascii="Verdana" w:hAnsi="Verdana"/>
                            <w:color w:val="000000"/>
                            <w:sz w:val="18"/>
                            <w:szCs w:val="18"/>
                          </w:rPr>
                        </w:pPr>
                        <w:r>
                          <w:rPr>
                            <w:rFonts w:ascii="Verdana" w:hAnsi="Verdana"/>
                            <w:color w:val="000000"/>
                            <w:sz w:val="18"/>
                            <w:szCs w:val="18"/>
                          </w:rPr>
                          <w:t xml:space="preserve">величины - h, </w:t>
                        </w:r>
                        <w:r>
                          <w:rPr>
                            <w:rFonts w:ascii="Verdana" w:hAnsi="Verdana"/>
                            <w:noProof/>
                            <w:color w:val="000000"/>
                            <w:sz w:val="18"/>
                            <w:szCs w:val="18"/>
                            <w:lang w:eastAsia="ru-RU"/>
                          </w:rPr>
                          <w:drawing>
                            <wp:inline distT="0" distB="0" distL="0" distR="0">
                              <wp:extent cx="76200" cy="114300"/>
                              <wp:effectExtent l="19050" t="0" r="0" b="0"/>
                              <wp:docPr id="2014" name="Рисунок 2014"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 xml:space="preserve">, входящие в это уравнение, являются постоянными, поэтому они называются </w:t>
                        </w:r>
                        <w:r>
                          <w:rPr>
                            <w:rFonts w:ascii="Verdana" w:hAnsi="Verdana"/>
                            <w:b/>
                            <w:bCs/>
                            <w:color w:val="000000"/>
                            <w:sz w:val="18"/>
                            <w:szCs w:val="18"/>
                          </w:rPr>
                          <w:t>параметрами</w:t>
                        </w:r>
                        <w:r>
                          <w:rPr>
                            <w:rFonts w:ascii="Verdana" w:hAnsi="Verdana"/>
                            <w:color w:val="000000"/>
                            <w:sz w:val="18"/>
                            <w:szCs w:val="18"/>
                          </w:rPr>
                          <w:t xml:space="preserve"> КРВ. Именно они определяют положение и размеры КРВ. </w:t>
                        </w:r>
                        <w:proofErr w:type="gramStart"/>
                        <w:r>
                          <w:rPr>
                            <w:rFonts w:ascii="Verdana" w:hAnsi="Verdana"/>
                            <w:color w:val="000000"/>
                            <w:sz w:val="18"/>
                            <w:szCs w:val="18"/>
                          </w:rPr>
                          <w:t>Так</w:t>
                        </w:r>
                        <w:proofErr w:type="gramEnd"/>
                        <w:r>
                          <w:rPr>
                            <w:rFonts w:ascii="Verdana" w:hAnsi="Verdana"/>
                            <w:color w:val="000000"/>
                            <w:sz w:val="18"/>
                            <w:szCs w:val="18"/>
                          </w:rPr>
                          <w:t xml:space="preserve"> например, склонение и гринвичский часовой угол задают координаты центра полюса освещения, (смотри формулу (4.1)), а высота h определяет радиус КРВ - R</w:t>
                        </w:r>
                        <w:r>
                          <w:rPr>
                            <w:rFonts w:ascii="Verdana" w:hAnsi="Verdana"/>
                            <w:color w:val="000000"/>
                            <w:sz w:val="18"/>
                            <w:szCs w:val="18"/>
                            <w:vertAlign w:val="subscript"/>
                          </w:rPr>
                          <w:t>КРВ</w:t>
                        </w:r>
                        <w:r>
                          <w:rPr>
                            <w:rFonts w:ascii="Verdana" w:hAnsi="Verdana"/>
                            <w:color w:val="000000"/>
                            <w:sz w:val="18"/>
                            <w:szCs w:val="18"/>
                          </w:rPr>
                          <w:t xml:space="preserve"> = 90 - h.</w:t>
                        </w:r>
                        <w:r>
                          <w:rPr>
                            <w:rFonts w:ascii="Verdana" w:hAnsi="Verdana"/>
                            <w:color w:val="000000"/>
                            <w:sz w:val="18"/>
                            <w:szCs w:val="18"/>
                          </w:rPr>
                          <w:br/>
                        </w:r>
                        <w:r>
                          <w:rPr>
                            <w:rFonts w:ascii="Verdana" w:hAnsi="Verdana"/>
                            <w:color w:val="000000"/>
                            <w:sz w:val="18"/>
                            <w:szCs w:val="18"/>
                          </w:rPr>
                          <w:br/>
                          <w:t xml:space="preserve">Один измеренный параметр определяет одну изолинию, с бесконечным множеством точек с координатами </w:t>
                        </w:r>
                        <w:r>
                          <w:rPr>
                            <w:rFonts w:ascii="Verdana" w:hAnsi="Verdana"/>
                            <w:noProof/>
                            <w:color w:val="000000"/>
                            <w:sz w:val="18"/>
                            <w:szCs w:val="18"/>
                            <w:lang w:eastAsia="ru-RU"/>
                          </w:rPr>
                          <w:drawing>
                            <wp:inline distT="0" distB="0" distL="0" distR="0">
                              <wp:extent cx="95250" cy="114300"/>
                              <wp:effectExtent l="19050" t="0" r="0" b="0"/>
                              <wp:docPr id="2015" name="Рисунок 2015"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i/>
                            <w:iCs/>
                            <w:color w:val="000000"/>
                            <w:sz w:val="18"/>
                            <w:szCs w:val="18"/>
                            <w:vertAlign w:val="subscript"/>
                          </w:rPr>
                          <w:t>i</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2016" name="Рисунок 2016"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i/>
                            <w:iCs/>
                            <w:color w:val="000000"/>
                            <w:sz w:val="18"/>
                            <w:szCs w:val="18"/>
                            <w:vertAlign w:val="subscript"/>
                          </w:rPr>
                          <w:t>i</w:t>
                        </w:r>
                        <w:r>
                          <w:rPr>
                            <w:rFonts w:ascii="Verdana" w:hAnsi="Verdana"/>
                            <w:color w:val="000000"/>
                            <w:sz w:val="18"/>
                            <w:szCs w:val="18"/>
                          </w:rPr>
                          <w:t xml:space="preserve">, в которых измеренный параметр есть постоянная величина. Для получения обсервованных координат </w:t>
                        </w:r>
                        <w:r>
                          <w:rPr>
                            <w:rFonts w:ascii="Verdana" w:hAnsi="Verdana"/>
                            <w:noProof/>
                            <w:color w:val="000000"/>
                            <w:sz w:val="18"/>
                            <w:szCs w:val="18"/>
                            <w:lang w:eastAsia="ru-RU"/>
                          </w:rPr>
                          <w:drawing>
                            <wp:inline distT="0" distB="0" distL="0" distR="0">
                              <wp:extent cx="95250" cy="114300"/>
                              <wp:effectExtent l="19050" t="0" r="0" b="0"/>
                              <wp:docPr id="2017" name="Рисунок 2017"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2018" name="Рисунок 2018"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r>
                          <w:rPr>
                            <w:rFonts w:ascii="Verdana" w:hAnsi="Verdana"/>
                            <w:color w:val="000000"/>
                            <w:sz w:val="18"/>
                            <w:szCs w:val="18"/>
                          </w:rPr>
                          <w:t xml:space="preserve"> необходимо произвести измерения двух навигационных параметров (h</w:t>
                        </w:r>
                        <w:r>
                          <w:rPr>
                            <w:rFonts w:ascii="Verdana" w:hAnsi="Verdana"/>
                            <w:color w:val="000000"/>
                            <w:sz w:val="18"/>
                            <w:szCs w:val="18"/>
                            <w:vertAlign w:val="subscript"/>
                          </w:rPr>
                          <w:t>1</w:t>
                        </w:r>
                        <w:r>
                          <w:rPr>
                            <w:rFonts w:ascii="Verdana" w:hAnsi="Verdana"/>
                            <w:color w:val="000000"/>
                            <w:sz w:val="18"/>
                            <w:szCs w:val="18"/>
                          </w:rPr>
                          <w:t xml:space="preserve"> и h</w:t>
                        </w:r>
                        <w:r>
                          <w:rPr>
                            <w:rFonts w:ascii="Verdana" w:hAnsi="Verdana"/>
                            <w:color w:val="000000"/>
                            <w:sz w:val="18"/>
                            <w:szCs w:val="18"/>
                            <w:vertAlign w:val="subscript"/>
                          </w:rPr>
                          <w:t>2</w:t>
                        </w:r>
                        <w:r>
                          <w:rPr>
                            <w:rFonts w:ascii="Verdana" w:hAnsi="Verdana"/>
                            <w:color w:val="000000"/>
                            <w:sz w:val="18"/>
                            <w:szCs w:val="18"/>
                          </w:rPr>
                          <w:t xml:space="preserve">), которые определяют две изолинии, пересечение которых дает обсервованную точку. </w:t>
                        </w:r>
                      </w:p>
                    </w:tc>
                  </w:tr>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p>
                      <w:p w:rsidR="00487C6B" w:rsidRDefault="00A32CC4">
                        <w:pPr>
                          <w:jc w:val="center"/>
                          <w:rPr>
                            <w:rFonts w:ascii="Verdana" w:hAnsi="Verdana"/>
                            <w:color w:val="000000"/>
                            <w:sz w:val="18"/>
                            <w:szCs w:val="18"/>
                          </w:rPr>
                        </w:pPr>
                        <w:r w:rsidRPr="00A32CC4">
                          <w:rPr>
                            <w:rFonts w:ascii="Verdana" w:hAnsi="Verdana"/>
                            <w:color w:val="000000"/>
                            <w:sz w:val="18"/>
                            <w:szCs w:val="18"/>
                          </w:rPr>
                          <w:pict>
                            <v:rect id="_x0000_i1075" style="width:0;height:.75pt" o:hralign="center" o:hrstd="t" o:hr="t" fillcolor="#85bbdd" stroked="f"/>
                          </w:pict>
                        </w:r>
                      </w:p>
                    </w:tc>
                  </w:tr>
                  <w:tr w:rsidR="00487C6B" w:rsidTr="00487C6B">
                    <w:trPr>
                      <w:tblCellSpacing w:w="22" w:type="dxa"/>
                    </w:trPr>
                    <w:tc>
                      <w:tcPr>
                        <w:tcW w:w="0" w:type="auto"/>
                        <w:vAlign w:val="center"/>
                        <w:hideMark/>
                      </w:tcPr>
                      <w:p w:rsidR="00487C6B" w:rsidRDefault="00487C6B">
                        <w:pPr>
                          <w:jc w:val="center"/>
                          <w:rPr>
                            <w:rFonts w:ascii="Verdana" w:hAnsi="Verdana"/>
                            <w:color w:val="000000"/>
                            <w:sz w:val="18"/>
                            <w:szCs w:val="18"/>
                          </w:rPr>
                        </w:pPr>
                        <w:r>
                          <w:rPr>
                            <w:rFonts w:ascii="Verdana" w:hAnsi="Verdana"/>
                            <w:color w:val="000000"/>
                            <w:sz w:val="18"/>
                            <w:szCs w:val="18"/>
                          </w:rPr>
                          <w:br/>
                        </w:r>
                        <w:bookmarkStart w:id="41" w:name="prin3"/>
                        <w:r>
                          <w:rPr>
                            <w:rFonts w:ascii="Verdana" w:hAnsi="Verdana"/>
                            <w:b/>
                            <w:bCs/>
                            <w:color w:val="000000"/>
                            <w:sz w:val="20"/>
                            <w:szCs w:val="20"/>
                          </w:rPr>
                          <w:t>Графический метод ОМС по 2-м КРВ на земном глобусе.</w:t>
                        </w:r>
                        <w:r>
                          <w:rPr>
                            <w:rFonts w:ascii="Verdana" w:hAnsi="Verdana"/>
                            <w:color w:val="000000"/>
                            <w:sz w:val="18"/>
                            <w:szCs w:val="18"/>
                          </w:rPr>
                          <w:t xml:space="preserve"> </w:t>
                        </w:r>
                        <w:bookmarkEnd w:id="41"/>
                      </w:p>
                    </w:tc>
                  </w:tr>
                  <w:tr w:rsidR="00487C6B" w:rsidTr="00487C6B">
                    <w:trPr>
                      <w:tblCellSpacing w:w="22" w:type="dxa"/>
                    </w:trPr>
                    <w:tc>
                      <w:tcPr>
                        <w:tcW w:w="0" w:type="auto"/>
                        <w:vAlign w:val="center"/>
                        <w:hideMark/>
                      </w:tcPr>
                      <w:p w:rsidR="00487C6B" w:rsidRDefault="00487C6B">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7832"/>
                          <w:gridCol w:w="6030"/>
                        </w:tblGrid>
                        <w:tr w:rsidR="00487C6B">
                          <w:trPr>
                            <w:tblCellSpacing w:w="0" w:type="dxa"/>
                          </w:trPr>
                          <w:tc>
                            <w:tcPr>
                              <w:tcW w:w="0" w:type="auto"/>
                              <w:vAlign w:val="center"/>
                              <w:hideMark/>
                            </w:tcPr>
                            <w:p w:rsidR="00487C6B" w:rsidRDefault="00487C6B">
                              <w:pPr>
                                <w:jc w:val="both"/>
                                <w:rPr>
                                  <w:rFonts w:ascii="Verdana" w:hAnsi="Verdana"/>
                                  <w:color w:val="000000"/>
                                  <w:sz w:val="18"/>
                                  <w:szCs w:val="18"/>
                                </w:rPr>
                              </w:pPr>
                              <w:r>
                                <w:rPr>
                                  <w:rFonts w:ascii="Verdana" w:hAnsi="Verdana"/>
                                  <w:color w:val="000000"/>
                                  <w:sz w:val="18"/>
                                  <w:szCs w:val="18"/>
                                </w:rPr>
                                <w:t xml:space="preserve">Для определения места судна необходимо выполнить следующие операции: </w:t>
                              </w:r>
                            </w:p>
                            <w:p w:rsidR="00487C6B" w:rsidRDefault="00487C6B" w:rsidP="00DC067E">
                              <w:pPr>
                                <w:numPr>
                                  <w:ilvl w:val="0"/>
                                  <w:numId w:val="3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Необходимо измерить высоты 2-х звезд и заметить гриннвичское время этих измерений. </w:t>
                              </w:r>
                            </w:p>
                            <w:p w:rsidR="00487C6B" w:rsidRDefault="00487C6B" w:rsidP="00DC067E">
                              <w:pPr>
                                <w:numPr>
                                  <w:ilvl w:val="0"/>
                                  <w:numId w:val="3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моментам времени найти с помощью МАЕ гринвичские часовые углы и склонения этих светил, т.е. найти координаты полюсов освещения.</w:t>
                              </w:r>
                              <w:r>
                                <w:rPr>
                                  <w:rFonts w:ascii="Verdana" w:hAnsi="Verdana"/>
                                  <w:color w:val="000000"/>
                                  <w:sz w:val="18"/>
                                  <w:szCs w:val="18"/>
                                </w:rPr>
                                <w:br/>
                                <w:t>t</w:t>
                              </w:r>
                              <w:r>
                                <w:rPr>
                                  <w:rFonts w:ascii="Verdana" w:hAnsi="Verdana"/>
                                  <w:color w:val="000000"/>
                                  <w:sz w:val="18"/>
                                  <w:szCs w:val="18"/>
                                  <w:vertAlign w:val="subscript"/>
                                </w:rPr>
                                <w:t>гр1</w:t>
                              </w:r>
                              <w:r>
                                <w:rPr>
                                  <w:rFonts w:ascii="Verdana" w:hAnsi="Verdana"/>
                                  <w:color w:val="000000"/>
                                  <w:sz w:val="18"/>
                                  <w:szCs w:val="18"/>
                                </w:rPr>
                                <w:t xml:space="preserve"> = 296,4W = 63,6E</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t</w:t>
                              </w:r>
                              <w:r>
                                <w:rPr>
                                  <w:rFonts w:ascii="Verdana" w:hAnsi="Verdana"/>
                                  <w:color w:val="000000"/>
                                  <w:sz w:val="18"/>
                                  <w:szCs w:val="18"/>
                                  <w:vertAlign w:val="subscript"/>
                                </w:rPr>
                                <w:t>гр2</w:t>
                              </w:r>
                              <w:r>
                                <w:rPr>
                                  <w:rFonts w:ascii="Verdana" w:hAnsi="Verdana"/>
                                  <w:color w:val="000000"/>
                                  <w:sz w:val="18"/>
                                  <w:szCs w:val="18"/>
                                </w:rPr>
                                <w:t xml:space="preserve"> = 6W </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76200" cy="114300"/>
                                    <wp:effectExtent l="19050" t="0" r="0" b="0"/>
                                    <wp:docPr id="2020" name="Рисунок 2020"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xml:space="preserve"> = 17S; </w:t>
                              </w:r>
                              <w:r>
                                <w:rPr>
                                  <w:rFonts w:ascii="Verdana" w:hAnsi="Verdana"/>
                                  <w:noProof/>
                                  <w:color w:val="000000"/>
                                  <w:sz w:val="18"/>
                                  <w:szCs w:val="18"/>
                                  <w:lang w:eastAsia="ru-RU"/>
                                </w:rPr>
                                <w:drawing>
                                  <wp:inline distT="0" distB="0" distL="0" distR="0">
                                    <wp:extent cx="76200" cy="114300"/>
                                    <wp:effectExtent l="19050" t="0" r="0" b="0"/>
                                    <wp:docPr id="2021" name="Рисунок 2021" descr="http://www.mastro.narod.ru/img/prin_omc/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http://www.mastro.narod.ru/img/prin_omc/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w:t>
                              </w:r>
                              <w:r>
                                <w:rPr>
                                  <w:rFonts w:ascii="Verdana" w:hAnsi="Verdana"/>
                                  <w:color w:val="000000"/>
                                  <w:sz w:val="18"/>
                                  <w:szCs w:val="18"/>
                                </w:rPr>
                                <w:t xml:space="preserve"> = 23,5N </w:t>
                              </w:r>
                            </w:p>
                            <w:p w:rsidR="00487C6B" w:rsidRDefault="00487C6B" w:rsidP="00DC067E">
                              <w:pPr>
                                <w:numPr>
                                  <w:ilvl w:val="0"/>
                                  <w:numId w:val="3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координатам нанести полюса освещения на земной глобус</w:t>
                              </w:r>
                              <w:proofErr w:type="gramStart"/>
                              <w:r>
                                <w:rPr>
                                  <w:rFonts w:ascii="Verdana" w:hAnsi="Verdana"/>
                                  <w:color w:val="000000"/>
                                  <w:sz w:val="18"/>
                                  <w:szCs w:val="18"/>
                                </w:rPr>
                                <w:t>.</w:t>
                              </w:r>
                              <w:proofErr w:type="gramEnd"/>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2022" name="Рисунок 2022"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vertAlign w:val="subscript"/>
                                </w:rPr>
                                <w:t>п</w:t>
                              </w:r>
                              <w:proofErr w:type="gramEnd"/>
                              <w:r>
                                <w:rPr>
                                  <w:rFonts w:ascii="Verdana" w:hAnsi="Verdana"/>
                                  <w:color w:val="000000"/>
                                  <w:sz w:val="18"/>
                                  <w:szCs w:val="18"/>
                                  <w:vertAlign w:val="subscript"/>
                                </w:rPr>
                                <w:t>о1</w:t>
                              </w:r>
                              <w:r>
                                <w:rPr>
                                  <w:rFonts w:ascii="Verdana" w:hAnsi="Verdana"/>
                                  <w:color w:val="000000"/>
                                  <w:sz w:val="18"/>
                                  <w:szCs w:val="18"/>
                                </w:rPr>
                                <w:t xml:space="preserve"> = 17S; </w:t>
                              </w:r>
                              <w:r>
                                <w:rPr>
                                  <w:rFonts w:ascii="Verdana" w:hAnsi="Verdana"/>
                                  <w:noProof/>
                                  <w:color w:val="000000"/>
                                  <w:sz w:val="18"/>
                                  <w:szCs w:val="18"/>
                                  <w:lang w:eastAsia="ru-RU"/>
                                </w:rPr>
                                <w:drawing>
                                  <wp:inline distT="0" distB="0" distL="0" distR="0">
                                    <wp:extent cx="85725" cy="104775"/>
                                    <wp:effectExtent l="19050" t="0" r="9525" b="0"/>
                                    <wp:docPr id="2023" name="Рисунок 2023"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по1</w:t>
                              </w:r>
                              <w:r>
                                <w:rPr>
                                  <w:rFonts w:ascii="Verdana" w:hAnsi="Verdana"/>
                                  <w:color w:val="000000"/>
                                  <w:sz w:val="18"/>
                                  <w:szCs w:val="18"/>
                                </w:rPr>
                                <w:t xml:space="preserve"> = 63,6E </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2024" name="Рисунок 2024" descr="http://www.mastro.narod.ru/img/prin_omc/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http://www.mastro.narod.ru/img/prin_omc/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по2</w:t>
                              </w:r>
                              <w:r>
                                <w:rPr>
                                  <w:rFonts w:ascii="Verdana" w:hAnsi="Verdana"/>
                                  <w:color w:val="000000"/>
                                  <w:sz w:val="18"/>
                                  <w:szCs w:val="18"/>
                                </w:rPr>
                                <w:t xml:space="preserve"> = 23,5N </w:t>
                              </w:r>
                              <w:r>
                                <w:rPr>
                                  <w:rFonts w:ascii="Verdana" w:hAnsi="Verdana"/>
                                  <w:noProof/>
                                  <w:color w:val="000000"/>
                                  <w:sz w:val="18"/>
                                  <w:szCs w:val="18"/>
                                  <w:lang w:eastAsia="ru-RU"/>
                                </w:rPr>
                                <w:drawing>
                                  <wp:inline distT="0" distB="0" distL="0" distR="0">
                                    <wp:extent cx="85725" cy="104775"/>
                                    <wp:effectExtent l="19050" t="0" r="9525" b="0"/>
                                    <wp:docPr id="2025" name="Рисунок 2025" descr="http://www.mastro.narod.ru/img/prin_omc/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www.mastro.narod.ru/img/prin_omc/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по2</w:t>
                              </w:r>
                              <w:r>
                                <w:rPr>
                                  <w:rFonts w:ascii="Verdana" w:hAnsi="Verdana"/>
                                  <w:color w:val="000000"/>
                                  <w:sz w:val="18"/>
                                  <w:szCs w:val="18"/>
                                </w:rPr>
                                <w:t xml:space="preserve"> = 6W </w:t>
                              </w:r>
                            </w:p>
                            <w:p w:rsidR="00487C6B" w:rsidRDefault="00487C6B" w:rsidP="00DC067E">
                              <w:pPr>
                                <w:numPr>
                                  <w:ilvl w:val="0"/>
                                  <w:numId w:val="3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Рассчитать по отсчетам секстана обсервованные высоты h</w:t>
                              </w:r>
                              <w:r>
                                <w:rPr>
                                  <w:rFonts w:ascii="Verdana" w:hAnsi="Verdana"/>
                                  <w:color w:val="000000"/>
                                  <w:sz w:val="18"/>
                                  <w:szCs w:val="18"/>
                                  <w:vertAlign w:val="subscript"/>
                                </w:rPr>
                                <w:t>o1</w:t>
                              </w:r>
                              <w:r>
                                <w:rPr>
                                  <w:rFonts w:ascii="Verdana" w:hAnsi="Verdana"/>
                                  <w:color w:val="000000"/>
                                  <w:sz w:val="18"/>
                                  <w:szCs w:val="18"/>
                                </w:rPr>
                                <w:t xml:space="preserve"> и h</w:t>
                              </w:r>
                              <w:r>
                                <w:rPr>
                                  <w:rFonts w:ascii="Verdana" w:hAnsi="Verdana"/>
                                  <w:color w:val="000000"/>
                                  <w:sz w:val="18"/>
                                  <w:szCs w:val="18"/>
                                  <w:vertAlign w:val="subscript"/>
                                </w:rPr>
                                <w:t>o2</w:t>
                              </w:r>
                              <w:r>
                                <w:rPr>
                                  <w:rFonts w:ascii="Verdana" w:hAnsi="Verdana"/>
                                  <w:color w:val="000000"/>
                                  <w:sz w:val="18"/>
                                  <w:szCs w:val="18"/>
                                </w:rPr>
                                <w:t>, после чего получить зенитные расстояния</w:t>
                              </w:r>
                              <w:r>
                                <w:rPr>
                                  <w:rFonts w:ascii="Verdana" w:hAnsi="Verdana"/>
                                  <w:color w:val="000000"/>
                                  <w:sz w:val="18"/>
                                  <w:szCs w:val="18"/>
                                </w:rPr>
                                <w:br/>
                                <w:t>z</w:t>
                              </w:r>
                              <w:r>
                                <w:rPr>
                                  <w:rFonts w:ascii="Verdana" w:hAnsi="Verdana"/>
                                  <w:color w:val="000000"/>
                                  <w:sz w:val="18"/>
                                  <w:szCs w:val="18"/>
                                  <w:vertAlign w:val="subscript"/>
                                </w:rPr>
                                <w:t>1</w:t>
                              </w:r>
                              <w:r>
                                <w:rPr>
                                  <w:rFonts w:ascii="Verdana" w:hAnsi="Verdana"/>
                                  <w:color w:val="000000"/>
                                  <w:sz w:val="18"/>
                                  <w:szCs w:val="18"/>
                                </w:rPr>
                                <w:t xml:space="preserve"> = 90 - h</w:t>
                              </w:r>
                              <w:r>
                                <w:rPr>
                                  <w:rFonts w:ascii="Verdana" w:hAnsi="Verdana"/>
                                  <w:color w:val="000000"/>
                                  <w:sz w:val="18"/>
                                  <w:szCs w:val="18"/>
                                  <w:vertAlign w:val="subscript"/>
                                </w:rPr>
                                <w:t>o1</w:t>
                              </w:r>
                              <w:r>
                                <w:rPr>
                                  <w:rFonts w:ascii="Verdana" w:hAnsi="Verdana"/>
                                  <w:color w:val="000000"/>
                                  <w:sz w:val="18"/>
                                  <w:szCs w:val="18"/>
                                </w:rPr>
                                <w:t>; z</w:t>
                              </w:r>
                              <w:r>
                                <w:rPr>
                                  <w:rFonts w:ascii="Verdana" w:hAnsi="Verdana"/>
                                  <w:color w:val="000000"/>
                                  <w:sz w:val="18"/>
                                  <w:szCs w:val="18"/>
                                  <w:vertAlign w:val="subscript"/>
                                </w:rPr>
                                <w:t>2</w:t>
                              </w:r>
                              <w:r>
                                <w:rPr>
                                  <w:rFonts w:ascii="Verdana" w:hAnsi="Verdana"/>
                                  <w:color w:val="000000"/>
                                  <w:sz w:val="18"/>
                                  <w:szCs w:val="18"/>
                                </w:rPr>
                                <w:t xml:space="preserve"> = 90 - h</w:t>
                              </w:r>
                              <w:r>
                                <w:rPr>
                                  <w:rFonts w:ascii="Verdana" w:hAnsi="Verdana"/>
                                  <w:color w:val="000000"/>
                                  <w:sz w:val="18"/>
                                  <w:szCs w:val="18"/>
                                  <w:vertAlign w:val="subscript"/>
                                </w:rPr>
                                <w:t>o2</w:t>
                              </w:r>
                              <w:r>
                                <w:rPr>
                                  <w:rFonts w:ascii="Verdana" w:hAnsi="Verdana"/>
                                  <w:color w:val="000000"/>
                                  <w:sz w:val="18"/>
                                  <w:szCs w:val="18"/>
                                </w:rPr>
                                <w:t xml:space="preserve">. </w:t>
                              </w:r>
                            </w:p>
                            <w:p w:rsidR="00487C6B" w:rsidRDefault="00487C6B" w:rsidP="00DC067E">
                              <w:pPr>
                                <w:numPr>
                                  <w:ilvl w:val="0"/>
                                  <w:numId w:val="3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Расстояниями равными зенитными расстояниям z</w:t>
                              </w:r>
                              <w:r>
                                <w:rPr>
                                  <w:rFonts w:ascii="Verdana" w:hAnsi="Verdana"/>
                                  <w:color w:val="000000"/>
                                  <w:sz w:val="18"/>
                                  <w:szCs w:val="18"/>
                                  <w:vertAlign w:val="subscript"/>
                                </w:rPr>
                                <w:t>1</w:t>
                              </w:r>
                              <w:r>
                                <w:rPr>
                                  <w:rFonts w:ascii="Verdana" w:hAnsi="Verdana"/>
                                  <w:color w:val="000000"/>
                                  <w:sz w:val="18"/>
                                  <w:szCs w:val="18"/>
                                </w:rPr>
                                <w:t xml:space="preserve"> и z</w:t>
                              </w:r>
                              <w:r>
                                <w:rPr>
                                  <w:rFonts w:ascii="Verdana" w:hAnsi="Verdana"/>
                                  <w:color w:val="000000"/>
                                  <w:sz w:val="18"/>
                                  <w:szCs w:val="18"/>
                                  <w:vertAlign w:val="subscript"/>
                                </w:rPr>
                                <w:t>2</w:t>
                              </w:r>
                              <w:r>
                                <w:rPr>
                                  <w:rFonts w:ascii="Verdana" w:hAnsi="Verdana"/>
                                  <w:color w:val="000000"/>
                                  <w:sz w:val="18"/>
                                  <w:szCs w:val="18"/>
                                </w:rPr>
                                <w:t xml:space="preserve"> из соответствующих полюсов освещения провести круги равных высот. Получим две точки пересечения, в которых может находиться наше судно</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з</w:t>
                              </w:r>
                              <w:proofErr w:type="gramEnd"/>
                              <w:r>
                                <w:rPr>
                                  <w:rFonts w:ascii="Verdana" w:hAnsi="Verdana"/>
                                  <w:color w:val="000000"/>
                                  <w:sz w:val="18"/>
                                  <w:szCs w:val="18"/>
                                </w:rPr>
                                <w:t xml:space="preserve">а обсервованное место судно примем место, ближайшее к счислимому месту. </w:t>
                              </w:r>
                            </w:p>
                          </w:tc>
                          <w:tc>
                            <w:tcPr>
                              <w:tcW w:w="0" w:type="auto"/>
                              <w:vAlign w:val="center"/>
                              <w:hideMark/>
                            </w:tcPr>
                            <w:p w:rsidR="00487C6B" w:rsidRDefault="00487C6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3743325"/>
                                    <wp:effectExtent l="19050" t="0" r="0" b="0"/>
                                    <wp:docPr id="2026" name="Рисунок 2026" descr="http://www.mastro.narod.ru/img/prin_omc/oms_glo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http://www.mastro.narod.ru/img/prin_omc/oms_globus.gif"/>
                                            <pic:cNvPicPr>
                                              <a:picLocks noChangeAspect="1" noChangeArrowheads="1"/>
                                            </pic:cNvPicPr>
                                          </pic:nvPicPr>
                                          <pic:blipFill>
                                            <a:blip r:embed="rId154"/>
                                            <a:srcRect/>
                                            <a:stretch>
                                              <a:fillRect/>
                                            </a:stretch>
                                          </pic:blipFill>
                                          <pic:spPr bwMode="auto">
                                            <a:xfrm>
                                              <a:off x="0" y="0"/>
                                              <a:ext cx="3810000" cy="3743325"/>
                                            </a:xfrm>
                                            <a:prstGeom prst="rect">
                                              <a:avLst/>
                                            </a:prstGeom>
                                            <a:noFill/>
                                            <a:ln w="9525">
                                              <a:noFill/>
                                              <a:miter lim="800000"/>
                                              <a:headEnd/>
                                              <a:tailEnd/>
                                            </a:ln>
                                          </pic:spPr>
                                        </pic:pic>
                                      </a:graphicData>
                                    </a:graphic>
                                  </wp:inline>
                                </w:drawing>
                              </w:r>
                            </w:p>
                          </w:tc>
                        </w:tr>
                      </w:tbl>
                      <w:p w:rsidR="00487C6B" w:rsidRDefault="00487C6B">
                        <w:pPr>
                          <w:jc w:val="both"/>
                          <w:rPr>
                            <w:rFonts w:ascii="Verdana" w:hAnsi="Verdana"/>
                            <w:color w:val="000000"/>
                            <w:sz w:val="18"/>
                            <w:szCs w:val="18"/>
                          </w:rPr>
                        </w:pPr>
                      </w:p>
                    </w:tc>
                  </w:tr>
                  <w:tr w:rsidR="00487C6B" w:rsidTr="00487C6B">
                    <w:trPr>
                      <w:tblCellSpacing w:w="22" w:type="dxa"/>
                    </w:trPr>
                    <w:tc>
                      <w:tcPr>
                        <w:tcW w:w="0" w:type="auto"/>
                        <w:vAlign w:val="center"/>
                        <w:hideMark/>
                      </w:tcPr>
                      <w:p w:rsidR="00487C6B" w:rsidRDefault="00487C6B">
                        <w:pPr>
                          <w:spacing w:after="240"/>
                          <w:jc w:val="both"/>
                          <w:rPr>
                            <w:rFonts w:ascii="Verdana" w:hAnsi="Verdana"/>
                            <w:color w:val="000000"/>
                            <w:sz w:val="18"/>
                            <w:szCs w:val="18"/>
                          </w:rPr>
                        </w:pPr>
                        <w:r>
                          <w:rPr>
                            <w:rFonts w:ascii="Verdana" w:hAnsi="Verdana"/>
                            <w:color w:val="000000"/>
                            <w:sz w:val="18"/>
                            <w:szCs w:val="18"/>
                          </w:rPr>
                          <w:br/>
                          <w:t xml:space="preserve">Чтобы выполнить эти операции на земном глобусе и получить точные обсервованные координаты, необходимо иметь земной глобус соответсвующих размеров. Если будем исходить из принципа, чтобы одной минуте (одной миле) на глобусе соответствовал 1 милиметр, то глобус должен иметь диаметр около 7 метров (!). Конечно, такой большой инстумент мореходной астрономии на судне разместить очень сложно и даже невозможно. На картах этот способ в чистом виде также не </w:t>
                        </w:r>
                        <w:proofErr w:type="gramStart"/>
                        <w:r>
                          <w:rPr>
                            <w:rFonts w:ascii="Verdana" w:hAnsi="Verdana"/>
                            <w:color w:val="000000"/>
                            <w:sz w:val="18"/>
                            <w:szCs w:val="18"/>
                          </w:rPr>
                          <w:t>применим</w:t>
                        </w:r>
                        <w:proofErr w:type="gramEnd"/>
                        <w:r>
                          <w:rPr>
                            <w:rFonts w:ascii="Verdana" w:hAnsi="Verdana"/>
                            <w:color w:val="000000"/>
                            <w:sz w:val="18"/>
                            <w:szCs w:val="18"/>
                          </w:rPr>
                          <w:t xml:space="preserve"> так как радиусы КРВ будут очень большими и поэтому проложить их невозможно. Поэтому для ОМС используется метод построения на карте не изолиний - кругов равных высот, а </w:t>
                        </w:r>
                        <w:hyperlink r:id="rId155" w:tgtFrame="blank" w:history="1">
                          <w:r w:rsidRPr="00487C6B">
                            <w:rPr>
                              <w:rStyle w:val="a3"/>
                              <w:rFonts w:ascii="Verdana" w:hAnsi="Verdana"/>
                              <w:sz w:val="18"/>
                              <w:szCs w:val="18"/>
                            </w:rPr>
                            <w:t>высотных линий положения</w:t>
                          </w:r>
                        </w:hyperlink>
                        <w:r>
                          <w:rPr>
                            <w:rFonts w:ascii="Verdana" w:hAnsi="Verdana"/>
                            <w:color w:val="000000"/>
                            <w:sz w:val="18"/>
                            <w:szCs w:val="18"/>
                          </w:rPr>
                          <w:t>. Этот вопрос более детально рассмотрим в следующем параграфе.</w:t>
                        </w:r>
                        <w:r>
                          <w:rPr>
                            <w:rFonts w:ascii="Verdana" w:hAnsi="Verdana"/>
                            <w:color w:val="000000"/>
                            <w:sz w:val="18"/>
                            <w:szCs w:val="18"/>
                          </w:rPr>
                          <w:br/>
                          <w:t xml:space="preserve">Но рассмотренный графический метод может применяться на практике в малых широтах </w:t>
                        </w:r>
                        <w:hyperlink r:id="rId156" w:tgtFrame="blank" w:history="1">
                          <w:r w:rsidRPr="00487C6B">
                            <w:rPr>
                              <w:rStyle w:val="a3"/>
                              <w:rFonts w:ascii="Verdana" w:hAnsi="Verdana"/>
                              <w:sz w:val="18"/>
                              <w:szCs w:val="18"/>
                            </w:rPr>
                            <w:t>при ОМС по высотам Солнца более 88°</w:t>
                          </w:r>
                        </w:hyperlink>
                        <w:r>
                          <w:rPr>
                            <w:rFonts w:ascii="Verdana" w:hAnsi="Verdana"/>
                            <w:color w:val="000000"/>
                            <w:sz w:val="18"/>
                            <w:szCs w:val="18"/>
                          </w:rPr>
                          <w:t>.</w:t>
                        </w:r>
                      </w:p>
                    </w:tc>
                  </w:tr>
                </w:tbl>
                <w:p w:rsidR="00487C6B" w:rsidRDefault="00487C6B">
                  <w:pPr>
                    <w:jc w:val="both"/>
                    <w:rPr>
                      <w:rFonts w:ascii="Verdana" w:hAnsi="Verdana"/>
                      <w:color w:val="000000"/>
                      <w:sz w:val="18"/>
                      <w:szCs w:val="18"/>
                    </w:rPr>
                  </w:pPr>
                </w:p>
              </w:tc>
            </w:tr>
          </w:tbl>
          <w:p w:rsidR="00487C6B" w:rsidRPr="00487C6B" w:rsidRDefault="00487C6B" w:rsidP="00487C6B">
            <w:pPr>
              <w:spacing w:after="0" w:line="240" w:lineRule="auto"/>
              <w:rPr>
                <w:rFonts w:ascii="Times New Roman" w:eastAsia="Times New Roman" w:hAnsi="Times New Roman" w:cs="Times New Roman"/>
                <w:sz w:val="24"/>
                <w:szCs w:val="24"/>
                <w:lang w:eastAsia="ru-RU"/>
              </w:rPr>
            </w:pPr>
          </w:p>
        </w:tc>
      </w:tr>
      <w:tr w:rsidR="00487C6B" w:rsidTr="00DC067E">
        <w:trPr>
          <w:tblCellSpacing w:w="22" w:type="dxa"/>
        </w:trPr>
        <w:tc>
          <w:tcPr>
            <w:tcW w:w="0" w:type="auto"/>
            <w:vAlign w:val="center"/>
            <w:hideMark/>
          </w:tcPr>
          <w:p w:rsidR="00487C6B" w:rsidRPr="00487C6B" w:rsidRDefault="00487C6B" w:rsidP="00487C6B">
            <w:pPr>
              <w:spacing w:after="0" w:line="240" w:lineRule="auto"/>
              <w:rPr>
                <w:rFonts w:ascii="Times New Roman" w:eastAsia="Times New Roman" w:hAnsi="Times New Roman" w:cs="Times New Roman"/>
                <w:sz w:val="24"/>
                <w:szCs w:val="24"/>
                <w:lang w:eastAsia="ru-RU"/>
              </w:rPr>
            </w:pPr>
          </w:p>
        </w:tc>
      </w:tr>
      <w:tr w:rsidR="00453CD3"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r>
                    <w:rPr>
                      <w:rFonts w:ascii="Verdana" w:hAnsi="Verdana"/>
                      <w:b/>
                      <w:bCs/>
                      <w:color w:val="000000"/>
                      <w:sz w:val="20"/>
                      <w:szCs w:val="20"/>
                    </w:rPr>
                    <w:t>4.2. Высотная линия положения и её свойства.</w:t>
                  </w:r>
                  <w:r>
                    <w:rPr>
                      <w:rFonts w:ascii="Verdana" w:hAnsi="Verdana"/>
                      <w:color w:val="000000"/>
                      <w:sz w:val="18"/>
                      <w:szCs w:val="18"/>
                    </w:rPr>
                    <w:t xml:space="preserve"> </w:t>
                  </w: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p w:rsidR="00453CD3" w:rsidRDefault="00A32CC4" w:rsidP="00DC067E">
                  <w:pPr>
                    <w:numPr>
                      <w:ilvl w:val="0"/>
                      <w:numId w:val="39"/>
                    </w:numPr>
                    <w:spacing w:before="100" w:beforeAutospacing="1" w:after="100" w:afterAutospacing="1" w:line="240" w:lineRule="auto"/>
                    <w:jc w:val="both"/>
                    <w:rPr>
                      <w:rFonts w:ascii="Verdana" w:hAnsi="Verdana"/>
                      <w:color w:val="000000"/>
                      <w:sz w:val="18"/>
                      <w:szCs w:val="18"/>
                    </w:rPr>
                  </w:pPr>
                  <w:hyperlink r:id="rId157" w:anchor="lp1" w:history="1">
                    <w:r w:rsidR="00453CD3" w:rsidRPr="00453CD3">
                      <w:rPr>
                        <w:rStyle w:val="a3"/>
                        <w:rFonts w:ascii="Verdana" w:hAnsi="Verdana"/>
                        <w:sz w:val="18"/>
                        <w:szCs w:val="18"/>
                      </w:rPr>
                      <w:t>Понятие высотной линии положения.</w:t>
                    </w:r>
                  </w:hyperlink>
                  <w:r w:rsidR="00453CD3">
                    <w:rPr>
                      <w:rFonts w:ascii="Verdana" w:hAnsi="Verdana"/>
                      <w:color w:val="000000"/>
                      <w:sz w:val="18"/>
                      <w:szCs w:val="18"/>
                    </w:rPr>
                    <w:t xml:space="preserve"> </w:t>
                  </w:r>
                </w:p>
                <w:p w:rsidR="00453CD3" w:rsidRDefault="00A32CC4" w:rsidP="00DC067E">
                  <w:pPr>
                    <w:numPr>
                      <w:ilvl w:val="0"/>
                      <w:numId w:val="39"/>
                    </w:numPr>
                    <w:spacing w:before="100" w:beforeAutospacing="1" w:after="100" w:afterAutospacing="1" w:line="240" w:lineRule="auto"/>
                    <w:jc w:val="both"/>
                    <w:rPr>
                      <w:rFonts w:ascii="Verdana" w:hAnsi="Verdana"/>
                      <w:color w:val="000000"/>
                      <w:sz w:val="18"/>
                      <w:szCs w:val="18"/>
                    </w:rPr>
                  </w:pPr>
                  <w:hyperlink r:id="rId158" w:anchor="lp2" w:history="1">
                    <w:r w:rsidR="00453CD3" w:rsidRPr="00453CD3">
                      <w:rPr>
                        <w:rStyle w:val="a3"/>
                        <w:rFonts w:ascii="Verdana" w:hAnsi="Verdana"/>
                        <w:sz w:val="18"/>
                        <w:szCs w:val="18"/>
                      </w:rPr>
                      <w:t>Свойства ВЛП.</w:t>
                    </w:r>
                  </w:hyperlink>
                  <w:r w:rsidR="00453CD3">
                    <w:rPr>
                      <w:rFonts w:ascii="Verdana" w:hAnsi="Verdana"/>
                      <w:color w:val="000000"/>
                      <w:sz w:val="18"/>
                      <w:szCs w:val="18"/>
                    </w:rPr>
                    <w:t xml:space="preserve"> </w:t>
                  </w:r>
                </w:p>
                <w:p w:rsidR="00453CD3" w:rsidRDefault="00A32CC4" w:rsidP="00DC067E">
                  <w:pPr>
                    <w:numPr>
                      <w:ilvl w:val="0"/>
                      <w:numId w:val="39"/>
                    </w:numPr>
                    <w:spacing w:before="100" w:beforeAutospacing="1" w:after="100" w:afterAutospacing="1" w:line="240" w:lineRule="auto"/>
                    <w:jc w:val="both"/>
                    <w:rPr>
                      <w:rFonts w:ascii="Verdana" w:hAnsi="Verdana"/>
                      <w:color w:val="000000"/>
                      <w:sz w:val="18"/>
                      <w:szCs w:val="18"/>
                    </w:rPr>
                  </w:pPr>
                  <w:hyperlink r:id="rId159" w:anchor="lp3" w:history="1">
                    <w:r w:rsidR="00453CD3" w:rsidRPr="00453CD3">
                      <w:rPr>
                        <w:rStyle w:val="a3"/>
                        <w:rFonts w:ascii="Verdana" w:hAnsi="Verdana"/>
                        <w:sz w:val="18"/>
                        <w:szCs w:val="18"/>
                      </w:rPr>
                      <w:t>Аналитический метод ОМС.</w:t>
                    </w:r>
                  </w:hyperlink>
                  <w:r w:rsidR="00453CD3">
                    <w:rPr>
                      <w:rFonts w:ascii="Verdana" w:hAnsi="Verdana"/>
                      <w:color w:val="000000"/>
                      <w:sz w:val="18"/>
                      <w:szCs w:val="18"/>
                    </w:rPr>
                    <w:t xml:space="preserve"> </w:t>
                  </w:r>
                </w:p>
                <w:p w:rsidR="00453CD3" w:rsidRDefault="00A32CC4" w:rsidP="00DC067E">
                  <w:pPr>
                    <w:numPr>
                      <w:ilvl w:val="0"/>
                      <w:numId w:val="39"/>
                    </w:numPr>
                    <w:spacing w:before="100" w:beforeAutospacing="1" w:after="100" w:afterAutospacing="1" w:line="240" w:lineRule="auto"/>
                    <w:jc w:val="both"/>
                    <w:rPr>
                      <w:rFonts w:ascii="Verdana" w:hAnsi="Verdana"/>
                      <w:color w:val="000000"/>
                      <w:sz w:val="18"/>
                      <w:szCs w:val="18"/>
                    </w:rPr>
                  </w:pPr>
                  <w:hyperlink r:id="rId160" w:anchor="lp4" w:history="1">
                    <w:r w:rsidR="00453CD3" w:rsidRPr="00453CD3">
                      <w:rPr>
                        <w:rStyle w:val="a3"/>
                        <w:rFonts w:ascii="Verdana" w:hAnsi="Verdana"/>
                        <w:sz w:val="18"/>
                        <w:szCs w:val="18"/>
                      </w:rPr>
                      <w:t>Практика графического решения уравнений.</w:t>
                    </w:r>
                  </w:hyperlink>
                  <w:r w:rsidR="00453CD3">
                    <w:rPr>
                      <w:rFonts w:ascii="Verdana" w:hAnsi="Verdana"/>
                      <w:color w:val="000000"/>
                      <w:sz w:val="18"/>
                      <w:szCs w:val="18"/>
                    </w:rPr>
                    <w:t xml:space="preserve"> </w:t>
                  </w:r>
                </w:p>
              </w:tc>
            </w:tr>
            <w:tr w:rsidR="00453CD3" w:rsidTr="00453CD3">
              <w:trPr>
                <w:tblCellSpacing w:w="22" w:type="dxa"/>
              </w:trPr>
              <w:tc>
                <w:tcPr>
                  <w:tcW w:w="0" w:type="auto"/>
                  <w:vAlign w:val="center"/>
                  <w:hideMark/>
                </w:tcPr>
                <w:p w:rsidR="00453CD3" w:rsidRDefault="00A32CC4">
                  <w:pPr>
                    <w:jc w:val="center"/>
                    <w:rPr>
                      <w:rFonts w:ascii="Verdana" w:hAnsi="Verdana"/>
                      <w:color w:val="000000"/>
                      <w:sz w:val="18"/>
                      <w:szCs w:val="18"/>
                    </w:rPr>
                  </w:pPr>
                  <w:r w:rsidRPr="00A32CC4">
                    <w:rPr>
                      <w:rFonts w:ascii="Verdana" w:hAnsi="Verdana"/>
                      <w:color w:val="000000"/>
                      <w:sz w:val="18"/>
                      <w:szCs w:val="18"/>
                    </w:rPr>
                    <w:pict>
                      <v:rect id="_x0000_i1076" style="width:0;height:.75pt" o:hralign="center" o:hrstd="t" o:hr="t" fillcolor="#85bbdd" stroked="f"/>
                    </w:pict>
                  </w: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r>
                    <w:rPr>
                      <w:rFonts w:ascii="Verdana" w:hAnsi="Verdana"/>
                      <w:color w:val="000000"/>
                      <w:sz w:val="18"/>
                      <w:szCs w:val="18"/>
                    </w:rPr>
                    <w:br/>
                  </w:r>
                  <w:bookmarkStart w:id="42" w:name="lp1"/>
                  <w:r>
                    <w:rPr>
                      <w:rFonts w:ascii="Verdana" w:hAnsi="Verdana"/>
                      <w:b/>
                      <w:bCs/>
                      <w:color w:val="000000"/>
                      <w:sz w:val="20"/>
                      <w:szCs w:val="20"/>
                    </w:rPr>
                    <w:t>Понятие высотной линии положения.</w:t>
                  </w:r>
                  <w:r>
                    <w:rPr>
                      <w:rFonts w:ascii="Verdana" w:hAnsi="Verdana"/>
                      <w:color w:val="000000"/>
                      <w:sz w:val="18"/>
                      <w:szCs w:val="18"/>
                    </w:rPr>
                    <w:t xml:space="preserve"> </w:t>
                  </w:r>
                  <w:bookmarkEnd w:id="42"/>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10082"/>
                    <w:gridCol w:w="3780"/>
                  </w:tblGrid>
                  <w:tr w:rsidR="00453CD3">
                    <w:trPr>
                      <w:tblCellSpacing w:w="0" w:type="dxa"/>
                    </w:trPr>
                    <w:tc>
                      <w:tcPr>
                        <w:tcW w:w="0" w:type="auto"/>
                        <w:vAlign w:val="center"/>
                        <w:hideMark/>
                      </w:tcPr>
                      <w:p w:rsidR="00453CD3" w:rsidRDefault="00453CD3">
                        <w:pPr>
                          <w:jc w:val="both"/>
                          <w:rPr>
                            <w:rFonts w:ascii="Verdana" w:hAnsi="Verdana"/>
                            <w:b/>
                            <w:bCs/>
                            <w:color w:val="000000"/>
                            <w:sz w:val="18"/>
                            <w:szCs w:val="18"/>
                          </w:rPr>
                        </w:pPr>
                        <w:r>
                          <w:rPr>
                            <w:rFonts w:ascii="Verdana" w:hAnsi="Verdana"/>
                            <w:color w:val="000000"/>
                            <w:sz w:val="18"/>
                            <w:szCs w:val="18"/>
                          </w:rPr>
                          <w:t>Вспомним МОСовское определение линии положения.</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Линией положения</w:t>
                        </w:r>
                        <w:r>
                          <w:rPr>
                            <w:rFonts w:ascii="Verdana" w:hAnsi="Verdana"/>
                            <w:color w:val="000000"/>
                            <w:sz w:val="18"/>
                            <w:szCs w:val="18"/>
                          </w:rPr>
                          <w:t xml:space="preserve"> называется кассательная (или хорда), проведенная к изолинии вблизи счислимого места и замещающая собой изолинию.</w:t>
                        </w:r>
                        <w:r>
                          <w:rPr>
                            <w:rFonts w:ascii="Verdana" w:hAnsi="Verdana"/>
                            <w:color w:val="000000"/>
                            <w:sz w:val="18"/>
                            <w:szCs w:val="18"/>
                          </w:rPr>
                          <w:br/>
                        </w:r>
                        <w:r>
                          <w:rPr>
                            <w:rFonts w:ascii="Verdana" w:hAnsi="Verdana"/>
                            <w:color w:val="000000"/>
                            <w:sz w:val="18"/>
                            <w:szCs w:val="18"/>
                          </w:rPr>
                          <w:br/>
                          <w:t xml:space="preserve">Уравнение изолинии имеет следующий вид </w:t>
                        </w:r>
                      </w:p>
                      <w:p w:rsidR="00453CD3" w:rsidRDefault="00453CD3">
                        <w:pPr>
                          <w:pStyle w:val="a6"/>
                          <w:jc w:val="center"/>
                          <w:rPr>
                            <w:rFonts w:ascii="Verdana" w:hAnsi="Verdana"/>
                            <w:b/>
                            <w:bCs/>
                            <w:color w:val="000000"/>
                            <w:sz w:val="18"/>
                            <w:szCs w:val="18"/>
                          </w:rPr>
                        </w:pPr>
                        <w:r>
                          <w:rPr>
                            <w:rFonts w:ascii="Verdana" w:hAnsi="Verdana"/>
                            <w:b/>
                            <w:bCs/>
                            <w:noProof/>
                            <w:color w:val="000000"/>
                            <w:sz w:val="18"/>
                            <w:szCs w:val="18"/>
                          </w:rPr>
                          <w:drawing>
                            <wp:inline distT="0" distB="0" distL="0" distR="0">
                              <wp:extent cx="114300" cy="114300"/>
                              <wp:effectExtent l="19050" t="0" r="0" b="0"/>
                              <wp:docPr id="2153" name="Рисунок 2153"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noProof/>
                            <w:color w:val="000000"/>
                            <w:sz w:val="18"/>
                            <w:szCs w:val="18"/>
                          </w:rPr>
                          <w:drawing>
                            <wp:inline distT="0" distB="0" distL="0" distR="0">
                              <wp:extent cx="95250" cy="114300"/>
                              <wp:effectExtent l="19050" t="0" r="0" b="0"/>
                              <wp:docPr id="2154" name="Рисунок 2154"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cos </w:t>
                        </w:r>
                        <w:r>
                          <w:rPr>
                            <w:rFonts w:ascii="Verdana" w:hAnsi="Verdana"/>
                            <w:b/>
                            <w:bCs/>
                            <w:noProof/>
                            <w:color w:val="000000"/>
                            <w:sz w:val="18"/>
                            <w:szCs w:val="18"/>
                          </w:rPr>
                          <w:drawing>
                            <wp:inline distT="0" distB="0" distL="0" distR="0">
                              <wp:extent cx="66675" cy="85725"/>
                              <wp:effectExtent l="19050" t="0" r="9525" b="0"/>
                              <wp:docPr id="2155" name="Рисунок 2155" descr="http://www.mastro.narod.ru/img/lop/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www.mastro.narod.ru/img/lop/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w:t>
                        </w:r>
                        <w:r>
                          <w:rPr>
                            <w:rFonts w:ascii="Verdana" w:hAnsi="Verdana"/>
                            <w:b/>
                            <w:bCs/>
                            <w:noProof/>
                            <w:color w:val="000000"/>
                            <w:sz w:val="18"/>
                            <w:szCs w:val="18"/>
                          </w:rPr>
                          <w:drawing>
                            <wp:inline distT="0" distB="0" distL="0" distR="0">
                              <wp:extent cx="114300" cy="114300"/>
                              <wp:effectExtent l="19050" t="0" r="0" b="0"/>
                              <wp:docPr id="2156" name="Рисунок 2156"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wsin </w:t>
                        </w:r>
                        <w:r>
                          <w:rPr>
                            <w:rFonts w:ascii="Verdana" w:hAnsi="Verdana"/>
                            <w:b/>
                            <w:bCs/>
                            <w:noProof/>
                            <w:color w:val="000000"/>
                            <w:sz w:val="18"/>
                            <w:szCs w:val="18"/>
                          </w:rPr>
                          <w:drawing>
                            <wp:inline distT="0" distB="0" distL="0" distR="0">
                              <wp:extent cx="66675" cy="85725"/>
                              <wp:effectExtent l="19050" t="0" r="9525" b="0"/>
                              <wp:docPr id="2157" name="Рисунок 2157" descr="http://www.mastro.narod.ru/img/lop/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ttp://www.mastro.narod.ru/img/lop/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n, </w:t>
                        </w:r>
                      </w:p>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66675" cy="85725"/>
                              <wp:effectExtent l="19050" t="0" r="9525" b="0"/>
                              <wp:docPr id="2158" name="Рисунок 2158" descr="http://www.mastro.narod.ru/img/lop/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ttp://www.mastro.narod.ru/img/lop/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color w:val="000000"/>
                            <w:sz w:val="18"/>
                            <w:szCs w:val="18"/>
                          </w:rPr>
                          <w:t>- направление градиента,</w:t>
                        </w:r>
                        <w:r>
                          <w:rPr>
                            <w:rFonts w:ascii="Verdana" w:hAnsi="Verdana"/>
                            <w:color w:val="000000"/>
                            <w:sz w:val="18"/>
                            <w:szCs w:val="18"/>
                          </w:rPr>
                          <w:br/>
                          <w:t>n = (U</w:t>
                        </w:r>
                        <w:r>
                          <w:rPr>
                            <w:rFonts w:ascii="Verdana" w:hAnsi="Verdana"/>
                            <w:color w:val="000000"/>
                            <w:sz w:val="18"/>
                            <w:szCs w:val="18"/>
                            <w:vertAlign w:val="subscript"/>
                          </w:rPr>
                          <w:t>o</w:t>
                        </w:r>
                        <w:r>
                          <w:rPr>
                            <w:rFonts w:ascii="Verdana" w:hAnsi="Verdana"/>
                            <w:color w:val="000000"/>
                            <w:sz w:val="18"/>
                            <w:szCs w:val="18"/>
                          </w:rPr>
                          <w:t xml:space="preserve"> - U</w:t>
                        </w:r>
                        <w:r>
                          <w:rPr>
                            <w:rFonts w:ascii="Verdana" w:hAnsi="Verdana"/>
                            <w:color w:val="000000"/>
                            <w:sz w:val="18"/>
                            <w:szCs w:val="18"/>
                            <w:vertAlign w:val="subscript"/>
                          </w:rPr>
                          <w:t>c</w:t>
                        </w:r>
                        <w:r>
                          <w:rPr>
                            <w:rFonts w:ascii="Verdana" w:hAnsi="Verdana"/>
                            <w:color w:val="000000"/>
                            <w:sz w:val="18"/>
                            <w:szCs w:val="18"/>
                          </w:rPr>
                          <w:t>)/g - перенос,</w:t>
                        </w:r>
                        <w:r>
                          <w:rPr>
                            <w:rFonts w:ascii="Verdana" w:hAnsi="Verdana"/>
                            <w:color w:val="000000"/>
                            <w:sz w:val="18"/>
                            <w:szCs w:val="18"/>
                          </w:rPr>
                          <w:br/>
                          <w:t>g - модуль градиента навигационного параметра,</w:t>
                        </w:r>
                        <w:r>
                          <w:rPr>
                            <w:rFonts w:ascii="Verdana" w:hAnsi="Verdana"/>
                            <w:color w:val="000000"/>
                            <w:sz w:val="18"/>
                            <w:szCs w:val="18"/>
                          </w:rPr>
                          <w:br/>
                          <w:t>U</w:t>
                        </w:r>
                        <w:r>
                          <w:rPr>
                            <w:rFonts w:ascii="Verdana" w:hAnsi="Verdana"/>
                            <w:color w:val="000000"/>
                            <w:sz w:val="18"/>
                            <w:szCs w:val="18"/>
                            <w:vertAlign w:val="subscript"/>
                          </w:rPr>
                          <w:t>o</w:t>
                        </w:r>
                        <w:r>
                          <w:rPr>
                            <w:rFonts w:ascii="Verdana" w:hAnsi="Verdana"/>
                            <w:color w:val="000000"/>
                            <w:sz w:val="18"/>
                            <w:szCs w:val="18"/>
                          </w:rPr>
                          <w:t xml:space="preserve"> - обсервованный параметр (измеренный навигационный параметр, исправленный всеми поправкам);</w:t>
                        </w:r>
                        <w:r>
                          <w:rPr>
                            <w:rFonts w:ascii="Verdana" w:hAnsi="Verdana"/>
                            <w:color w:val="000000"/>
                            <w:sz w:val="18"/>
                            <w:szCs w:val="18"/>
                          </w:rPr>
                          <w:br/>
                          <w:t>U</w:t>
                        </w:r>
                        <w:r>
                          <w:rPr>
                            <w:rFonts w:ascii="Verdana" w:hAnsi="Verdana"/>
                            <w:color w:val="000000"/>
                            <w:sz w:val="18"/>
                            <w:szCs w:val="18"/>
                            <w:vertAlign w:val="subscript"/>
                          </w:rPr>
                          <w:t>c</w:t>
                        </w:r>
                        <w:r>
                          <w:rPr>
                            <w:rFonts w:ascii="Verdana" w:hAnsi="Verdana"/>
                            <w:color w:val="000000"/>
                            <w:sz w:val="18"/>
                            <w:szCs w:val="18"/>
                          </w:rPr>
                          <w:t xml:space="preserve"> - счислимый параметр, т.е. рассчитанный по формуле для заданных счислимых координат.</w:t>
                        </w:r>
                        <w:r>
                          <w:rPr>
                            <w:rFonts w:ascii="Verdana" w:hAnsi="Verdana"/>
                            <w:color w:val="000000"/>
                            <w:sz w:val="18"/>
                            <w:szCs w:val="18"/>
                          </w:rPr>
                          <w:br/>
                          <w:t xml:space="preserve">Кассательная к кругу равных высот является </w:t>
                        </w:r>
                        <w:r>
                          <w:rPr>
                            <w:rFonts w:ascii="Verdana" w:hAnsi="Verdana"/>
                            <w:b/>
                            <w:bCs/>
                            <w:color w:val="000000"/>
                            <w:sz w:val="18"/>
                            <w:szCs w:val="18"/>
                          </w:rPr>
                          <w:t>высотная линия положения - ВЛП.</w:t>
                        </w:r>
                        <w:r>
                          <w:rPr>
                            <w:rFonts w:ascii="Verdana" w:hAnsi="Verdana"/>
                            <w:color w:val="000000"/>
                            <w:sz w:val="18"/>
                            <w:szCs w:val="18"/>
                          </w:rPr>
                          <w:t xml:space="preserve"> Получим её уравнение. </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2400300"/>
                              <wp:effectExtent l="19050" t="0" r="0" b="0"/>
                              <wp:docPr id="2159" name="Рисунок 2159" descr="http://www.mastro.narod.ru/img/lop/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www.mastro.narod.ru/img/lop/lop.jpg"/>
                                      <pic:cNvPicPr>
                                        <a:picLocks noChangeAspect="1" noChangeArrowheads="1"/>
                                      </pic:cNvPicPr>
                                    </pic:nvPicPr>
                                    <pic:blipFill>
                                      <a:blip r:embed="rId161"/>
                                      <a:srcRect/>
                                      <a:stretch>
                                        <a:fillRect/>
                                      </a:stretch>
                                    </pic:blipFill>
                                    <pic:spPr bwMode="auto">
                                      <a:xfrm>
                                        <a:off x="0" y="0"/>
                                        <a:ext cx="2381250" cy="2400300"/>
                                      </a:xfrm>
                                      <a:prstGeom prst="rect">
                                        <a:avLst/>
                                      </a:prstGeom>
                                      <a:noFill/>
                                      <a:ln w="9525">
                                        <a:noFill/>
                                        <a:miter lim="800000"/>
                                        <a:headEnd/>
                                        <a:tailEnd/>
                                      </a:ln>
                                    </pic:spPr>
                                  </pic:pic>
                                </a:graphicData>
                              </a:graphic>
                            </wp:inline>
                          </w:drawing>
                        </w:r>
                      </w:p>
                    </w:tc>
                  </w:tr>
                  <w:tr w:rsidR="00453CD3">
                    <w:trPr>
                      <w:tblCellSpacing w:w="0"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Из МОСа известно, что модуль и направление градиента можно вычислить через частные производные:</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466850" cy="552450"/>
                              <wp:effectExtent l="19050" t="0" r="0" b="0"/>
                              <wp:docPr id="2160" name="Рисунок 2160" descr="http://www.mastro.narod.ru/img/lop/grad_m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www.mastro.narod.ru/img/lop/grad_mod.gif"/>
                                      <pic:cNvPicPr>
                                        <a:picLocks noChangeAspect="1" noChangeArrowheads="1"/>
                                      </pic:cNvPicPr>
                                    </pic:nvPicPr>
                                    <pic:blipFill>
                                      <a:blip r:embed="rId162"/>
                                      <a:srcRect/>
                                      <a:stretch>
                                        <a:fillRect/>
                                      </a:stretch>
                                    </pic:blipFill>
                                    <pic:spPr bwMode="auto">
                                      <a:xfrm>
                                        <a:off x="0" y="0"/>
                                        <a:ext cx="1466850" cy="55245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28675" cy="885825"/>
                              <wp:effectExtent l="19050" t="0" r="9525" b="0"/>
                              <wp:docPr id="2161" name="Рисунок 2161" descr="http://www.mastro.narod.ru/img/lop/grad_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www.mastro.narod.ru/img/lop/grad_tau.gif"/>
                                      <pic:cNvPicPr>
                                        <a:picLocks noChangeAspect="1" noChangeArrowheads="1"/>
                                      </pic:cNvPicPr>
                                    </pic:nvPicPr>
                                    <pic:blipFill>
                                      <a:blip r:embed="rId163"/>
                                      <a:srcRect/>
                                      <a:stretch>
                                        <a:fillRect/>
                                      </a:stretch>
                                    </pic:blipFill>
                                    <pic:spPr bwMode="auto">
                                      <a:xfrm>
                                        <a:off x="0" y="0"/>
                                        <a:ext cx="828675" cy="885825"/>
                                      </a:xfrm>
                                      <a:prstGeom prst="rect">
                                        <a:avLst/>
                                      </a:prstGeom>
                                      <a:noFill/>
                                      <a:ln w="9525">
                                        <a:noFill/>
                                        <a:miter lim="800000"/>
                                        <a:headEnd/>
                                        <a:tailEnd/>
                                      </a:ln>
                                    </pic:spPr>
                                  </pic:pic>
                                </a:graphicData>
                              </a:graphic>
                            </wp:inline>
                          </w:drawing>
                        </w:r>
                      </w:p>
                    </w:tc>
                  </w:tr>
                </w:tbl>
                <w:p w:rsidR="00453CD3" w:rsidRDefault="00453CD3">
                  <w:pPr>
                    <w:jc w:val="both"/>
                    <w:rPr>
                      <w:rFonts w:ascii="Verdana" w:hAnsi="Verdana"/>
                      <w:color w:val="000000"/>
                      <w:sz w:val="18"/>
                      <w:szCs w:val="18"/>
                    </w:rPr>
                  </w:pP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br/>
                    <w:t xml:space="preserve">При ОМС в мореходной астрономии в качестве </w:t>
                  </w:r>
                  <w:proofErr w:type="gramStart"/>
                  <w:r>
                    <w:rPr>
                      <w:rFonts w:ascii="Verdana" w:hAnsi="Verdana"/>
                      <w:color w:val="000000"/>
                      <w:sz w:val="18"/>
                      <w:szCs w:val="18"/>
                    </w:rPr>
                    <w:t>навигационного</w:t>
                  </w:r>
                  <w:proofErr w:type="gramEnd"/>
                  <w:r>
                    <w:rPr>
                      <w:rFonts w:ascii="Verdana" w:hAnsi="Verdana"/>
                      <w:color w:val="000000"/>
                      <w:sz w:val="18"/>
                      <w:szCs w:val="18"/>
                    </w:rPr>
                    <w:t xml:space="preserve"> парметра служит высота. По </w:t>
                  </w:r>
                  <w:hyperlink r:id="rId164" w:tgtFrame="blank" w:history="1">
                    <w:r w:rsidRPr="00453CD3">
                      <w:rPr>
                        <w:rStyle w:val="a3"/>
                        <w:rFonts w:ascii="Verdana" w:hAnsi="Verdana"/>
                        <w:sz w:val="18"/>
                        <w:szCs w:val="18"/>
                      </w:rPr>
                      <w:t>основным дифференциальным формулам</w:t>
                    </w:r>
                  </w:hyperlink>
                  <w:r>
                    <w:rPr>
                      <w:rFonts w:ascii="Verdana" w:hAnsi="Verdana"/>
                      <w:color w:val="000000"/>
                      <w:sz w:val="18"/>
                      <w:szCs w:val="18"/>
                    </w:rPr>
                    <w:t xml:space="preserve"> мореходной астрономии имеем: </w:t>
                  </w: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tbl>
                  <w:tblPr>
                    <w:tblW w:w="0" w:type="auto"/>
                    <w:tblCellSpacing w:w="0" w:type="dxa"/>
                    <w:tblCellMar>
                      <w:left w:w="0" w:type="dxa"/>
                      <w:right w:w="0" w:type="dxa"/>
                    </w:tblCellMar>
                    <w:tblLook w:val="04A0"/>
                  </w:tblPr>
                  <w:tblGrid>
                    <w:gridCol w:w="1410"/>
                    <w:gridCol w:w="116"/>
                    <w:gridCol w:w="1410"/>
                    <w:gridCol w:w="1864"/>
                    <w:gridCol w:w="2790"/>
                    <w:gridCol w:w="1802"/>
                    <w:gridCol w:w="1724"/>
                  </w:tblGrid>
                  <w:tr w:rsidR="00453CD3">
                    <w:trPr>
                      <w:tblCellSpacing w:w="0" w:type="dxa"/>
                    </w:trPr>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876300" cy="495300"/>
                              <wp:effectExtent l="19050" t="0" r="0" b="0"/>
                              <wp:docPr id="2162" name="Рисунок 2162" descr="http://www.mastro.narod.ru/img/lop/dh_d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www.mastro.narod.ru/img/lop/dh_dlat.gif"/>
                                      <pic:cNvPicPr>
                                        <a:picLocks noChangeAspect="1" noChangeArrowheads="1"/>
                                      </pic:cNvPicPr>
                                    </pic:nvPicPr>
                                    <pic:blipFill>
                                      <a:blip r:embed="rId165"/>
                                      <a:srcRect/>
                                      <a:stretch>
                                        <a:fillRect/>
                                      </a:stretch>
                                    </pic:blipFill>
                                    <pic:spPr bwMode="auto">
                                      <a:xfrm>
                                        <a:off x="0" y="0"/>
                                        <a:ext cx="876300" cy="495300"/>
                                      </a:xfrm>
                                      <a:prstGeom prst="rect">
                                        <a:avLst/>
                                      </a:prstGeom>
                                      <a:noFill/>
                                      <a:ln w="9525">
                                        <a:noFill/>
                                        <a:miter lim="800000"/>
                                        <a:headEnd/>
                                        <a:tailEnd/>
                                      </a:ln>
                                    </pic:spPr>
                                  </pic:pic>
                                </a:graphicData>
                              </a:graphic>
                            </wp:inline>
                          </w:drawing>
                        </w:r>
                      </w:p>
                    </w:tc>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и</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876300" cy="495300"/>
                              <wp:effectExtent l="19050" t="0" r="0" b="0"/>
                              <wp:docPr id="2163" name="Рисунок 2163" descr="http://www.mastro.narod.ru/img/lop/dh_d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www.mastro.narod.ru/img/lop/dh_dw.gif"/>
                                      <pic:cNvPicPr>
                                        <a:picLocks noChangeAspect="1" noChangeArrowheads="1"/>
                                      </pic:cNvPicPr>
                                    </pic:nvPicPr>
                                    <pic:blipFill>
                                      <a:blip r:embed="rId166"/>
                                      <a:srcRect/>
                                      <a:stretch>
                                        <a:fillRect/>
                                      </a:stretch>
                                    </pic:blipFill>
                                    <pic:spPr bwMode="auto">
                                      <a:xfrm>
                                        <a:off x="0" y="0"/>
                                        <a:ext cx="876300" cy="495300"/>
                                      </a:xfrm>
                                      <a:prstGeom prst="rect">
                                        <a:avLst/>
                                      </a:prstGeom>
                                      <a:noFill/>
                                      <a:ln w="9525">
                                        <a:noFill/>
                                        <a:miter lim="800000"/>
                                        <a:headEnd/>
                                        <a:tailEnd/>
                                      </a:ln>
                                    </pic:spPr>
                                  </pic:pic>
                                </a:graphicData>
                              </a:graphic>
                            </wp:inline>
                          </w:drawing>
                        </w:r>
                      </w:p>
                    </w:tc>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Следовательно,</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743075" cy="314325"/>
                              <wp:effectExtent l="19050" t="0" r="9525" b="0"/>
                              <wp:docPr id="2164" name="Рисунок 2164" descr="http://www.mastro.narod.ru/img/lop/grad_mod_l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www.mastro.narod.ru/img/lop/grad_mod_lop.gif"/>
                                      <pic:cNvPicPr>
                                        <a:picLocks noChangeAspect="1" noChangeArrowheads="1"/>
                                      </pic:cNvPicPr>
                                    </pic:nvPicPr>
                                    <pic:blipFill>
                                      <a:blip r:embed="rId167"/>
                                      <a:srcRect/>
                                      <a:stretch>
                                        <a:fillRect/>
                                      </a:stretch>
                                    </pic:blipFill>
                                    <pic:spPr bwMode="auto">
                                      <a:xfrm>
                                        <a:off x="0" y="0"/>
                                        <a:ext cx="1743075" cy="314325"/>
                                      </a:xfrm>
                                      <a:prstGeom prst="rect">
                                        <a:avLst/>
                                      </a:prstGeom>
                                      <a:noFill/>
                                      <a:ln w="9525">
                                        <a:noFill/>
                                        <a:miter lim="800000"/>
                                        <a:headEnd/>
                                        <a:tailEnd/>
                                      </a:ln>
                                    </pic:spPr>
                                  </pic:pic>
                                </a:graphicData>
                              </a:graphic>
                            </wp:inline>
                          </w:drawing>
                        </w:r>
                      </w:p>
                    </w:tc>
                    <w:tc>
                      <w:tcPr>
                        <w:tcW w:w="0" w:type="auto"/>
                        <w:vAlign w:val="center"/>
                        <w:hideMark/>
                      </w:tcPr>
                      <w:p w:rsidR="00453CD3" w:rsidRDefault="00A32CC4">
                        <w:pPr>
                          <w:jc w:val="both"/>
                          <w:rPr>
                            <w:rFonts w:ascii="Verdana" w:hAnsi="Verdana"/>
                            <w:color w:val="000000"/>
                            <w:sz w:val="18"/>
                            <w:szCs w:val="18"/>
                          </w:rPr>
                        </w:pPr>
                        <w:r w:rsidRPr="00A32CC4">
                          <w:rPr>
                            <w:rFonts w:ascii="Verdana" w:hAnsi="Verdana"/>
                            <w:color w:val="000000"/>
                            <w:sz w:val="18"/>
                            <w:szCs w:val="18"/>
                          </w:rPr>
                          <w:pict>
                            <v:shape id="_x0000_i1077" type="#_x0000_t75" alt="" style="width:90pt;height:30.75pt"/>
                          </w:pict>
                        </w:r>
                      </w:p>
                    </w:tc>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xml:space="preserve">.     Откуда, </w:t>
                        </w:r>
                        <w:r>
                          <w:rPr>
                            <w:rFonts w:ascii="Verdana" w:hAnsi="Verdana"/>
                            <w:noProof/>
                            <w:color w:val="000000"/>
                            <w:sz w:val="18"/>
                            <w:szCs w:val="18"/>
                            <w:lang w:eastAsia="ru-RU"/>
                          </w:rPr>
                          <w:drawing>
                            <wp:inline distT="0" distB="0" distL="0" distR="0">
                              <wp:extent cx="66675" cy="85725"/>
                              <wp:effectExtent l="19050" t="0" r="9525" b="0"/>
                              <wp:docPr id="2166" name="Рисунок 2166" descr="http://www.mastro.narod.ru/img/lop/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www.mastro.narod.ru/img/lop/tau.gif"/>
                                      <pic:cNvPicPr>
                                        <a:picLocks noChangeAspect="1" noChangeArrowheads="1"/>
                                      </pic:cNvPicPr>
                                    </pic:nvPicPr>
                                    <pic:blipFill>
                                      <a:blip r:embed="rId94"/>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Verdana" w:hAnsi="Verdana"/>
                            <w:color w:val="000000"/>
                            <w:sz w:val="18"/>
                            <w:szCs w:val="18"/>
                          </w:rPr>
                          <w:t>= А.</w:t>
                        </w:r>
                      </w:p>
                    </w:tc>
                  </w:tr>
                </w:tbl>
                <w:p w:rsidR="00453CD3" w:rsidRDefault="00453CD3">
                  <w:pPr>
                    <w:jc w:val="both"/>
                    <w:rPr>
                      <w:rFonts w:ascii="Verdana" w:hAnsi="Verdana"/>
                      <w:color w:val="000000"/>
                      <w:sz w:val="18"/>
                      <w:szCs w:val="18"/>
                    </w:rPr>
                  </w:pPr>
                </w:p>
              </w:tc>
            </w:tr>
            <w:tr w:rsidR="00453CD3" w:rsidRPr="00A163A2" w:rsidT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br/>
                    <w:t xml:space="preserve">Уравнение ВЛП имеет следующий вид: </w:t>
                  </w:r>
                </w:p>
                <w:p w:rsidR="00453CD3" w:rsidRPr="00453CD3" w:rsidRDefault="00453CD3">
                  <w:pPr>
                    <w:pStyle w:val="a6"/>
                    <w:jc w:val="center"/>
                    <w:rPr>
                      <w:rFonts w:ascii="Verdana" w:hAnsi="Verdana"/>
                      <w:color w:val="000000"/>
                      <w:sz w:val="18"/>
                      <w:szCs w:val="18"/>
                      <w:lang w:val="en-US"/>
                    </w:rPr>
                  </w:pPr>
                  <w:r>
                    <w:rPr>
                      <w:rFonts w:ascii="Verdana" w:hAnsi="Verdana"/>
                      <w:b/>
                      <w:bCs/>
                      <w:noProof/>
                      <w:color w:val="000000"/>
                      <w:sz w:val="18"/>
                      <w:szCs w:val="18"/>
                    </w:rPr>
                    <w:drawing>
                      <wp:inline distT="0" distB="0" distL="0" distR="0">
                        <wp:extent cx="114300" cy="114300"/>
                        <wp:effectExtent l="19050" t="0" r="0" b="0"/>
                        <wp:docPr id="2167" name="Рисунок 2167"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noProof/>
                      <w:color w:val="000000"/>
                      <w:sz w:val="18"/>
                      <w:szCs w:val="18"/>
                    </w:rPr>
                    <w:drawing>
                      <wp:inline distT="0" distB="0" distL="0" distR="0">
                        <wp:extent cx="95250" cy="114300"/>
                        <wp:effectExtent l="19050" t="0" r="0" b="0"/>
                        <wp:docPr id="2168" name="Рисунок 2168"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cos</w:t>
                  </w:r>
                  <w:r>
                    <w:rPr>
                      <w:rFonts w:ascii="Verdana" w:hAnsi="Verdana"/>
                      <w:b/>
                      <w:bCs/>
                      <w:color w:val="000000"/>
                      <w:sz w:val="18"/>
                      <w:szCs w:val="18"/>
                    </w:rPr>
                    <w:t>А</w:t>
                  </w:r>
                  <w:r w:rsidRPr="00453CD3">
                    <w:rPr>
                      <w:rFonts w:ascii="Verdana" w:hAnsi="Verdana"/>
                      <w:b/>
                      <w:bCs/>
                      <w:color w:val="000000"/>
                      <w:sz w:val="18"/>
                      <w:szCs w:val="18"/>
                      <w:lang w:val="en-US"/>
                    </w:rPr>
                    <w:t xml:space="preserve"> + </w:t>
                  </w:r>
                  <w:r>
                    <w:rPr>
                      <w:rFonts w:ascii="Verdana" w:hAnsi="Verdana"/>
                      <w:b/>
                      <w:bCs/>
                      <w:noProof/>
                      <w:color w:val="000000"/>
                      <w:sz w:val="18"/>
                      <w:szCs w:val="18"/>
                    </w:rPr>
                    <w:drawing>
                      <wp:inline distT="0" distB="0" distL="0" distR="0">
                        <wp:extent cx="114300" cy="114300"/>
                        <wp:effectExtent l="19050" t="0" r="0" b="0"/>
                        <wp:docPr id="2169" name="Рисунок 2169"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wsin</w:t>
                  </w:r>
                  <w:r>
                    <w:rPr>
                      <w:rFonts w:ascii="Verdana" w:hAnsi="Verdana"/>
                      <w:b/>
                      <w:bCs/>
                      <w:color w:val="000000"/>
                      <w:sz w:val="18"/>
                      <w:szCs w:val="18"/>
                    </w:rPr>
                    <w:t>А</w:t>
                  </w:r>
                  <w:r w:rsidRPr="00453CD3">
                    <w:rPr>
                      <w:rFonts w:ascii="Verdana" w:hAnsi="Verdana"/>
                      <w:b/>
                      <w:bCs/>
                      <w:color w:val="000000"/>
                      <w:sz w:val="18"/>
                      <w:szCs w:val="18"/>
                      <w:lang w:val="en-US"/>
                    </w:rPr>
                    <w:t xml:space="preserve"> = n = h</w:t>
                  </w:r>
                  <w:r w:rsidRPr="00453CD3">
                    <w:rPr>
                      <w:rFonts w:ascii="Verdana" w:hAnsi="Verdana"/>
                      <w:b/>
                      <w:bCs/>
                      <w:color w:val="000000"/>
                      <w:sz w:val="18"/>
                      <w:szCs w:val="18"/>
                      <w:vertAlign w:val="subscript"/>
                      <w:lang w:val="en-US"/>
                    </w:rPr>
                    <w:t>o</w:t>
                  </w:r>
                  <w:r w:rsidRPr="00453CD3">
                    <w:rPr>
                      <w:rFonts w:ascii="Verdana" w:hAnsi="Verdana"/>
                      <w:b/>
                      <w:bCs/>
                      <w:color w:val="000000"/>
                      <w:sz w:val="18"/>
                      <w:szCs w:val="18"/>
                      <w:lang w:val="en-US"/>
                    </w:rPr>
                    <w:t xml:space="preserve"> - h</w:t>
                  </w:r>
                  <w:r w:rsidRPr="00453CD3">
                    <w:rPr>
                      <w:rFonts w:ascii="Verdana" w:hAnsi="Verdana"/>
                      <w:b/>
                      <w:bCs/>
                      <w:color w:val="000000"/>
                      <w:sz w:val="18"/>
                      <w:szCs w:val="18"/>
                      <w:vertAlign w:val="subscript"/>
                      <w:lang w:val="en-US"/>
                    </w:rPr>
                    <w:t>c</w:t>
                  </w:r>
                  <w:r w:rsidRPr="00453CD3">
                    <w:rPr>
                      <w:rFonts w:ascii="Verdana" w:hAnsi="Verdana"/>
                      <w:b/>
                      <w:bCs/>
                      <w:color w:val="000000"/>
                      <w:sz w:val="18"/>
                      <w:szCs w:val="18"/>
                      <w:lang w:val="en-US"/>
                    </w:rPr>
                    <w:t xml:space="preserve">         (4.3)</w:t>
                  </w:r>
                </w:p>
              </w:tc>
            </w:tr>
            <w:tr w:rsidR="00453CD3" w:rsidTr="00453CD3">
              <w:trPr>
                <w:tblCellSpacing w:w="22" w:type="dxa"/>
              </w:trPr>
              <w:tc>
                <w:tcPr>
                  <w:tcW w:w="0" w:type="auto"/>
                  <w:vAlign w:val="center"/>
                  <w:hideMark/>
                </w:tcPr>
                <w:p w:rsidR="00453CD3" w:rsidRPr="00453CD3" w:rsidRDefault="00453CD3">
                  <w:pPr>
                    <w:jc w:val="center"/>
                    <w:rPr>
                      <w:rFonts w:ascii="Verdana" w:hAnsi="Verdana"/>
                      <w:color w:val="000000"/>
                      <w:sz w:val="18"/>
                      <w:szCs w:val="18"/>
                      <w:lang w:val="en-US"/>
                    </w:rPr>
                  </w:pPr>
                </w:p>
                <w:p w:rsidR="00453CD3" w:rsidRDefault="00A32CC4">
                  <w:pPr>
                    <w:jc w:val="center"/>
                    <w:rPr>
                      <w:rFonts w:ascii="Verdana" w:hAnsi="Verdana"/>
                      <w:color w:val="000000"/>
                      <w:sz w:val="18"/>
                      <w:szCs w:val="18"/>
                    </w:rPr>
                  </w:pPr>
                  <w:r w:rsidRPr="00A32CC4">
                    <w:rPr>
                      <w:rFonts w:ascii="Verdana" w:hAnsi="Verdana"/>
                      <w:color w:val="000000"/>
                      <w:sz w:val="18"/>
                      <w:szCs w:val="18"/>
                    </w:rPr>
                    <w:pict>
                      <v:rect id="_x0000_i1078" style="width:0;height:.75pt" o:hralign="center" o:hrstd="t" o:hr="t" fillcolor="#85bbdd" stroked="f"/>
                    </w:pict>
                  </w: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r>
                    <w:rPr>
                      <w:rFonts w:ascii="Verdana" w:hAnsi="Verdana"/>
                      <w:color w:val="000000"/>
                      <w:sz w:val="18"/>
                      <w:szCs w:val="18"/>
                    </w:rPr>
                    <w:br/>
                  </w:r>
                  <w:bookmarkStart w:id="43" w:name="lp2"/>
                  <w:r>
                    <w:rPr>
                      <w:rFonts w:ascii="Verdana" w:hAnsi="Verdana"/>
                      <w:b/>
                      <w:bCs/>
                      <w:color w:val="000000"/>
                      <w:sz w:val="20"/>
                      <w:szCs w:val="20"/>
                    </w:rPr>
                    <w:t>Свойства ВЛП.</w:t>
                  </w:r>
                  <w:r>
                    <w:rPr>
                      <w:rFonts w:ascii="Verdana" w:hAnsi="Verdana"/>
                      <w:color w:val="000000"/>
                      <w:sz w:val="18"/>
                      <w:szCs w:val="18"/>
                    </w:rPr>
                    <w:t xml:space="preserve"> </w:t>
                  </w:r>
                  <w:bookmarkEnd w:id="43"/>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tbl>
                  <w:tblPr>
                    <w:tblW w:w="0" w:type="auto"/>
                    <w:tblCellSpacing w:w="22" w:type="dxa"/>
                    <w:tblCellMar>
                      <w:left w:w="0" w:type="dxa"/>
                      <w:right w:w="0" w:type="dxa"/>
                    </w:tblCellMar>
                    <w:tblLook w:val="04A0"/>
                  </w:tblPr>
                  <w:tblGrid>
                    <w:gridCol w:w="9266"/>
                    <w:gridCol w:w="4596"/>
                  </w:tblGrid>
                  <w:tr w:rsid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xml:space="preserve">1. </w:t>
                        </w:r>
                        <w:r>
                          <w:rPr>
                            <w:rFonts w:ascii="Verdana" w:hAnsi="Verdana"/>
                            <w:b/>
                            <w:bCs/>
                            <w:color w:val="000000"/>
                            <w:sz w:val="18"/>
                            <w:szCs w:val="18"/>
                          </w:rPr>
                          <w:t>ВЛП - это приближенная линия</w:t>
                        </w:r>
                        <w:r>
                          <w:rPr>
                            <w:rFonts w:ascii="Verdana" w:hAnsi="Verdana"/>
                            <w:color w:val="000000"/>
                            <w:sz w:val="18"/>
                            <w:szCs w:val="18"/>
                          </w:rPr>
                          <w:t xml:space="preserve">. </w:t>
                        </w:r>
                        <w:r>
                          <w:rPr>
                            <w:rFonts w:ascii="Verdana" w:hAnsi="Verdana"/>
                            <w:color w:val="000000"/>
                            <w:sz w:val="18"/>
                            <w:szCs w:val="18"/>
                          </w:rPr>
                          <w:br/>
                          <w:t xml:space="preserve">Из рисунка видно, что чем меньше измеряемая высота, тем больше радиус круга равных высот и тем на большем участке ВЛП совпадает с КРВ. Чем больше высота, тем меньше радиус изолинии, следовательно, на меньшем участке происходит совпадение изолинии и ВЛП. Для того чтобы ошибка обсервации была бы минимальной от замены изолинии ВЛП при ОМС высоты светил не должны превышать 50° - 60° и в этом случаи ошибки от замены изолиний ВЛП не будет. Чтобы не было соблазна </w:t>
                        </w:r>
                        <w:proofErr w:type="gramStart"/>
                        <w:r>
                          <w:rPr>
                            <w:rFonts w:ascii="Verdana" w:hAnsi="Verdana"/>
                            <w:color w:val="000000"/>
                            <w:sz w:val="18"/>
                            <w:szCs w:val="18"/>
                          </w:rPr>
                          <w:t>считать большие счислимые высот в таблицах ВАС-58 по таблице 1 невозможно рассчитать</w:t>
                        </w:r>
                        <w:proofErr w:type="gramEnd"/>
                        <w:r>
                          <w:rPr>
                            <w:rFonts w:ascii="Verdana" w:hAnsi="Verdana"/>
                            <w:color w:val="000000"/>
                            <w:sz w:val="18"/>
                            <w:szCs w:val="18"/>
                          </w:rPr>
                          <w:t xml:space="preserve"> поправки для высот более 73°.</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933700"/>
                              <wp:effectExtent l="19050" t="0" r="0" b="0"/>
                              <wp:docPr id="2171" name="Рисунок 2171" descr="http://www.mastro.narod.ru/img/lop/lop_li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www.mastro.narod.ru/img/lop/lop_limit.jpg"/>
                                      <pic:cNvPicPr>
                                        <a:picLocks noChangeAspect="1" noChangeArrowheads="1"/>
                                      </pic:cNvPicPr>
                                    </pic:nvPicPr>
                                    <pic:blipFill>
                                      <a:blip r:embed="rId168"/>
                                      <a:srcRect/>
                                      <a:stretch>
                                        <a:fillRect/>
                                      </a:stretch>
                                    </pic:blipFill>
                                    <pic:spPr bwMode="auto">
                                      <a:xfrm>
                                        <a:off x="0" y="0"/>
                                        <a:ext cx="2857500" cy="2933700"/>
                                      </a:xfrm>
                                      <a:prstGeom prst="rect">
                                        <a:avLst/>
                                      </a:prstGeom>
                                      <a:noFill/>
                                      <a:ln w="9525">
                                        <a:noFill/>
                                        <a:miter lim="800000"/>
                                        <a:headEnd/>
                                        <a:tailEnd/>
                                      </a:ln>
                                    </pic:spPr>
                                  </pic:pic>
                                </a:graphicData>
                              </a:graphic>
                            </wp:inline>
                          </w:drawing>
                        </w:r>
                      </w:p>
                    </w:tc>
                  </w:tr>
                  <w:tr w:rsid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xml:space="preserve">По этой причине методу ВЛП присуше </w:t>
                        </w:r>
                        <w:r>
                          <w:rPr>
                            <w:rFonts w:ascii="Verdana" w:hAnsi="Verdana"/>
                            <w:color w:val="FF0000"/>
                            <w:sz w:val="18"/>
                            <w:szCs w:val="18"/>
                          </w:rPr>
                          <w:t>методическая погрешность</w:t>
                        </w:r>
                        <w:r>
                          <w:rPr>
                            <w:rFonts w:ascii="Verdana" w:hAnsi="Verdana"/>
                            <w:color w:val="000000"/>
                            <w:sz w:val="18"/>
                            <w:szCs w:val="18"/>
                          </w:rPr>
                          <w:t>. Построив две ВЛП, получим обсервованную точку М</w:t>
                        </w:r>
                        <w:r>
                          <w:rPr>
                            <w:rFonts w:ascii="Verdana" w:hAnsi="Verdana"/>
                            <w:color w:val="000000"/>
                            <w:sz w:val="18"/>
                            <w:szCs w:val="18"/>
                            <w:vertAlign w:val="subscript"/>
                          </w:rPr>
                          <w:t>о</w:t>
                        </w:r>
                        <w:r>
                          <w:rPr>
                            <w:rFonts w:ascii="Verdana" w:hAnsi="Verdana"/>
                            <w:color w:val="000000"/>
                            <w:sz w:val="18"/>
                            <w:szCs w:val="18"/>
                          </w:rPr>
                          <w:t>, точку пересечения 2-х ВЛП. Но на самом деле судно находится в точке пересечения изолиний в М</w:t>
                        </w:r>
                        <w:proofErr w:type="gramStart"/>
                        <w:r>
                          <w:rPr>
                            <w:rFonts w:ascii="Verdana" w:hAnsi="Verdana"/>
                            <w:color w:val="000000"/>
                            <w:sz w:val="18"/>
                            <w:szCs w:val="18"/>
                            <w:vertAlign w:val="subscript"/>
                          </w:rPr>
                          <w:t>1</w:t>
                        </w:r>
                        <w:proofErr w:type="gramEnd"/>
                        <w:r>
                          <w:rPr>
                            <w:rFonts w:ascii="Verdana" w:hAnsi="Verdana"/>
                            <w:color w:val="000000"/>
                            <w:sz w:val="18"/>
                            <w:szCs w:val="18"/>
                          </w:rPr>
                          <w:t>. Методическая погрешность будет тем больше, чем больше высоты светил и чем больше переносы. Чтобы свести к минимуму методическую погрешность, необходимо определяться по светилам с небольшими высотами, а если это невозможно, то применять метод последовательных приближений (метод иттераций). Получив на первом этапе обсервованную точку М</w:t>
                        </w:r>
                        <w:r>
                          <w:rPr>
                            <w:rFonts w:ascii="Verdana" w:hAnsi="Verdana"/>
                            <w:color w:val="000000"/>
                            <w:sz w:val="18"/>
                            <w:szCs w:val="18"/>
                            <w:vertAlign w:val="subscript"/>
                          </w:rPr>
                          <w:t>о</w:t>
                        </w:r>
                        <w:r>
                          <w:rPr>
                            <w:rFonts w:ascii="Verdana" w:hAnsi="Verdana"/>
                            <w:color w:val="000000"/>
                            <w:sz w:val="18"/>
                            <w:szCs w:val="18"/>
                          </w:rPr>
                          <w:t xml:space="preserve">, принимаем её за счислимую, и повторяем сначала процесс вычислений. Обычно на 2-ом или 3-ьем шаге вычислений получается обсервованная точка, практически совпадающая с точкой пересечения по изолиниям. Естественно, что процесс последовательных приближений выполняется не вручную, а на компьютере по специально разработанной программе, в основе которой лежит аналитическим метод. Этот метод будет рассмотрен </w:t>
                        </w:r>
                        <w:hyperlink r:id="rId169" w:anchor="lp3" w:history="1">
                          <w:r w:rsidRPr="00453CD3">
                            <w:rPr>
                              <w:rStyle w:val="a3"/>
                              <w:rFonts w:ascii="Verdana" w:hAnsi="Verdana"/>
                              <w:sz w:val="18"/>
                              <w:szCs w:val="18"/>
                            </w:rPr>
                            <w:t>ниже</w:t>
                          </w:r>
                        </w:hyperlink>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3495675"/>
                              <wp:effectExtent l="19050" t="0" r="0" b="0"/>
                              <wp:docPr id="2172" name="Рисунок 2172" descr="http://www.mastro.narod.ru/img/lop/lop_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http://www.mastro.narod.ru/img/lop/lop_error.jpg"/>
                                      <pic:cNvPicPr>
                                        <a:picLocks noChangeAspect="1" noChangeArrowheads="1"/>
                                      </pic:cNvPicPr>
                                    </pic:nvPicPr>
                                    <pic:blipFill>
                                      <a:blip r:embed="rId170"/>
                                      <a:srcRect/>
                                      <a:stretch>
                                        <a:fillRect/>
                                      </a:stretch>
                                    </pic:blipFill>
                                    <pic:spPr bwMode="auto">
                                      <a:xfrm>
                                        <a:off x="0" y="0"/>
                                        <a:ext cx="2857500" cy="3495675"/>
                                      </a:xfrm>
                                      <a:prstGeom prst="rect">
                                        <a:avLst/>
                                      </a:prstGeom>
                                      <a:noFill/>
                                      <a:ln w="9525">
                                        <a:noFill/>
                                        <a:miter lim="800000"/>
                                        <a:headEnd/>
                                        <a:tailEnd/>
                                      </a:ln>
                                    </pic:spPr>
                                  </pic:pic>
                                </a:graphicData>
                              </a:graphic>
                            </wp:inline>
                          </w:drawing>
                        </w:r>
                      </w:p>
                    </w:tc>
                  </w:tr>
                  <w:tr w:rsidR="00453CD3">
                    <w:trPr>
                      <w:tblCellSpacing w:w="22" w:type="dxa"/>
                    </w:trPr>
                    <w:tc>
                      <w:tcPr>
                        <w:tcW w:w="0" w:type="auto"/>
                        <w:gridSpan w:val="2"/>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xml:space="preserve">2. </w:t>
                        </w:r>
                        <w:r>
                          <w:rPr>
                            <w:rFonts w:ascii="Verdana" w:hAnsi="Verdana"/>
                            <w:b/>
                            <w:bCs/>
                            <w:color w:val="000000"/>
                            <w:sz w:val="18"/>
                            <w:szCs w:val="18"/>
                          </w:rPr>
                          <w:t>Градиент ВЛП равен 1.</w:t>
                        </w:r>
                        <w:r>
                          <w:rPr>
                            <w:rFonts w:ascii="Verdana" w:hAnsi="Verdana"/>
                            <w:color w:val="000000"/>
                            <w:sz w:val="18"/>
                            <w:szCs w:val="18"/>
                          </w:rPr>
                          <w:br/>
                          <w:t xml:space="preserve">Вспомним ещё одно определение градиента </w:t>
                        </w:r>
                      </w:p>
                      <w:p w:rsidR="00453CD3" w:rsidRDefault="00453CD3">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933450" cy="409575"/>
                              <wp:effectExtent l="19050" t="0" r="0" b="0"/>
                              <wp:docPr id="2173" name="Рисунок 2173" descr="http://www.mastro.narod.ru/img/lop/grad_ko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http://www.mastro.narod.ru/img/lop/grad_koef.gif"/>
                                      <pic:cNvPicPr>
                                        <a:picLocks noChangeAspect="1" noChangeArrowheads="1"/>
                                      </pic:cNvPicPr>
                                    </pic:nvPicPr>
                                    <pic:blipFill>
                                      <a:blip r:embed="rId171"/>
                                      <a:srcRect/>
                                      <a:stretch>
                                        <a:fillRect/>
                                      </a:stretch>
                                    </pic:blipFill>
                                    <pic:spPr bwMode="auto">
                                      <a:xfrm>
                                        <a:off x="0" y="0"/>
                                        <a:ext cx="933450" cy="409575"/>
                                      </a:xfrm>
                                      <a:prstGeom prst="rect">
                                        <a:avLst/>
                                      </a:prstGeom>
                                      <a:noFill/>
                                      <a:ln w="9525">
                                        <a:noFill/>
                                        <a:miter lim="800000"/>
                                        <a:headEnd/>
                                        <a:tailEnd/>
                                      </a:ln>
                                    </pic:spPr>
                                  </pic:pic>
                                </a:graphicData>
                              </a:graphic>
                            </wp:inline>
                          </w:drawing>
                        </w:r>
                      </w:p>
                      <w:p w:rsidR="00453CD3" w:rsidRDefault="00453CD3">
                        <w:pPr>
                          <w:jc w:val="both"/>
                          <w:rPr>
                            <w:rFonts w:ascii="Verdana" w:hAnsi="Verdana"/>
                            <w:color w:val="000000"/>
                            <w:sz w:val="18"/>
                            <w:szCs w:val="18"/>
                          </w:rPr>
                        </w:pPr>
                        <w:r>
                          <w:rPr>
                            <w:rFonts w:ascii="Verdana" w:hAnsi="Verdana"/>
                            <w:color w:val="000000"/>
                            <w:sz w:val="18"/>
                            <w:szCs w:val="18"/>
                          </w:rPr>
                          <w:t xml:space="preserve">где </w:t>
                        </w:r>
                        <w:r>
                          <w:rPr>
                            <w:rFonts w:ascii="Verdana" w:hAnsi="Verdana"/>
                            <w:noProof/>
                            <w:color w:val="000000"/>
                            <w:sz w:val="18"/>
                            <w:szCs w:val="18"/>
                            <w:lang w:eastAsia="ru-RU"/>
                          </w:rPr>
                          <w:drawing>
                            <wp:inline distT="0" distB="0" distL="0" distR="0">
                              <wp:extent cx="114300" cy="114300"/>
                              <wp:effectExtent l="19050" t="0" r="0" b="0"/>
                              <wp:docPr id="2174" name="Рисунок 2174"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U - изменение навигационного параметра,</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2175" name="Рисунок 2175"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n - смещение линии положения вследствии изменения навигационного параметра на величину </w:t>
                        </w:r>
                        <w:r>
                          <w:rPr>
                            <w:rFonts w:ascii="Verdana" w:hAnsi="Verdana"/>
                            <w:noProof/>
                            <w:color w:val="000000"/>
                            <w:sz w:val="18"/>
                            <w:szCs w:val="18"/>
                            <w:lang w:eastAsia="ru-RU"/>
                          </w:rPr>
                          <w:drawing>
                            <wp:inline distT="0" distB="0" distL="0" distR="0">
                              <wp:extent cx="114300" cy="114300"/>
                              <wp:effectExtent l="19050" t="0" r="0" b="0"/>
                              <wp:docPr id="2176" name="Рисунок 2176"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U.</w:t>
                        </w:r>
                        <w:r>
                          <w:rPr>
                            <w:rFonts w:ascii="Verdana" w:hAnsi="Verdana"/>
                            <w:color w:val="000000"/>
                            <w:sz w:val="18"/>
                            <w:szCs w:val="18"/>
                          </w:rPr>
                          <w:br/>
                          <w:t xml:space="preserve">Т.к. градиент равен единице, то любая погрешность в высоте </w:t>
                        </w:r>
                        <w:r>
                          <w:rPr>
                            <w:rFonts w:ascii="Verdana" w:hAnsi="Verdana"/>
                            <w:noProof/>
                            <w:color w:val="000000"/>
                            <w:sz w:val="18"/>
                            <w:szCs w:val="18"/>
                            <w:lang w:eastAsia="ru-RU"/>
                          </w:rPr>
                          <w:drawing>
                            <wp:inline distT="0" distB="0" distL="0" distR="0">
                              <wp:extent cx="114300" cy="114300"/>
                              <wp:effectExtent l="19050" t="0" r="0" b="0"/>
                              <wp:docPr id="2177" name="Рисунок 2177"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h вызывает смещение ВЛП параллельно самой себе на величину </w:t>
                        </w:r>
                        <w:r>
                          <w:rPr>
                            <w:rFonts w:ascii="Verdana" w:hAnsi="Verdana"/>
                            <w:noProof/>
                            <w:color w:val="000000"/>
                            <w:sz w:val="18"/>
                            <w:szCs w:val="18"/>
                            <w:lang w:eastAsia="ru-RU"/>
                          </w:rPr>
                          <w:drawing>
                            <wp:inline distT="0" distB="0" distL="0" distR="0">
                              <wp:extent cx="114300" cy="114300"/>
                              <wp:effectExtent l="19050" t="0" r="0" b="0"/>
                              <wp:docPr id="2178" name="Рисунок 2178"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n = </w:t>
                        </w:r>
                        <w:r>
                          <w:rPr>
                            <w:rFonts w:ascii="Verdana" w:hAnsi="Verdana"/>
                            <w:noProof/>
                            <w:color w:val="000000"/>
                            <w:sz w:val="18"/>
                            <w:szCs w:val="18"/>
                            <w:lang w:eastAsia="ru-RU"/>
                          </w:rPr>
                          <w:drawing>
                            <wp:inline distT="0" distB="0" distL="0" distR="0">
                              <wp:extent cx="114300" cy="114300"/>
                              <wp:effectExtent l="19050" t="0" r="0" b="0"/>
                              <wp:docPr id="2179" name="Рисунок 2179"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p>
                    </w:tc>
                  </w:tr>
                  <w:tr w:rsid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 xml:space="preserve">3. </w:t>
                        </w:r>
                        <w:r>
                          <w:rPr>
                            <w:rFonts w:ascii="Verdana" w:hAnsi="Verdana"/>
                            <w:b/>
                            <w:bCs/>
                            <w:color w:val="000000"/>
                            <w:sz w:val="18"/>
                            <w:szCs w:val="18"/>
                          </w:rPr>
                          <w:t>Положение ВЛП на карте не зависит от принятых счислимых координат.</w:t>
                        </w:r>
                        <w:r>
                          <w:rPr>
                            <w:rFonts w:ascii="Verdana" w:hAnsi="Verdana"/>
                            <w:color w:val="000000"/>
                            <w:sz w:val="18"/>
                            <w:szCs w:val="18"/>
                          </w:rPr>
                          <w:br/>
                          <w:t>(Это самое важное свойство ВЛП). Из предыдущего параграфа мы знаем, что положение КРВ определяется только обсервованной высотой h</w:t>
                        </w:r>
                        <w:r>
                          <w:rPr>
                            <w:rFonts w:ascii="Verdana" w:hAnsi="Verdana"/>
                            <w:color w:val="000000"/>
                            <w:sz w:val="18"/>
                            <w:szCs w:val="18"/>
                            <w:vertAlign w:val="subscript"/>
                          </w:rPr>
                          <w:t>o</w:t>
                        </w:r>
                        <w:r>
                          <w:rPr>
                            <w:rFonts w:ascii="Verdana" w:hAnsi="Verdana"/>
                            <w:color w:val="000000"/>
                            <w:sz w:val="18"/>
                            <w:szCs w:val="18"/>
                          </w:rPr>
                          <w:t xml:space="preserve"> и координатами полюса освещения. Следовательно, в определенный момент времени для заданного светила с измеренной высотой h</w:t>
                        </w:r>
                        <w:r>
                          <w:rPr>
                            <w:rFonts w:ascii="Verdana" w:hAnsi="Verdana"/>
                            <w:color w:val="000000"/>
                            <w:sz w:val="18"/>
                            <w:szCs w:val="18"/>
                            <w:vertAlign w:val="subscript"/>
                          </w:rPr>
                          <w:t>o</w:t>
                        </w:r>
                        <w:r>
                          <w:rPr>
                            <w:rFonts w:ascii="Verdana" w:hAnsi="Verdana"/>
                            <w:color w:val="000000"/>
                            <w:sz w:val="18"/>
                            <w:szCs w:val="18"/>
                          </w:rPr>
                          <w:t xml:space="preserve"> положение КРВ остается неизменным. Т.к. ВЛП это кассательная к кругу равных высот, то и положение ВЛП остается неизменным. Это означает, что при вычислении элементов ВЛП для различных счислимых точек М</w:t>
                        </w:r>
                        <w:r>
                          <w:rPr>
                            <w:rFonts w:ascii="Verdana" w:hAnsi="Verdana"/>
                            <w:color w:val="000000"/>
                            <w:sz w:val="18"/>
                            <w:szCs w:val="18"/>
                            <w:vertAlign w:val="subscript"/>
                          </w:rPr>
                          <w:t>с</w:t>
                        </w:r>
                        <w:proofErr w:type="gramStart"/>
                        <w:r>
                          <w:rPr>
                            <w:rFonts w:ascii="Verdana" w:hAnsi="Verdana"/>
                            <w:color w:val="000000"/>
                            <w:sz w:val="18"/>
                            <w:szCs w:val="18"/>
                            <w:vertAlign w:val="subscript"/>
                          </w:rPr>
                          <w:t>1</w:t>
                        </w:r>
                        <w:proofErr w:type="gramEnd"/>
                        <w:r>
                          <w:rPr>
                            <w:rFonts w:ascii="Verdana" w:hAnsi="Verdana"/>
                            <w:color w:val="000000"/>
                            <w:sz w:val="18"/>
                            <w:szCs w:val="18"/>
                          </w:rPr>
                          <w:t>, М</w:t>
                        </w:r>
                        <w:r>
                          <w:rPr>
                            <w:rFonts w:ascii="Verdana" w:hAnsi="Verdana"/>
                            <w:color w:val="000000"/>
                            <w:sz w:val="18"/>
                            <w:szCs w:val="18"/>
                            <w:vertAlign w:val="subscript"/>
                          </w:rPr>
                          <w:t>с2</w:t>
                        </w:r>
                        <w:r>
                          <w:rPr>
                            <w:rFonts w:ascii="Verdana" w:hAnsi="Verdana"/>
                            <w:color w:val="000000"/>
                            <w:sz w:val="18"/>
                            <w:szCs w:val="18"/>
                          </w:rPr>
                          <w:t xml:space="preserve"> и М</w:t>
                        </w:r>
                        <w:r>
                          <w:rPr>
                            <w:rFonts w:ascii="Verdana" w:hAnsi="Verdana"/>
                            <w:color w:val="000000"/>
                            <w:sz w:val="18"/>
                            <w:szCs w:val="18"/>
                            <w:vertAlign w:val="subscript"/>
                          </w:rPr>
                          <w:t>с3</w:t>
                        </w:r>
                        <w:r>
                          <w:rPr>
                            <w:rFonts w:ascii="Verdana" w:hAnsi="Verdana"/>
                            <w:color w:val="000000"/>
                            <w:sz w:val="18"/>
                            <w:szCs w:val="18"/>
                          </w:rPr>
                          <w:t>, но для одних и тех же значений величин h</w:t>
                        </w:r>
                        <w:r>
                          <w:rPr>
                            <w:rFonts w:ascii="Verdana" w:hAnsi="Verdana"/>
                            <w:color w:val="000000"/>
                            <w:sz w:val="18"/>
                            <w:szCs w:val="18"/>
                            <w:vertAlign w:val="subscript"/>
                          </w:rPr>
                          <w:t>o</w:t>
                        </w:r>
                        <w:r>
                          <w:rPr>
                            <w:rFonts w:ascii="Verdana" w:hAnsi="Verdana"/>
                            <w:color w:val="000000"/>
                            <w:sz w:val="18"/>
                            <w:szCs w:val="18"/>
                          </w:rPr>
                          <w:t>, t</w:t>
                        </w:r>
                        <w:r>
                          <w:rPr>
                            <w:rFonts w:ascii="Verdana" w:hAnsi="Verdana"/>
                            <w:color w:val="000000"/>
                            <w:sz w:val="18"/>
                            <w:szCs w:val="18"/>
                            <w:vertAlign w:val="subscript"/>
                          </w:rPr>
                          <w:t>гр</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76200" cy="114300"/>
                              <wp:effectExtent l="19050" t="0" r="0" b="0"/>
                              <wp:docPr id="2180" name="Рисунок 2180" descr="http://www.mastro.narod.ru/img/lop/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www.mastro.narod.ru/img/lop/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получим разные значения переносов n</w:t>
                        </w:r>
                        <w:r>
                          <w:rPr>
                            <w:rFonts w:ascii="Verdana" w:hAnsi="Verdana"/>
                            <w:color w:val="000000"/>
                            <w:sz w:val="18"/>
                            <w:szCs w:val="18"/>
                            <w:vertAlign w:val="subscript"/>
                          </w:rPr>
                          <w:t>i</w:t>
                        </w:r>
                        <w:r>
                          <w:rPr>
                            <w:rFonts w:ascii="Verdana" w:hAnsi="Verdana"/>
                            <w:color w:val="000000"/>
                            <w:sz w:val="18"/>
                            <w:szCs w:val="18"/>
                          </w:rPr>
                          <w:t xml:space="preserve"> = h</w:t>
                        </w:r>
                        <w:r>
                          <w:rPr>
                            <w:rFonts w:ascii="Verdana" w:hAnsi="Verdana"/>
                            <w:color w:val="000000"/>
                            <w:sz w:val="18"/>
                            <w:szCs w:val="18"/>
                            <w:vertAlign w:val="subscript"/>
                          </w:rPr>
                          <w:t>o</w:t>
                        </w:r>
                        <w:r>
                          <w:rPr>
                            <w:rFonts w:ascii="Verdana" w:hAnsi="Verdana"/>
                            <w:color w:val="000000"/>
                            <w:sz w:val="18"/>
                            <w:szCs w:val="18"/>
                          </w:rPr>
                          <w:t xml:space="preserve"> - h</w:t>
                        </w:r>
                        <w:r>
                          <w:rPr>
                            <w:rFonts w:ascii="Verdana" w:hAnsi="Verdana"/>
                            <w:color w:val="000000"/>
                            <w:sz w:val="18"/>
                            <w:szCs w:val="18"/>
                            <w:vertAlign w:val="subscript"/>
                          </w:rPr>
                          <w:t>ci</w:t>
                        </w:r>
                        <w:r>
                          <w:rPr>
                            <w:rFonts w:ascii="Verdana" w:hAnsi="Verdana"/>
                            <w:color w:val="000000"/>
                            <w:sz w:val="18"/>
                            <w:szCs w:val="18"/>
                          </w:rPr>
                          <w:t>. Однако в результате прокладки из всех счислимых точек будет получена одна и та же ВЛП.</w:t>
                        </w:r>
                        <w:r>
                          <w:rPr>
                            <w:rFonts w:ascii="Verdana" w:hAnsi="Verdana"/>
                            <w:color w:val="000000"/>
                            <w:sz w:val="18"/>
                            <w:szCs w:val="18"/>
                          </w:rPr>
                          <w:br/>
                          <w:t>Это свойство позволяет производить ОМС в независимости от точности счисления. На этом свойстве основан метод перемещенного места, который является составной частью ускоренных способов астрономических обсерваций.</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2647950"/>
                              <wp:effectExtent l="19050" t="0" r="0" b="0"/>
                              <wp:docPr id="2181" name="Рисунок 2181" descr="http://www.mastro.narod.ru/img/lop/lop_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http://www.mastro.narod.ru/img/lop/lop_ind.jpg"/>
                                      <pic:cNvPicPr>
                                        <a:picLocks noChangeAspect="1" noChangeArrowheads="1"/>
                                      </pic:cNvPicPr>
                                    </pic:nvPicPr>
                                    <pic:blipFill>
                                      <a:blip r:embed="rId172"/>
                                      <a:srcRect/>
                                      <a:stretch>
                                        <a:fillRect/>
                                      </a:stretch>
                                    </pic:blipFill>
                                    <pic:spPr bwMode="auto">
                                      <a:xfrm>
                                        <a:off x="0" y="0"/>
                                        <a:ext cx="2381250" cy="2647950"/>
                                      </a:xfrm>
                                      <a:prstGeom prst="rect">
                                        <a:avLst/>
                                      </a:prstGeom>
                                      <a:noFill/>
                                      <a:ln w="9525">
                                        <a:noFill/>
                                        <a:miter lim="800000"/>
                                        <a:headEnd/>
                                        <a:tailEnd/>
                                      </a:ln>
                                    </pic:spPr>
                                  </pic:pic>
                                </a:graphicData>
                              </a:graphic>
                            </wp:inline>
                          </w:drawing>
                        </w:r>
                      </w:p>
                    </w:tc>
                  </w:tr>
                </w:tbl>
                <w:p w:rsidR="00453CD3" w:rsidRDefault="00453CD3">
                  <w:pPr>
                    <w:jc w:val="both"/>
                    <w:rPr>
                      <w:rFonts w:ascii="Verdana" w:hAnsi="Verdana"/>
                      <w:color w:val="000000"/>
                      <w:sz w:val="18"/>
                      <w:szCs w:val="18"/>
                    </w:rPr>
                  </w:pP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p>
                <w:p w:rsidR="00453CD3" w:rsidRDefault="00A32CC4">
                  <w:pPr>
                    <w:jc w:val="center"/>
                    <w:rPr>
                      <w:rFonts w:ascii="Verdana" w:hAnsi="Verdana"/>
                      <w:color w:val="000000"/>
                      <w:sz w:val="18"/>
                      <w:szCs w:val="18"/>
                    </w:rPr>
                  </w:pPr>
                  <w:r w:rsidRPr="00A32CC4">
                    <w:rPr>
                      <w:rFonts w:ascii="Verdana" w:hAnsi="Verdana"/>
                      <w:color w:val="000000"/>
                      <w:sz w:val="18"/>
                      <w:szCs w:val="18"/>
                    </w:rPr>
                    <w:pict>
                      <v:rect id="_x0000_i1079" style="width:0;height:.75pt" o:hralign="center" o:hrstd="t" o:hr="t" fillcolor="#85bbdd" stroked="f"/>
                    </w:pict>
                  </w: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r>
                    <w:rPr>
                      <w:rFonts w:ascii="Verdana" w:hAnsi="Verdana"/>
                      <w:color w:val="000000"/>
                      <w:sz w:val="18"/>
                      <w:szCs w:val="18"/>
                    </w:rPr>
                    <w:br/>
                  </w:r>
                  <w:bookmarkStart w:id="44" w:name="lp3"/>
                  <w:r>
                    <w:rPr>
                      <w:rFonts w:ascii="Verdana" w:hAnsi="Verdana"/>
                      <w:b/>
                      <w:bCs/>
                      <w:color w:val="000000"/>
                      <w:sz w:val="20"/>
                      <w:szCs w:val="20"/>
                    </w:rPr>
                    <w:t>Аналитический метод ОМС.</w:t>
                  </w:r>
                  <w:r>
                    <w:rPr>
                      <w:rFonts w:ascii="Verdana" w:hAnsi="Verdana"/>
                      <w:color w:val="000000"/>
                      <w:sz w:val="18"/>
                      <w:szCs w:val="18"/>
                    </w:rPr>
                    <w:t xml:space="preserve"> </w:t>
                  </w:r>
                  <w:bookmarkEnd w:id="44"/>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br/>
                    <w:t xml:space="preserve">Аналитический метод ОМС основан на расчете элементов 2-х ВЛП - азимутов и переносов (ручным методом или с использованием программирумых микрокалькуляторов) и на аналитическом расчете системы уравнений 2-х ВЛП </w:t>
                  </w:r>
                </w:p>
                <w:p w:rsidR="00453CD3" w:rsidRPr="00453CD3" w:rsidRDefault="00453CD3">
                  <w:pPr>
                    <w:pStyle w:val="a6"/>
                    <w:jc w:val="center"/>
                    <w:rPr>
                      <w:rFonts w:ascii="Verdana" w:hAnsi="Verdana"/>
                      <w:color w:val="000000"/>
                      <w:sz w:val="18"/>
                      <w:szCs w:val="18"/>
                      <w:lang w:val="en-US"/>
                    </w:rPr>
                  </w:pPr>
                  <w:r>
                    <w:rPr>
                      <w:rFonts w:ascii="Verdana" w:hAnsi="Verdana"/>
                      <w:b/>
                      <w:bCs/>
                      <w:noProof/>
                      <w:color w:val="000000"/>
                      <w:sz w:val="18"/>
                      <w:szCs w:val="18"/>
                    </w:rPr>
                    <w:drawing>
                      <wp:inline distT="0" distB="0" distL="0" distR="0">
                        <wp:extent cx="114300" cy="114300"/>
                        <wp:effectExtent l="19050" t="0" r="0" b="0"/>
                        <wp:docPr id="2183" name="Рисунок 2183"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noProof/>
                      <w:color w:val="000000"/>
                      <w:sz w:val="18"/>
                      <w:szCs w:val="18"/>
                    </w:rPr>
                    <w:drawing>
                      <wp:inline distT="0" distB="0" distL="0" distR="0">
                        <wp:extent cx="95250" cy="114300"/>
                        <wp:effectExtent l="19050" t="0" r="0" b="0"/>
                        <wp:docPr id="2184" name="Рисунок 2184"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cosA</w:t>
                  </w:r>
                  <w:r w:rsidRPr="00453CD3">
                    <w:rPr>
                      <w:rFonts w:ascii="Verdana" w:hAnsi="Verdana"/>
                      <w:b/>
                      <w:bCs/>
                      <w:color w:val="000000"/>
                      <w:sz w:val="18"/>
                      <w:szCs w:val="18"/>
                      <w:vertAlign w:val="subscript"/>
                      <w:lang w:val="en-US"/>
                    </w:rPr>
                    <w:t>1</w:t>
                  </w:r>
                  <w:r w:rsidRPr="00453CD3">
                    <w:rPr>
                      <w:rFonts w:ascii="Verdana" w:hAnsi="Verdana"/>
                      <w:b/>
                      <w:bCs/>
                      <w:color w:val="000000"/>
                      <w:sz w:val="18"/>
                      <w:szCs w:val="18"/>
                      <w:lang w:val="en-US"/>
                    </w:rPr>
                    <w:t xml:space="preserve"> + </w:t>
                  </w:r>
                  <w:r>
                    <w:rPr>
                      <w:rFonts w:ascii="Verdana" w:hAnsi="Verdana"/>
                      <w:b/>
                      <w:bCs/>
                      <w:noProof/>
                      <w:color w:val="000000"/>
                      <w:sz w:val="18"/>
                      <w:szCs w:val="18"/>
                    </w:rPr>
                    <w:drawing>
                      <wp:inline distT="0" distB="0" distL="0" distR="0">
                        <wp:extent cx="114300" cy="114300"/>
                        <wp:effectExtent l="19050" t="0" r="0" b="0"/>
                        <wp:docPr id="2185" name="Рисунок 2185"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WsinA</w:t>
                  </w:r>
                  <w:r w:rsidRPr="00453CD3">
                    <w:rPr>
                      <w:rFonts w:ascii="Verdana" w:hAnsi="Verdana"/>
                      <w:b/>
                      <w:bCs/>
                      <w:color w:val="000000"/>
                      <w:sz w:val="18"/>
                      <w:szCs w:val="18"/>
                      <w:vertAlign w:val="subscript"/>
                      <w:lang w:val="en-US"/>
                    </w:rPr>
                    <w:t>1</w:t>
                  </w:r>
                  <w:r w:rsidRPr="00453CD3">
                    <w:rPr>
                      <w:rFonts w:ascii="Verdana" w:hAnsi="Verdana"/>
                      <w:b/>
                      <w:bCs/>
                      <w:color w:val="000000"/>
                      <w:sz w:val="18"/>
                      <w:szCs w:val="18"/>
                      <w:lang w:val="en-US"/>
                    </w:rPr>
                    <w:t xml:space="preserve"> = n</w:t>
                  </w:r>
                  <w:r w:rsidRPr="00453CD3">
                    <w:rPr>
                      <w:rFonts w:ascii="Verdana" w:hAnsi="Verdana"/>
                      <w:b/>
                      <w:bCs/>
                      <w:color w:val="000000"/>
                      <w:sz w:val="18"/>
                      <w:szCs w:val="18"/>
                      <w:vertAlign w:val="subscript"/>
                      <w:lang w:val="en-US"/>
                    </w:rPr>
                    <w:t>1</w:t>
                  </w:r>
                  <w:r w:rsidRPr="00453CD3">
                    <w:rPr>
                      <w:rFonts w:ascii="Verdana" w:hAnsi="Verdana"/>
                      <w:b/>
                      <w:bCs/>
                      <w:color w:val="000000"/>
                      <w:sz w:val="18"/>
                      <w:szCs w:val="18"/>
                      <w:lang w:val="en-US"/>
                    </w:rPr>
                    <w:br/>
                  </w:r>
                  <w:r>
                    <w:rPr>
                      <w:rFonts w:ascii="Verdana" w:hAnsi="Verdana"/>
                      <w:b/>
                      <w:bCs/>
                      <w:noProof/>
                      <w:color w:val="000000"/>
                      <w:sz w:val="18"/>
                      <w:szCs w:val="18"/>
                    </w:rPr>
                    <w:drawing>
                      <wp:inline distT="0" distB="0" distL="0" distR="0">
                        <wp:extent cx="114300" cy="114300"/>
                        <wp:effectExtent l="19050" t="0" r="0" b="0"/>
                        <wp:docPr id="2186" name="Рисунок 2186"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noProof/>
                      <w:color w:val="000000"/>
                      <w:sz w:val="18"/>
                      <w:szCs w:val="18"/>
                    </w:rPr>
                    <w:drawing>
                      <wp:inline distT="0" distB="0" distL="0" distR="0">
                        <wp:extent cx="95250" cy="114300"/>
                        <wp:effectExtent l="19050" t="0" r="0" b="0"/>
                        <wp:docPr id="2187" name="Рисунок 2187"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cosA</w:t>
                  </w:r>
                  <w:r w:rsidRPr="00453CD3">
                    <w:rPr>
                      <w:rFonts w:ascii="Verdana" w:hAnsi="Verdana"/>
                      <w:b/>
                      <w:bCs/>
                      <w:color w:val="000000"/>
                      <w:sz w:val="18"/>
                      <w:szCs w:val="18"/>
                      <w:vertAlign w:val="subscript"/>
                      <w:lang w:val="en-US"/>
                    </w:rPr>
                    <w:t>2</w:t>
                  </w:r>
                  <w:r w:rsidRPr="00453CD3">
                    <w:rPr>
                      <w:rFonts w:ascii="Verdana" w:hAnsi="Verdana"/>
                      <w:b/>
                      <w:bCs/>
                      <w:color w:val="000000"/>
                      <w:sz w:val="18"/>
                      <w:szCs w:val="18"/>
                      <w:lang w:val="en-US"/>
                    </w:rPr>
                    <w:t xml:space="preserve"> + </w:t>
                  </w:r>
                  <w:r>
                    <w:rPr>
                      <w:rFonts w:ascii="Verdana" w:hAnsi="Verdana"/>
                      <w:b/>
                      <w:bCs/>
                      <w:noProof/>
                      <w:color w:val="000000"/>
                      <w:sz w:val="18"/>
                      <w:szCs w:val="18"/>
                    </w:rPr>
                    <w:drawing>
                      <wp:inline distT="0" distB="0" distL="0" distR="0">
                        <wp:extent cx="114300" cy="114300"/>
                        <wp:effectExtent l="19050" t="0" r="0" b="0"/>
                        <wp:docPr id="2188" name="Рисунок 2188"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453CD3">
                    <w:rPr>
                      <w:rFonts w:ascii="Verdana" w:hAnsi="Verdana"/>
                      <w:b/>
                      <w:bCs/>
                      <w:color w:val="000000"/>
                      <w:sz w:val="18"/>
                      <w:szCs w:val="18"/>
                      <w:lang w:val="en-US"/>
                    </w:rPr>
                    <w:t>WsinA</w:t>
                  </w:r>
                  <w:r w:rsidRPr="00453CD3">
                    <w:rPr>
                      <w:rFonts w:ascii="Verdana" w:hAnsi="Verdana"/>
                      <w:b/>
                      <w:bCs/>
                      <w:color w:val="000000"/>
                      <w:sz w:val="18"/>
                      <w:szCs w:val="18"/>
                      <w:vertAlign w:val="subscript"/>
                      <w:lang w:val="en-US"/>
                    </w:rPr>
                    <w:t>2</w:t>
                  </w:r>
                  <w:r w:rsidRPr="00453CD3">
                    <w:rPr>
                      <w:rFonts w:ascii="Verdana" w:hAnsi="Verdana"/>
                      <w:b/>
                      <w:bCs/>
                      <w:color w:val="000000"/>
                      <w:sz w:val="18"/>
                      <w:szCs w:val="18"/>
                      <w:lang w:val="en-US"/>
                    </w:rPr>
                    <w:t xml:space="preserve"> = n</w:t>
                  </w:r>
                  <w:r w:rsidRPr="00453CD3">
                    <w:rPr>
                      <w:rFonts w:ascii="Verdana" w:hAnsi="Verdana"/>
                      <w:b/>
                      <w:bCs/>
                      <w:color w:val="000000"/>
                      <w:sz w:val="18"/>
                      <w:szCs w:val="18"/>
                      <w:vertAlign w:val="subscript"/>
                      <w:lang w:val="en-US"/>
                    </w:rPr>
                    <w:t>2</w:t>
                  </w:r>
                </w:p>
                <w:p w:rsidR="00453CD3" w:rsidRDefault="00453CD3">
                  <w:pPr>
                    <w:jc w:val="both"/>
                    <w:rPr>
                      <w:rFonts w:ascii="Verdana" w:hAnsi="Verdana"/>
                      <w:color w:val="000000"/>
                      <w:sz w:val="18"/>
                      <w:szCs w:val="18"/>
                    </w:rPr>
                  </w:pPr>
                  <w:r>
                    <w:rPr>
                      <w:rFonts w:ascii="Verdana" w:hAnsi="Verdana"/>
                      <w:b/>
                      <w:bCs/>
                      <w:noProof/>
                      <w:color w:val="000000"/>
                      <w:sz w:val="18"/>
                      <w:szCs w:val="18"/>
                      <w:lang w:eastAsia="ru-RU"/>
                    </w:rPr>
                    <w:drawing>
                      <wp:inline distT="0" distB="0" distL="0" distR="0">
                        <wp:extent cx="114300" cy="114300"/>
                        <wp:effectExtent l="19050" t="0" r="0" b="0"/>
                        <wp:docPr id="2189" name="Рисунок 2189"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noProof/>
                      <w:color w:val="000000"/>
                      <w:sz w:val="18"/>
                      <w:szCs w:val="18"/>
                      <w:lang w:eastAsia="ru-RU"/>
                    </w:rPr>
                    <w:drawing>
                      <wp:inline distT="0" distB="0" distL="0" distR="0">
                        <wp:extent cx="95250" cy="114300"/>
                        <wp:effectExtent l="19050" t="0" r="0" b="0"/>
                        <wp:docPr id="2190" name="Рисунок 2190"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приращение широты относительно счислимого места,</w:t>
                  </w:r>
                  <w:r>
                    <w:rPr>
                      <w:rFonts w:ascii="Verdana" w:hAnsi="Verdana"/>
                      <w:color w:val="000000"/>
                      <w:sz w:val="18"/>
                      <w:szCs w:val="18"/>
                    </w:rPr>
                    <w:br/>
                  </w:r>
                  <w:r>
                    <w:rPr>
                      <w:rFonts w:ascii="Verdana" w:hAnsi="Verdana"/>
                      <w:b/>
                      <w:bCs/>
                      <w:noProof/>
                      <w:color w:val="000000"/>
                      <w:sz w:val="18"/>
                      <w:szCs w:val="18"/>
                      <w:lang w:eastAsia="ru-RU"/>
                    </w:rPr>
                    <w:drawing>
                      <wp:inline distT="0" distB="0" distL="0" distR="0">
                        <wp:extent cx="114300" cy="114300"/>
                        <wp:effectExtent l="19050" t="0" r="0" b="0"/>
                        <wp:docPr id="2191" name="Рисунок 2191"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W</w:t>
                  </w:r>
                  <w:r>
                    <w:rPr>
                      <w:rFonts w:ascii="Verdana" w:hAnsi="Verdana"/>
                      <w:color w:val="000000"/>
                      <w:sz w:val="18"/>
                      <w:szCs w:val="18"/>
                    </w:rPr>
                    <w:t xml:space="preserve"> - приращение отшествия относительно счислимого места.</w:t>
                  </w:r>
                  <w:r>
                    <w:rPr>
                      <w:rFonts w:ascii="Verdana" w:hAnsi="Verdana"/>
                      <w:color w:val="000000"/>
                      <w:sz w:val="18"/>
                      <w:szCs w:val="18"/>
                    </w:rPr>
                    <w:br/>
                    <w:t xml:space="preserve">Решим систему методом определителей. Найдем </w:t>
                  </w:r>
                  <w:proofErr w:type="gramStart"/>
                  <w:r>
                    <w:rPr>
                      <w:rFonts w:ascii="Verdana" w:hAnsi="Verdana"/>
                      <w:color w:val="000000"/>
                      <w:sz w:val="18"/>
                      <w:szCs w:val="18"/>
                    </w:rPr>
                    <w:t>главный</w:t>
                  </w:r>
                  <w:proofErr w:type="gramEnd"/>
                  <w:r>
                    <w:rPr>
                      <w:rFonts w:ascii="Verdana" w:hAnsi="Verdana"/>
                      <w:color w:val="000000"/>
                      <w:sz w:val="18"/>
                      <w:szCs w:val="18"/>
                    </w:rPr>
                    <w:t xml:space="preserve"> и вспомогательные определители. </w:t>
                  </w:r>
                </w:p>
                <w:p w:rsidR="00453CD3" w:rsidRDefault="00453CD3">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3781425" cy="342900"/>
                        <wp:effectExtent l="19050" t="0" r="9525" b="0"/>
                        <wp:docPr id="2192" name="Рисунок 2192" descr="http://www.mastro.narod.ru/img/lop/d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www.mastro.narod.ru/img/lop/det.gif"/>
                                <pic:cNvPicPr>
                                  <a:picLocks noChangeAspect="1" noChangeArrowheads="1"/>
                                </pic:cNvPicPr>
                              </pic:nvPicPr>
                              <pic:blipFill>
                                <a:blip r:embed="rId173"/>
                                <a:srcRect/>
                                <a:stretch>
                                  <a:fillRect/>
                                </a:stretch>
                              </pic:blipFill>
                              <pic:spPr bwMode="auto">
                                <a:xfrm>
                                  <a:off x="0" y="0"/>
                                  <a:ext cx="3781425" cy="342900"/>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color w:val="000000"/>
                      <w:sz w:val="18"/>
                      <w:szCs w:val="18"/>
                    </w:rPr>
                    <w:br/>
                  </w:r>
                  <w:r>
                    <w:rPr>
                      <w:rFonts w:ascii="Verdana" w:hAnsi="Verdana"/>
                      <w:noProof/>
                      <w:color w:val="000000"/>
                      <w:sz w:val="18"/>
                      <w:szCs w:val="18"/>
                    </w:rPr>
                    <w:drawing>
                      <wp:inline distT="0" distB="0" distL="0" distR="0">
                        <wp:extent cx="2514600" cy="352425"/>
                        <wp:effectExtent l="19050" t="0" r="0" b="0"/>
                        <wp:docPr id="2193" name="Рисунок 2193" descr="http://www.mastro.narod.ru/img/lop/det_d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http://www.mastro.narod.ru/img/lop/det_dlat.gif"/>
                                <pic:cNvPicPr>
                                  <a:picLocks noChangeAspect="1" noChangeArrowheads="1"/>
                                </pic:cNvPicPr>
                              </pic:nvPicPr>
                              <pic:blipFill>
                                <a:blip r:embed="rId174"/>
                                <a:srcRect/>
                                <a:stretch>
                                  <a:fillRect/>
                                </a:stretch>
                              </pic:blipFill>
                              <pic:spPr bwMode="auto">
                                <a:xfrm>
                                  <a:off x="0" y="0"/>
                                  <a:ext cx="2514600" cy="352425"/>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color w:val="000000"/>
                      <w:sz w:val="18"/>
                      <w:szCs w:val="18"/>
                    </w:rPr>
                    <w:br/>
                  </w:r>
                  <w:r>
                    <w:rPr>
                      <w:rFonts w:ascii="Verdana" w:hAnsi="Verdana"/>
                      <w:noProof/>
                      <w:color w:val="000000"/>
                      <w:sz w:val="18"/>
                      <w:szCs w:val="18"/>
                    </w:rPr>
                    <w:drawing>
                      <wp:inline distT="0" distB="0" distL="0" distR="0">
                        <wp:extent cx="2571750" cy="352425"/>
                        <wp:effectExtent l="19050" t="0" r="0" b="0"/>
                        <wp:docPr id="2194" name="Рисунок 2194" descr="http://www.mastro.narod.ru/img/lop/det_d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http://www.mastro.narod.ru/img/lop/det_dw.gif"/>
                                <pic:cNvPicPr>
                                  <a:picLocks noChangeAspect="1" noChangeArrowheads="1"/>
                                </pic:cNvPicPr>
                              </pic:nvPicPr>
                              <pic:blipFill>
                                <a:blip r:embed="rId175"/>
                                <a:srcRect/>
                                <a:stretch>
                                  <a:fillRect/>
                                </a:stretch>
                              </pic:blipFill>
                              <pic:spPr bwMode="auto">
                                <a:xfrm>
                                  <a:off x="0" y="0"/>
                                  <a:ext cx="2571750" cy="352425"/>
                                </a:xfrm>
                                <a:prstGeom prst="rect">
                                  <a:avLst/>
                                </a:prstGeom>
                                <a:noFill/>
                                <a:ln w="9525">
                                  <a:noFill/>
                                  <a:miter lim="800000"/>
                                  <a:headEnd/>
                                  <a:tailEnd/>
                                </a:ln>
                              </pic:spPr>
                            </pic:pic>
                          </a:graphicData>
                        </a:graphic>
                      </wp:inline>
                    </w:drawing>
                  </w:r>
                </w:p>
                <w:p w:rsidR="00453CD3" w:rsidRDefault="00453CD3">
                  <w:pPr>
                    <w:jc w:val="both"/>
                    <w:rPr>
                      <w:rFonts w:ascii="Verdana" w:hAnsi="Verdana"/>
                      <w:color w:val="000000"/>
                      <w:sz w:val="18"/>
                      <w:szCs w:val="18"/>
                    </w:rPr>
                  </w:pPr>
                  <w:r>
                    <w:rPr>
                      <w:rFonts w:ascii="Verdana" w:hAnsi="Verdana"/>
                      <w:color w:val="000000"/>
                      <w:sz w:val="18"/>
                      <w:szCs w:val="18"/>
                    </w:rPr>
                    <w:t xml:space="preserve">Тогда </w:t>
                  </w:r>
                  <w:r>
                    <w:rPr>
                      <w:rFonts w:ascii="Verdana" w:hAnsi="Verdana"/>
                      <w:noProof/>
                      <w:color w:val="000000"/>
                      <w:sz w:val="18"/>
                      <w:szCs w:val="18"/>
                      <w:lang w:eastAsia="ru-RU"/>
                    </w:rPr>
                    <w:drawing>
                      <wp:inline distT="0" distB="0" distL="0" distR="0">
                        <wp:extent cx="114300" cy="114300"/>
                        <wp:effectExtent l="19050" t="0" r="0" b="0"/>
                        <wp:docPr id="2195" name="Рисунок 2195"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2196" name="Рисунок 2196"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D</w:t>
                  </w:r>
                  <w:r>
                    <w:rPr>
                      <w:rFonts w:ascii="Verdana" w:hAnsi="Verdana"/>
                      <w:b/>
                      <w:bCs/>
                      <w:noProof/>
                      <w:color w:val="000000"/>
                      <w:sz w:val="18"/>
                      <w:szCs w:val="18"/>
                      <w:vertAlign w:val="subscript"/>
                      <w:lang w:eastAsia="ru-RU"/>
                    </w:rPr>
                    <w:drawing>
                      <wp:inline distT="0" distB="0" distL="0" distR="0">
                        <wp:extent cx="114300" cy="114300"/>
                        <wp:effectExtent l="19050" t="0" r="0" b="0"/>
                        <wp:docPr id="2197" name="Рисунок 2197"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vertAlign w:val="subscript"/>
                    </w:rPr>
                    <w:t xml:space="preserve"> </w:t>
                  </w:r>
                  <w:r>
                    <w:rPr>
                      <w:rFonts w:ascii="Verdana" w:hAnsi="Verdana"/>
                      <w:b/>
                      <w:bCs/>
                      <w:noProof/>
                      <w:color w:val="000000"/>
                      <w:sz w:val="18"/>
                      <w:szCs w:val="18"/>
                      <w:vertAlign w:val="subscript"/>
                      <w:lang w:eastAsia="ru-RU"/>
                    </w:rPr>
                    <w:drawing>
                      <wp:inline distT="0" distB="0" distL="0" distR="0">
                        <wp:extent cx="95250" cy="114300"/>
                        <wp:effectExtent l="19050" t="0" r="0" b="0"/>
                        <wp:docPr id="2198" name="Рисунок 2198"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/D</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114300" cy="114300"/>
                        <wp:effectExtent l="19050" t="0" r="0" b="0"/>
                        <wp:docPr id="2199" name="Рисунок 2199"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w = D</w:t>
                  </w:r>
                  <w:r>
                    <w:rPr>
                      <w:rFonts w:ascii="Verdana" w:hAnsi="Verdana"/>
                      <w:b/>
                      <w:bCs/>
                      <w:noProof/>
                      <w:color w:val="000000"/>
                      <w:sz w:val="18"/>
                      <w:szCs w:val="18"/>
                      <w:vertAlign w:val="subscript"/>
                      <w:lang w:eastAsia="ru-RU"/>
                    </w:rPr>
                    <w:drawing>
                      <wp:inline distT="0" distB="0" distL="0" distR="0">
                        <wp:extent cx="114300" cy="114300"/>
                        <wp:effectExtent l="19050" t="0" r="0" b="0"/>
                        <wp:docPr id="2200" name="Рисунок 2200"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vertAlign w:val="subscript"/>
                    </w:rPr>
                    <w:t>w</w:t>
                  </w:r>
                  <w:r>
                    <w:rPr>
                      <w:rFonts w:ascii="Verdana" w:hAnsi="Verdana"/>
                      <w:b/>
                      <w:bCs/>
                      <w:color w:val="000000"/>
                      <w:sz w:val="18"/>
                      <w:szCs w:val="18"/>
                    </w:rPr>
                    <w:t>/D</w:t>
                  </w:r>
                  <w:r>
                    <w:rPr>
                      <w:rFonts w:ascii="Verdana" w:hAnsi="Verdana"/>
                      <w:color w:val="000000"/>
                      <w:sz w:val="18"/>
                      <w:szCs w:val="18"/>
                    </w:rPr>
                    <w:br/>
                    <w:t xml:space="preserve">Знак "+" величины </w:t>
                  </w:r>
                  <w:r>
                    <w:rPr>
                      <w:rFonts w:ascii="Verdana" w:hAnsi="Verdana"/>
                      <w:noProof/>
                      <w:color w:val="000000"/>
                      <w:sz w:val="18"/>
                      <w:szCs w:val="18"/>
                      <w:lang w:eastAsia="ru-RU"/>
                    </w:rPr>
                    <w:drawing>
                      <wp:inline distT="0" distB="0" distL="0" distR="0">
                        <wp:extent cx="114300" cy="114300"/>
                        <wp:effectExtent l="19050" t="0" r="0" b="0"/>
                        <wp:docPr id="2201" name="Рисунок 2201"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2202" name="Рисунок 2202"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означает, что РШ направлена к N, а если получается знак "</w:t>
                  </w:r>
                  <w:proofErr w:type="gramStart"/>
                  <w:r>
                    <w:rPr>
                      <w:rFonts w:ascii="Verdana" w:hAnsi="Verdana"/>
                      <w:color w:val="000000"/>
                      <w:sz w:val="18"/>
                      <w:szCs w:val="18"/>
                    </w:rPr>
                    <w:t>-"</w:t>
                  </w:r>
                  <w:proofErr w:type="gramEnd"/>
                  <w:r>
                    <w:rPr>
                      <w:rFonts w:ascii="Verdana" w:hAnsi="Verdana"/>
                      <w:color w:val="000000"/>
                      <w:sz w:val="18"/>
                      <w:szCs w:val="18"/>
                    </w:rPr>
                    <w:t>, то РШ направлена к S.</w:t>
                  </w:r>
                  <w:r>
                    <w:rPr>
                      <w:rFonts w:ascii="Verdana" w:hAnsi="Verdana"/>
                      <w:color w:val="000000"/>
                      <w:sz w:val="18"/>
                      <w:szCs w:val="18"/>
                    </w:rPr>
                    <w:br/>
                    <w:t xml:space="preserve">Знак "+" величины </w:t>
                  </w:r>
                  <w:r>
                    <w:rPr>
                      <w:rFonts w:ascii="Verdana" w:hAnsi="Verdana"/>
                      <w:noProof/>
                      <w:color w:val="000000"/>
                      <w:sz w:val="18"/>
                      <w:szCs w:val="18"/>
                      <w:lang w:eastAsia="ru-RU"/>
                    </w:rPr>
                    <w:drawing>
                      <wp:inline distT="0" distB="0" distL="0" distR="0">
                        <wp:extent cx="114300" cy="114300"/>
                        <wp:effectExtent l="19050" t="0" r="0" b="0"/>
                        <wp:docPr id="2203" name="Рисунок 2203"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означает, что ОТШ направлена к E, а знак "</w:t>
                  </w:r>
                  <w:proofErr w:type="gramStart"/>
                  <w:r>
                    <w:rPr>
                      <w:rFonts w:ascii="Verdana" w:hAnsi="Verdana"/>
                      <w:color w:val="000000"/>
                      <w:sz w:val="18"/>
                      <w:szCs w:val="18"/>
                    </w:rPr>
                    <w:t>-"</w:t>
                  </w:r>
                  <w:proofErr w:type="gramEnd"/>
                  <w:r>
                    <w:rPr>
                      <w:rFonts w:ascii="Verdana" w:hAnsi="Verdana"/>
                      <w:color w:val="000000"/>
                      <w:sz w:val="18"/>
                      <w:szCs w:val="18"/>
                    </w:rPr>
                    <w:t xml:space="preserve">, что ОТШ направлена к W. </w:t>
                  </w:r>
                  <w:r>
                    <w:rPr>
                      <w:rFonts w:ascii="Verdana" w:hAnsi="Verdana"/>
                      <w:color w:val="000000"/>
                      <w:sz w:val="18"/>
                      <w:szCs w:val="18"/>
                    </w:rPr>
                    <w:br/>
                    <w:t xml:space="preserve">Переведем отшествие в разность долгот по формуле </w:t>
                  </w:r>
                  <w:r>
                    <w:rPr>
                      <w:rFonts w:ascii="Verdana" w:hAnsi="Verdana"/>
                      <w:noProof/>
                      <w:color w:val="000000"/>
                      <w:sz w:val="18"/>
                      <w:szCs w:val="18"/>
                      <w:lang w:eastAsia="ru-RU"/>
                    </w:rPr>
                    <w:drawing>
                      <wp:inline distT="0" distB="0" distL="0" distR="0">
                        <wp:extent cx="114300" cy="114300"/>
                        <wp:effectExtent l="19050" t="0" r="0" b="0"/>
                        <wp:docPr id="2204" name="Рисунок 2204"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2205" name="Рисунок 2205" descr="http://www.mastro.narod.ru/img/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http://www.mastro.narod.ru/img/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206" name="Рисунок 2206"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w/cos</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95250" cy="114300"/>
                        <wp:effectExtent l="19050" t="0" r="0" b="0"/>
                        <wp:docPr id="2207" name="Рисунок 2207"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br/>
                    <w:t>Н</w:t>
                  </w:r>
                  <w:proofErr w:type="gramEnd"/>
                  <w:r>
                    <w:rPr>
                      <w:rFonts w:ascii="Verdana" w:hAnsi="Verdana"/>
                      <w:color w:val="000000"/>
                      <w:sz w:val="18"/>
                      <w:szCs w:val="18"/>
                    </w:rPr>
                    <w:t xml:space="preserve">айдем обсервованные координаты: </w:t>
                  </w:r>
                  <w:r>
                    <w:rPr>
                      <w:rFonts w:ascii="Verdana" w:hAnsi="Verdana"/>
                      <w:noProof/>
                      <w:color w:val="000000"/>
                      <w:sz w:val="18"/>
                      <w:szCs w:val="18"/>
                      <w:lang w:eastAsia="ru-RU"/>
                    </w:rPr>
                    <w:drawing>
                      <wp:inline distT="0" distB="0" distL="0" distR="0">
                        <wp:extent cx="95250" cy="114300"/>
                        <wp:effectExtent l="19050" t="0" r="0" b="0"/>
                        <wp:docPr id="2208" name="Рисунок 2208"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95250" cy="114300"/>
                        <wp:effectExtent l="19050" t="0" r="0" b="0"/>
                        <wp:docPr id="2209" name="Рисунок 2209"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2210" name="Рисунок 2210"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85725" cy="104775"/>
                        <wp:effectExtent l="19050" t="0" r="9525" b="0"/>
                        <wp:docPr id="2211" name="Рисунок 2211" descr="http://www.mastro.narod.ru/img/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http://www.mastro.narod.ru/img/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85725" cy="104775"/>
                        <wp:effectExtent l="19050" t="0" r="9525" b="0"/>
                        <wp:docPr id="2212" name="Рисунок 2212" descr="http://www.mastro.narod.ru/img/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http://www.mastro.narod.ru/img/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2213" name="Рисунок 2213" descr="http://www.mastro.narod.ru/img/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http://www.mastro.narod.ru/img/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104775"/>
                        <wp:effectExtent l="19050" t="0" r="9525" b="0"/>
                        <wp:docPr id="2214" name="Рисунок 2214" descr="http://www.mastro.narod.ru/img/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http://www.mastro.narod.ru/img/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p>
                <w:p w:rsidR="00453CD3" w:rsidRDefault="00A32CC4">
                  <w:pPr>
                    <w:jc w:val="center"/>
                    <w:rPr>
                      <w:rFonts w:ascii="Verdana" w:hAnsi="Verdana"/>
                      <w:color w:val="000000"/>
                      <w:sz w:val="18"/>
                      <w:szCs w:val="18"/>
                    </w:rPr>
                  </w:pPr>
                  <w:r w:rsidRPr="00A32CC4">
                    <w:rPr>
                      <w:rFonts w:ascii="Verdana" w:hAnsi="Verdana"/>
                      <w:color w:val="000000"/>
                      <w:sz w:val="18"/>
                      <w:szCs w:val="18"/>
                    </w:rPr>
                    <w:pict>
                      <v:rect id="_x0000_i1080" style="width:0;height:.75pt" o:hralign="center" o:hrstd="t" o:hr="t" fillcolor="#85bbdd" stroked="f"/>
                    </w:pict>
                  </w:r>
                </w:p>
              </w:tc>
            </w:tr>
            <w:tr w:rsidR="00453CD3" w:rsidTr="00453CD3">
              <w:trPr>
                <w:tblCellSpacing w:w="22" w:type="dxa"/>
              </w:trPr>
              <w:tc>
                <w:tcPr>
                  <w:tcW w:w="0" w:type="auto"/>
                  <w:vAlign w:val="center"/>
                  <w:hideMark/>
                </w:tcPr>
                <w:p w:rsidR="00453CD3" w:rsidRDefault="00453CD3">
                  <w:pPr>
                    <w:jc w:val="center"/>
                    <w:rPr>
                      <w:rFonts w:ascii="Verdana" w:hAnsi="Verdana"/>
                      <w:color w:val="000000"/>
                      <w:sz w:val="18"/>
                      <w:szCs w:val="18"/>
                    </w:rPr>
                  </w:pPr>
                  <w:r>
                    <w:rPr>
                      <w:rFonts w:ascii="Verdana" w:hAnsi="Verdana"/>
                      <w:color w:val="000000"/>
                      <w:sz w:val="18"/>
                      <w:szCs w:val="18"/>
                    </w:rPr>
                    <w:br/>
                  </w:r>
                  <w:bookmarkStart w:id="45" w:name="lp4"/>
                  <w:r>
                    <w:rPr>
                      <w:rFonts w:ascii="Verdana" w:hAnsi="Verdana"/>
                      <w:b/>
                      <w:bCs/>
                      <w:color w:val="000000"/>
                      <w:sz w:val="20"/>
                      <w:szCs w:val="20"/>
                    </w:rPr>
                    <w:t>Практика графического решения уравнений.</w:t>
                  </w:r>
                  <w:r>
                    <w:rPr>
                      <w:rFonts w:ascii="Verdana" w:hAnsi="Verdana"/>
                      <w:color w:val="000000"/>
                      <w:sz w:val="18"/>
                      <w:szCs w:val="18"/>
                    </w:rPr>
                    <w:t xml:space="preserve"> </w:t>
                  </w:r>
                  <w:bookmarkEnd w:id="45"/>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br/>
                    <w:t xml:space="preserve">Однако, на практике систему уравнений ВЛП решают не аналитически, а графически, выполнив следующую графическую прокладку. </w:t>
                  </w:r>
                  <w:proofErr w:type="gramStart"/>
                  <w:r>
                    <w:rPr>
                      <w:rFonts w:ascii="Verdana" w:hAnsi="Verdana"/>
                      <w:color w:val="000000"/>
                      <w:sz w:val="18"/>
                      <w:szCs w:val="18"/>
                    </w:rPr>
                    <w:t>Предположим</w:t>
                  </w:r>
                  <w:proofErr w:type="gramEnd"/>
                  <w:r>
                    <w:rPr>
                      <w:rFonts w:ascii="Verdana" w:hAnsi="Verdana"/>
                      <w:color w:val="000000"/>
                      <w:sz w:val="18"/>
                      <w:szCs w:val="18"/>
                    </w:rPr>
                    <w:t xml:space="preserve"> получены следующие элементы ВЛП:</w:t>
                  </w:r>
                  <w:r>
                    <w:rPr>
                      <w:rFonts w:ascii="Verdana" w:hAnsi="Verdana"/>
                      <w:color w:val="000000"/>
                      <w:sz w:val="18"/>
                      <w:szCs w:val="18"/>
                    </w:rPr>
                    <w:br/>
                    <w:t>A</w:t>
                  </w:r>
                  <w:r>
                    <w:rPr>
                      <w:rFonts w:ascii="Verdana" w:hAnsi="Verdana"/>
                      <w:color w:val="000000"/>
                      <w:sz w:val="18"/>
                      <w:szCs w:val="18"/>
                      <w:vertAlign w:val="subscript"/>
                    </w:rPr>
                    <w:t>1</w:t>
                  </w:r>
                  <w:r>
                    <w:rPr>
                      <w:rFonts w:ascii="Verdana" w:hAnsi="Verdana"/>
                      <w:color w:val="000000"/>
                      <w:sz w:val="18"/>
                      <w:szCs w:val="18"/>
                    </w:rPr>
                    <w:t xml:space="preserve"> = 85,5°SE n</w:t>
                  </w:r>
                  <w:r>
                    <w:rPr>
                      <w:rFonts w:ascii="Verdana" w:hAnsi="Verdana"/>
                      <w:color w:val="000000"/>
                      <w:sz w:val="18"/>
                      <w:szCs w:val="18"/>
                      <w:vertAlign w:val="subscript"/>
                    </w:rPr>
                    <w:t>1</w:t>
                  </w:r>
                  <w:r>
                    <w:rPr>
                      <w:rFonts w:ascii="Verdana" w:hAnsi="Verdana"/>
                      <w:color w:val="000000"/>
                      <w:sz w:val="18"/>
                      <w:szCs w:val="18"/>
                    </w:rPr>
                    <w:t xml:space="preserve"> = +4,0</w:t>
                  </w:r>
                  <w:r>
                    <w:rPr>
                      <w:rFonts w:ascii="Verdana" w:hAnsi="Verdana"/>
                      <w:color w:val="000000"/>
                      <w:sz w:val="18"/>
                      <w:szCs w:val="18"/>
                    </w:rPr>
                    <w:br/>
                    <w:t>A</w:t>
                  </w:r>
                  <w:r>
                    <w:rPr>
                      <w:rFonts w:ascii="Verdana" w:hAnsi="Verdana"/>
                      <w:color w:val="000000"/>
                      <w:sz w:val="18"/>
                      <w:szCs w:val="18"/>
                      <w:vertAlign w:val="subscript"/>
                    </w:rPr>
                    <w:t>2</w:t>
                  </w:r>
                  <w:r>
                    <w:rPr>
                      <w:rFonts w:ascii="Verdana" w:hAnsi="Verdana"/>
                      <w:color w:val="000000"/>
                      <w:sz w:val="18"/>
                      <w:szCs w:val="18"/>
                    </w:rPr>
                    <w:t xml:space="preserve"> = 164,4°SW n</w:t>
                  </w:r>
                  <w:r>
                    <w:rPr>
                      <w:rFonts w:ascii="Verdana" w:hAnsi="Verdana"/>
                      <w:color w:val="000000"/>
                      <w:sz w:val="18"/>
                      <w:szCs w:val="18"/>
                      <w:vertAlign w:val="subscript"/>
                    </w:rPr>
                    <w:t>2</w:t>
                  </w:r>
                  <w:r>
                    <w:rPr>
                      <w:rFonts w:ascii="Verdana" w:hAnsi="Verdana"/>
                      <w:color w:val="000000"/>
                      <w:sz w:val="18"/>
                      <w:szCs w:val="18"/>
                    </w:rPr>
                    <w:t xml:space="preserve"> = -3,1 </w:t>
                  </w: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tbl>
                  <w:tblPr>
                    <w:tblW w:w="0" w:type="auto"/>
                    <w:tblCellSpacing w:w="22" w:type="dxa"/>
                    <w:tblCellMar>
                      <w:left w:w="0" w:type="dxa"/>
                      <w:right w:w="0" w:type="dxa"/>
                    </w:tblCellMar>
                    <w:tblLook w:val="04A0"/>
                  </w:tblPr>
                  <w:tblGrid>
                    <w:gridCol w:w="8966"/>
                    <w:gridCol w:w="4896"/>
                  </w:tblGrid>
                  <w:tr w:rsidR="00453CD3">
                    <w:trPr>
                      <w:tblCellSpacing w:w="22" w:type="dxa"/>
                    </w:trPr>
                    <w:tc>
                      <w:tcPr>
                        <w:tcW w:w="0" w:type="auto"/>
                        <w:vAlign w:val="center"/>
                        <w:hideMark/>
                      </w:tcPr>
                      <w:p w:rsidR="00453CD3" w:rsidRDefault="00453CD3">
                        <w:pPr>
                          <w:jc w:val="both"/>
                          <w:rPr>
                            <w:rFonts w:ascii="Verdana" w:hAnsi="Verdana"/>
                            <w:color w:val="000000"/>
                            <w:sz w:val="18"/>
                            <w:szCs w:val="18"/>
                          </w:rPr>
                        </w:pPr>
                        <w:r>
                          <w:rPr>
                            <w:rFonts w:ascii="Verdana" w:hAnsi="Verdana"/>
                            <w:color w:val="000000"/>
                            <w:sz w:val="18"/>
                            <w:szCs w:val="18"/>
                          </w:rPr>
                          <w:t>Если прокладка выполняется на листке бумаге (в штурманской тетради), то обычно принимается следующий масштаб: 1см = 1м</w:t>
                        </w:r>
                        <w:proofErr w:type="gramStart"/>
                        <w:r>
                          <w:rPr>
                            <w:rFonts w:ascii="Verdana" w:hAnsi="Verdana"/>
                            <w:color w:val="000000"/>
                            <w:sz w:val="18"/>
                            <w:szCs w:val="18"/>
                          </w:rPr>
                          <w:t>.м</w:t>
                        </w:r>
                        <w:proofErr w:type="gramEnd"/>
                        <w:r>
                          <w:rPr>
                            <w:rFonts w:ascii="Verdana" w:hAnsi="Verdana"/>
                            <w:color w:val="000000"/>
                            <w:sz w:val="18"/>
                            <w:szCs w:val="18"/>
                          </w:rPr>
                          <w:t>иля.</w:t>
                        </w:r>
                        <w:r>
                          <w:rPr>
                            <w:rFonts w:ascii="Verdana" w:hAnsi="Verdana"/>
                            <w:color w:val="000000"/>
                            <w:sz w:val="18"/>
                            <w:szCs w:val="18"/>
                          </w:rPr>
                          <w:br/>
                        </w:r>
                        <w:r>
                          <w:rPr>
                            <w:rFonts w:ascii="Verdana" w:hAnsi="Verdana"/>
                            <w:color w:val="000000"/>
                            <w:sz w:val="18"/>
                            <w:szCs w:val="18"/>
                          </w:rPr>
                          <w:br/>
                          <w:t>Выбирается счислимое место на листе бумаге и из него при помощи транспортира откладываются 1-ый и 2-ой азимуты. Если азимуты откладываются при помощи обыкновенного школьного транспортира, то их не обязательно переводить в круговой счет.</w:t>
                        </w:r>
                        <w:r>
                          <w:rPr>
                            <w:rFonts w:ascii="Verdana" w:hAnsi="Verdana"/>
                            <w:color w:val="000000"/>
                            <w:sz w:val="18"/>
                            <w:szCs w:val="18"/>
                          </w:rPr>
                          <w:br/>
                        </w:r>
                        <w:r>
                          <w:rPr>
                            <w:rFonts w:ascii="Verdana" w:hAnsi="Verdana"/>
                            <w:color w:val="000000"/>
                            <w:sz w:val="18"/>
                            <w:szCs w:val="18"/>
                          </w:rPr>
                          <w:br/>
                          <w:t xml:space="preserve">На азимутах откладываются переносы: при этом, если перенос положительный, то его надо отложить по направлению азимута к светилу, если - отрицательный, то он откладывается по обратному азимуту от светила. </w:t>
                        </w:r>
                        <w:proofErr w:type="gramStart"/>
                        <w:r>
                          <w:rPr>
                            <w:rFonts w:ascii="Verdana" w:hAnsi="Verdana"/>
                            <w:color w:val="000000"/>
                            <w:sz w:val="18"/>
                            <w:szCs w:val="18"/>
                          </w:rPr>
                          <w:t>Получив</w:t>
                        </w:r>
                        <w:proofErr w:type="gramEnd"/>
                        <w:r>
                          <w:rPr>
                            <w:rFonts w:ascii="Verdana" w:hAnsi="Verdana"/>
                            <w:color w:val="000000"/>
                            <w:sz w:val="18"/>
                            <w:szCs w:val="18"/>
                          </w:rPr>
                          <w:t xml:space="preserve"> таким образом опредеделяюшие точки, через них перпендекулярно азимутам проводятся высотные линии положения. Точка пересчения ВЛП дает обсервованное место судна. Далее в заданном масштабе снимются разность широт (РШ) и отшествие (ОТШ). Отшествие переводится в разность долгот (РД)</w:t>
                        </w:r>
                        <w:r>
                          <w:rPr>
                            <w:rFonts w:ascii="Verdana" w:hAnsi="Verdana"/>
                            <w:color w:val="000000"/>
                            <w:sz w:val="18"/>
                            <w:szCs w:val="18"/>
                          </w:rPr>
                          <w:br/>
                        </w:r>
                        <w:r>
                          <w:rPr>
                            <w:rFonts w:ascii="Verdana" w:hAnsi="Verdana"/>
                            <w:color w:val="000000"/>
                            <w:sz w:val="18"/>
                            <w:szCs w:val="18"/>
                          </w:rPr>
                          <w:br/>
                          <w:t>Есть три способа перевода отшествия в разность долгот.</w:t>
                        </w:r>
                      </w:p>
                    </w:tc>
                    <w:tc>
                      <w:tcPr>
                        <w:tcW w:w="0" w:type="auto"/>
                        <w:vAlign w:val="center"/>
                        <w:hideMark/>
                      </w:tcPr>
                      <w:p w:rsidR="00453CD3" w:rsidRDefault="00453CD3">
                        <w:pPr>
                          <w:jc w:val="both"/>
                          <w:rPr>
                            <w:rFonts w:ascii="Verdana" w:hAnsi="Verdana"/>
                            <w:color w:val="000000"/>
                            <w:sz w:val="18"/>
                            <w:szCs w:val="18"/>
                          </w:rPr>
                        </w:pPr>
                        <w:r>
                          <w:rPr>
                            <w:rFonts w:ascii="Verdana" w:hAnsi="Verdana"/>
                            <w:noProof/>
                            <w:color w:val="000000"/>
                            <w:sz w:val="18"/>
                            <w:szCs w:val="18"/>
                            <w:lang w:eastAsia="ru-RU"/>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3048000" cy="2286000"/>
                              <wp:effectExtent l="19050" t="0" r="0" b="0"/>
                              <wp:wrapSquare wrapText="bothSides"/>
                              <wp:docPr id="14" name="Рисунок 8" descr="http://www.mastro.narod.ru/img/lop/p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stro.narod.ru/img/lop/plot.gif"/>
                                      <pic:cNvPicPr>
                                        <a:picLocks noChangeAspect="1" noChangeArrowheads="1"/>
                                      </pic:cNvPicPr>
                                    </pic:nvPicPr>
                                    <pic:blipFill>
                                      <a:blip r:embed="rId176"/>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tc>
                  </w:tr>
                </w:tbl>
                <w:p w:rsidR="00453CD3" w:rsidRDefault="00453CD3">
                  <w:pPr>
                    <w:jc w:val="both"/>
                    <w:rPr>
                      <w:rFonts w:ascii="Verdana" w:hAnsi="Verdana"/>
                      <w:color w:val="000000"/>
                      <w:sz w:val="18"/>
                      <w:szCs w:val="18"/>
                    </w:rPr>
                  </w:pPr>
                </w:p>
              </w:tc>
            </w:tr>
            <w:tr w:rsidR="00453CD3" w:rsidTr="00453CD3">
              <w:trPr>
                <w:tblCellSpacing w:w="22" w:type="dxa"/>
              </w:trPr>
              <w:tc>
                <w:tcPr>
                  <w:tcW w:w="0" w:type="auto"/>
                  <w:vAlign w:val="center"/>
                  <w:hideMark/>
                </w:tcPr>
                <w:p w:rsidR="00453CD3" w:rsidRDefault="00453CD3">
                  <w:pPr>
                    <w:jc w:val="both"/>
                    <w:rPr>
                      <w:rFonts w:ascii="Verdana" w:hAnsi="Verdana"/>
                      <w:color w:val="000000"/>
                      <w:sz w:val="18"/>
                      <w:szCs w:val="18"/>
                    </w:rPr>
                  </w:pPr>
                </w:p>
                <w:p w:rsidR="00453CD3" w:rsidRDefault="00453CD3" w:rsidP="00DC067E">
                  <w:pPr>
                    <w:numPr>
                      <w:ilvl w:val="0"/>
                      <w:numId w:val="4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 формуле: </w:t>
                  </w:r>
                  <w:r>
                    <w:rPr>
                      <w:rFonts w:ascii="Verdana" w:hAnsi="Verdana"/>
                      <w:b/>
                      <w:bCs/>
                      <w:color w:val="000000"/>
                      <w:sz w:val="18"/>
                      <w:szCs w:val="18"/>
                    </w:rPr>
                    <w:t>РД = ОТШ</w:t>
                  </w:r>
                  <w:proofErr w:type="gramStart"/>
                  <w:r>
                    <w:rPr>
                      <w:rFonts w:ascii="Verdana" w:hAnsi="Verdana"/>
                      <w:b/>
                      <w:bCs/>
                      <w:color w:val="000000"/>
                      <w:sz w:val="18"/>
                      <w:szCs w:val="18"/>
                    </w:rPr>
                    <w:t>sec</w:t>
                  </w:r>
                  <w:proofErr w:type="gramEnd"/>
                  <w:r>
                    <w:rPr>
                      <w:rFonts w:ascii="Verdana" w:hAnsi="Verdana"/>
                      <w:noProof/>
                      <w:color w:val="000000"/>
                      <w:sz w:val="18"/>
                      <w:szCs w:val="18"/>
                      <w:lang w:eastAsia="ru-RU"/>
                    </w:rPr>
                    <w:drawing>
                      <wp:inline distT="0" distB="0" distL="0" distR="0">
                        <wp:extent cx="95250" cy="114300"/>
                        <wp:effectExtent l="19050" t="0" r="0" b="0"/>
                        <wp:docPr id="2216" name="Рисунок 2216"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p>
                <w:p w:rsidR="00453CD3" w:rsidRDefault="00453CD3" w:rsidP="00DC067E">
                  <w:pPr>
                    <w:numPr>
                      <w:ilvl w:val="0"/>
                      <w:numId w:val="40"/>
                    </w:numPr>
                    <w:spacing w:before="100" w:beforeAutospacing="1" w:after="100" w:afterAutospacing="1" w:line="240" w:lineRule="auto"/>
                    <w:jc w:val="both"/>
                    <w:rPr>
                      <w:rFonts w:ascii="Verdana" w:hAnsi="Verdana"/>
                      <w:color w:val="000000"/>
                      <w:sz w:val="18"/>
                      <w:szCs w:val="18"/>
                    </w:rPr>
                  </w:pPr>
                  <w:proofErr w:type="gramStart"/>
                  <w:r>
                    <w:rPr>
                      <w:rFonts w:ascii="Verdana" w:hAnsi="Verdana"/>
                      <w:color w:val="000000"/>
                      <w:sz w:val="18"/>
                      <w:szCs w:val="18"/>
                    </w:rPr>
                    <w:t>Табличный</w:t>
                  </w:r>
                  <w:proofErr w:type="gramEnd"/>
                  <w:r>
                    <w:rPr>
                      <w:rFonts w:ascii="Verdana" w:hAnsi="Verdana"/>
                      <w:color w:val="000000"/>
                      <w:sz w:val="18"/>
                      <w:szCs w:val="18"/>
                    </w:rPr>
                    <w:t xml:space="preserve"> - при помощи таблицы 25а МТ-75 или аналогичной таблицы, расположенной на первых страницах таблиц ВАС-58. </w:t>
                  </w:r>
                </w:p>
                <w:p w:rsidR="00453CD3" w:rsidRDefault="00453CD3" w:rsidP="00DC067E">
                  <w:pPr>
                    <w:numPr>
                      <w:ilvl w:val="0"/>
                      <w:numId w:val="4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Графический. Из обсервованного места от отрезка ОТШ под углом </w:t>
                  </w:r>
                  <w:r>
                    <w:rPr>
                      <w:rFonts w:ascii="Verdana" w:hAnsi="Verdana"/>
                      <w:noProof/>
                      <w:color w:val="000000"/>
                      <w:sz w:val="18"/>
                      <w:szCs w:val="18"/>
                      <w:lang w:eastAsia="ru-RU"/>
                    </w:rPr>
                    <w:drawing>
                      <wp:inline distT="0" distB="0" distL="0" distR="0">
                        <wp:extent cx="95250" cy="114300"/>
                        <wp:effectExtent l="19050" t="0" r="0" b="0"/>
                        <wp:docPr id="2217" name="Рисунок 2217" descr="http://www.mastro.narod.ru/img/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http://www.mastro.narod.ru/img/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проводится линия до пересечения с счислимым меридианом. Гипотенуза получившегося прямоугольного треугольника в выбранном масштабе</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и</w:t>
                  </w:r>
                  <w:proofErr w:type="gramEnd"/>
                  <w:r>
                    <w:rPr>
                      <w:rFonts w:ascii="Verdana" w:hAnsi="Verdana"/>
                      <w:color w:val="000000"/>
                      <w:sz w:val="18"/>
                      <w:szCs w:val="18"/>
                    </w:rPr>
                    <w:t xml:space="preserve"> будет РД. </w:t>
                  </w:r>
                </w:p>
                <w:p w:rsidR="00453CD3" w:rsidRDefault="00453CD3">
                  <w:pPr>
                    <w:jc w:val="both"/>
                    <w:rPr>
                      <w:rFonts w:ascii="Verdana" w:hAnsi="Verdana"/>
                      <w:color w:val="000000"/>
                      <w:sz w:val="18"/>
                      <w:szCs w:val="18"/>
                    </w:rPr>
                  </w:pPr>
                  <w:r>
                    <w:rPr>
                      <w:rFonts w:ascii="Verdana" w:hAnsi="Verdana"/>
                      <w:color w:val="000000"/>
                      <w:sz w:val="18"/>
                      <w:szCs w:val="18"/>
                    </w:rPr>
                    <w:t xml:space="preserve">Придавая к счислимым координатам РШ и РД, получаем обсервованные координаты. </w:t>
                  </w:r>
                </w:p>
              </w:tc>
            </w:tr>
          </w:tbl>
          <w:p w:rsidR="00453CD3" w:rsidRPr="00453CD3" w:rsidRDefault="00453CD3" w:rsidP="00453CD3">
            <w:pPr>
              <w:spacing w:after="0" w:line="240" w:lineRule="auto"/>
              <w:rPr>
                <w:rFonts w:ascii="Times New Roman" w:eastAsia="Times New Roman" w:hAnsi="Times New Roman" w:cs="Times New Roman"/>
                <w:sz w:val="24"/>
                <w:szCs w:val="24"/>
                <w:lang w:eastAsia="ru-RU"/>
              </w:rPr>
            </w:pPr>
          </w:p>
        </w:tc>
      </w:tr>
      <w:tr w:rsidR="00453CD3" w:rsidTr="00DC067E">
        <w:trPr>
          <w:tblCellSpacing w:w="22" w:type="dxa"/>
        </w:trPr>
        <w:tc>
          <w:tcPr>
            <w:tcW w:w="0" w:type="auto"/>
            <w:vAlign w:val="center"/>
            <w:hideMark/>
          </w:tcPr>
          <w:p w:rsidR="00453CD3" w:rsidRPr="00453CD3" w:rsidRDefault="00453CD3" w:rsidP="00453CD3">
            <w:pPr>
              <w:spacing w:after="0" w:line="240" w:lineRule="auto"/>
              <w:rPr>
                <w:rFonts w:ascii="Times New Roman" w:eastAsia="Times New Roman" w:hAnsi="Times New Roman" w:cs="Times New Roman"/>
                <w:sz w:val="24"/>
                <w:szCs w:val="24"/>
                <w:lang w:eastAsia="ru-RU"/>
              </w:rPr>
            </w:pPr>
          </w:p>
        </w:tc>
      </w:tr>
      <w:tr w:rsidR="0078732E"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b/>
                      <w:bCs/>
                      <w:color w:val="000000"/>
                      <w:sz w:val="20"/>
                      <w:szCs w:val="20"/>
                    </w:rPr>
                    <w:t>4.3. Определение места судна по 2-м звёздам.</w:t>
                  </w:r>
                  <w:r>
                    <w:rPr>
                      <w:rFonts w:ascii="Verdana" w:hAnsi="Verdana"/>
                      <w:color w:val="000000"/>
                      <w:sz w:val="18"/>
                      <w:szCs w:val="18"/>
                    </w:rPr>
                    <w:t xml:space="preserve"> </w:t>
                  </w:r>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p>
                <w:p w:rsidR="0078732E" w:rsidRDefault="00A32CC4" w:rsidP="00DC067E">
                  <w:pPr>
                    <w:numPr>
                      <w:ilvl w:val="0"/>
                      <w:numId w:val="41"/>
                    </w:numPr>
                    <w:spacing w:before="100" w:beforeAutospacing="1" w:after="100" w:afterAutospacing="1" w:line="240" w:lineRule="auto"/>
                    <w:jc w:val="both"/>
                    <w:rPr>
                      <w:rFonts w:ascii="Verdana" w:hAnsi="Verdana"/>
                      <w:color w:val="000000"/>
                      <w:sz w:val="18"/>
                      <w:szCs w:val="18"/>
                    </w:rPr>
                  </w:pPr>
                  <w:hyperlink r:id="rId177" w:anchor="2lop1" w:history="1">
                    <w:r w:rsidR="0078732E" w:rsidRPr="0078732E">
                      <w:rPr>
                        <w:rStyle w:val="a3"/>
                        <w:rFonts w:ascii="Verdana" w:hAnsi="Verdana"/>
                        <w:sz w:val="18"/>
                        <w:szCs w:val="18"/>
                      </w:rPr>
                      <w:t>Планирование ОМС.</w:t>
                    </w:r>
                  </w:hyperlink>
                  <w:r w:rsidR="0078732E">
                    <w:rPr>
                      <w:rFonts w:ascii="Verdana" w:hAnsi="Verdana"/>
                      <w:color w:val="000000"/>
                      <w:sz w:val="18"/>
                      <w:szCs w:val="18"/>
                    </w:rPr>
                    <w:t xml:space="preserve"> </w:t>
                  </w:r>
                </w:p>
                <w:p w:rsidR="0078732E" w:rsidRDefault="00A32CC4" w:rsidP="00DC067E">
                  <w:pPr>
                    <w:numPr>
                      <w:ilvl w:val="0"/>
                      <w:numId w:val="41"/>
                    </w:numPr>
                    <w:spacing w:before="100" w:beforeAutospacing="1" w:after="100" w:afterAutospacing="1" w:line="240" w:lineRule="auto"/>
                    <w:jc w:val="both"/>
                    <w:rPr>
                      <w:rFonts w:ascii="Verdana" w:hAnsi="Verdana"/>
                      <w:color w:val="000000"/>
                      <w:sz w:val="18"/>
                      <w:szCs w:val="18"/>
                    </w:rPr>
                  </w:pPr>
                  <w:hyperlink r:id="rId178" w:anchor="2lop2" w:history="1">
                    <w:r w:rsidR="0078732E" w:rsidRPr="0078732E">
                      <w:rPr>
                        <w:rStyle w:val="a3"/>
                        <w:rFonts w:ascii="Verdana" w:hAnsi="Verdana"/>
                        <w:sz w:val="18"/>
                        <w:szCs w:val="18"/>
                      </w:rPr>
                      <w:t>Порядок наблюдений.</w:t>
                    </w:r>
                  </w:hyperlink>
                  <w:r w:rsidR="0078732E">
                    <w:rPr>
                      <w:rFonts w:ascii="Verdana" w:hAnsi="Verdana"/>
                      <w:color w:val="000000"/>
                      <w:sz w:val="18"/>
                      <w:szCs w:val="18"/>
                    </w:rPr>
                    <w:t xml:space="preserve"> </w:t>
                  </w:r>
                </w:p>
                <w:p w:rsidR="0078732E" w:rsidRDefault="00A32CC4" w:rsidP="00DC067E">
                  <w:pPr>
                    <w:numPr>
                      <w:ilvl w:val="0"/>
                      <w:numId w:val="41"/>
                    </w:numPr>
                    <w:spacing w:before="100" w:beforeAutospacing="1" w:after="100" w:afterAutospacing="1" w:line="240" w:lineRule="auto"/>
                    <w:jc w:val="both"/>
                    <w:rPr>
                      <w:rFonts w:ascii="Verdana" w:hAnsi="Verdana"/>
                      <w:color w:val="000000"/>
                      <w:sz w:val="18"/>
                      <w:szCs w:val="18"/>
                    </w:rPr>
                  </w:pPr>
                  <w:hyperlink r:id="rId179" w:anchor="2lop3" w:history="1">
                    <w:r w:rsidR="0078732E" w:rsidRPr="0078732E">
                      <w:rPr>
                        <w:rStyle w:val="a3"/>
                        <w:rFonts w:ascii="Verdana" w:hAnsi="Verdana"/>
                        <w:sz w:val="18"/>
                        <w:szCs w:val="18"/>
                      </w:rPr>
                      <w:t>Порядок вычислений.</w:t>
                    </w:r>
                  </w:hyperlink>
                  <w:r w:rsidR="0078732E">
                    <w:rPr>
                      <w:rFonts w:ascii="Verdana" w:hAnsi="Verdana"/>
                      <w:color w:val="000000"/>
                      <w:sz w:val="18"/>
                      <w:szCs w:val="18"/>
                    </w:rPr>
                    <w:t xml:space="preserve"> </w:t>
                  </w:r>
                </w:p>
                <w:p w:rsidR="0078732E" w:rsidRDefault="00A32CC4" w:rsidP="00DC067E">
                  <w:pPr>
                    <w:numPr>
                      <w:ilvl w:val="0"/>
                      <w:numId w:val="41"/>
                    </w:numPr>
                    <w:spacing w:before="100" w:beforeAutospacing="1" w:after="100" w:afterAutospacing="1" w:line="240" w:lineRule="auto"/>
                    <w:jc w:val="both"/>
                    <w:rPr>
                      <w:rFonts w:ascii="Verdana" w:hAnsi="Verdana"/>
                      <w:color w:val="000000"/>
                      <w:sz w:val="18"/>
                      <w:szCs w:val="18"/>
                    </w:rPr>
                  </w:pPr>
                  <w:hyperlink r:id="rId180" w:anchor="2lop4" w:history="1">
                    <w:r w:rsidR="0078732E" w:rsidRPr="0078732E">
                      <w:rPr>
                        <w:rStyle w:val="a3"/>
                        <w:rFonts w:ascii="Verdana" w:hAnsi="Verdana"/>
                        <w:sz w:val="18"/>
                        <w:szCs w:val="18"/>
                      </w:rPr>
                      <w:t>Точность ОМС.</w:t>
                    </w:r>
                  </w:hyperlink>
                  <w:r w:rsidR="0078732E">
                    <w:rPr>
                      <w:rFonts w:ascii="Verdana" w:hAnsi="Verdana"/>
                      <w:color w:val="000000"/>
                      <w:sz w:val="18"/>
                      <w:szCs w:val="18"/>
                    </w:rPr>
                    <w:t xml:space="preserve"> </w:t>
                  </w:r>
                </w:p>
                <w:p w:rsidR="0078732E" w:rsidRDefault="00A32CC4" w:rsidP="00DC067E">
                  <w:pPr>
                    <w:numPr>
                      <w:ilvl w:val="0"/>
                      <w:numId w:val="41"/>
                    </w:numPr>
                    <w:spacing w:before="100" w:beforeAutospacing="1" w:after="100" w:afterAutospacing="1" w:line="240" w:lineRule="auto"/>
                    <w:jc w:val="both"/>
                    <w:rPr>
                      <w:rFonts w:ascii="Verdana" w:hAnsi="Verdana"/>
                      <w:color w:val="000000"/>
                      <w:sz w:val="18"/>
                      <w:szCs w:val="18"/>
                    </w:rPr>
                  </w:pPr>
                  <w:hyperlink r:id="rId181" w:anchor="2lop5" w:history="1">
                    <w:r w:rsidR="0078732E" w:rsidRPr="0078732E">
                      <w:rPr>
                        <w:rStyle w:val="a3"/>
                        <w:rFonts w:ascii="Verdana" w:hAnsi="Verdana"/>
                        <w:sz w:val="18"/>
                        <w:szCs w:val="18"/>
                      </w:rPr>
                      <w:t>Достоинства и недостатки способа.</w:t>
                    </w:r>
                  </w:hyperlink>
                  <w:r w:rsidR="0078732E">
                    <w:rPr>
                      <w:rFonts w:ascii="Verdana" w:hAnsi="Verdana"/>
                      <w:color w:val="000000"/>
                      <w:sz w:val="18"/>
                      <w:szCs w:val="18"/>
                    </w:rPr>
                    <w:t xml:space="preserve"> </w:t>
                  </w:r>
                </w:p>
              </w:tc>
            </w:tr>
            <w:tr w:rsidR="0078732E" w:rsidTr="0078732E">
              <w:trPr>
                <w:tblCellSpacing w:w="22" w:type="dxa"/>
              </w:trPr>
              <w:tc>
                <w:tcPr>
                  <w:tcW w:w="0" w:type="auto"/>
                  <w:vAlign w:val="center"/>
                  <w:hideMark/>
                </w:tcPr>
                <w:p w:rsidR="0078732E" w:rsidRDefault="00A32CC4">
                  <w:pPr>
                    <w:jc w:val="center"/>
                    <w:rPr>
                      <w:rFonts w:ascii="Verdana" w:hAnsi="Verdana"/>
                      <w:color w:val="000000"/>
                      <w:sz w:val="18"/>
                      <w:szCs w:val="18"/>
                    </w:rPr>
                  </w:pPr>
                  <w:r w:rsidRPr="00A32CC4">
                    <w:rPr>
                      <w:rFonts w:ascii="Verdana" w:hAnsi="Verdana"/>
                      <w:color w:val="000000"/>
                      <w:sz w:val="18"/>
                      <w:szCs w:val="18"/>
                    </w:rPr>
                    <w:pict>
                      <v:rect id="_x0000_i1081" style="width:0;height:.75pt" o:hralign="center" o:hrstd="t" o:hr="t" fillcolor="#85bbdd" stroked="f"/>
                    </w:pic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color w:val="000000"/>
                      <w:sz w:val="18"/>
                      <w:szCs w:val="18"/>
                    </w:rPr>
                    <w:br/>
                  </w:r>
                  <w:bookmarkStart w:id="46" w:name="2lop1"/>
                  <w:r>
                    <w:rPr>
                      <w:rFonts w:ascii="Verdana" w:hAnsi="Verdana"/>
                      <w:b/>
                      <w:bCs/>
                      <w:color w:val="000000"/>
                      <w:sz w:val="20"/>
                      <w:szCs w:val="20"/>
                    </w:rPr>
                    <w:t>Планирование ОМС.</w:t>
                  </w:r>
                  <w:r>
                    <w:rPr>
                      <w:rFonts w:ascii="Verdana" w:hAnsi="Verdana"/>
                      <w:color w:val="000000"/>
                      <w:sz w:val="18"/>
                      <w:szCs w:val="18"/>
                    </w:rPr>
                    <w:t xml:space="preserve"> </w:t>
                  </w:r>
                  <w:bookmarkEnd w:id="46"/>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br/>
                    <w:t xml:space="preserve">При планировании ОМС по 2-м звездам используется звездный глобус. С его помощью для ОМС подбираются 2 звезды, удовлетворяющие следующим требованиям: </w:t>
                  </w:r>
                </w:p>
                <w:p w:rsidR="0078732E" w:rsidRDefault="0078732E" w:rsidP="00DC067E">
                  <w:pPr>
                    <w:numPr>
                      <w:ilvl w:val="0"/>
                      <w:numId w:val="4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Звёзды должны быть наиболее яркими, чтобы их можно легко найти в трубу секстана и точно измерить высоту в наиболее светлое время сумерек при более четком горизонте. </w:t>
                  </w:r>
                </w:p>
                <w:p w:rsidR="0078732E" w:rsidRDefault="0078732E" w:rsidP="00DC067E">
                  <w:pPr>
                    <w:numPr>
                      <w:ilvl w:val="0"/>
                      <w:numId w:val="4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Высоты звезд должны быть в следующих пределах 15°&lt; h &lt;55° - 60°. Большие высоты нельзя измерять, т.к. возникает погрешность в ВЛ</w:t>
                  </w:r>
                  <w:proofErr w:type="gramStart"/>
                  <w:r>
                    <w:rPr>
                      <w:rFonts w:ascii="Verdana" w:hAnsi="Verdana"/>
                      <w:color w:val="000000"/>
                      <w:sz w:val="18"/>
                      <w:szCs w:val="18"/>
                    </w:rPr>
                    <w:t>П(</w:t>
                  </w:r>
                  <w:proofErr w:type="gramEnd"/>
                  <w:r>
                    <w:rPr>
                      <w:rFonts w:ascii="Verdana" w:hAnsi="Verdana"/>
                      <w:color w:val="000000"/>
                      <w:sz w:val="18"/>
                      <w:szCs w:val="18"/>
                    </w:rPr>
                    <w:t xml:space="preserve">ссылка). </w:t>
                  </w:r>
                  <w:proofErr w:type="gramStart"/>
                  <w:r>
                    <w:rPr>
                      <w:rFonts w:ascii="Verdana" w:hAnsi="Verdana"/>
                      <w:color w:val="000000"/>
                      <w:sz w:val="18"/>
                      <w:szCs w:val="18"/>
                    </w:rPr>
                    <w:t>При малых высотах при аномальных явлениях в атмосфере за счет большой поправки за рефракцию</w:t>
                  </w:r>
                  <w:proofErr w:type="gramEnd"/>
                  <w:r>
                    <w:rPr>
                      <w:rFonts w:ascii="Verdana" w:hAnsi="Verdana"/>
                      <w:color w:val="000000"/>
                      <w:sz w:val="18"/>
                      <w:szCs w:val="18"/>
                    </w:rPr>
                    <w:t xml:space="preserve"> возможно появление систематической погрешности. </w:t>
                  </w:r>
                </w:p>
                <w:p w:rsidR="0078732E" w:rsidRDefault="0078732E" w:rsidP="00DC067E">
                  <w:pPr>
                    <w:numPr>
                      <w:ilvl w:val="0"/>
                      <w:numId w:val="4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Разность азимутов дожна быть близка к 90°. Как </w:t>
                  </w:r>
                  <w:proofErr w:type="gramStart"/>
                  <w:r>
                    <w:rPr>
                      <w:rFonts w:ascii="Verdana" w:hAnsi="Verdana"/>
                      <w:color w:val="000000"/>
                      <w:sz w:val="18"/>
                      <w:szCs w:val="18"/>
                    </w:rPr>
                    <w:t xml:space="preserve">будет показано </w:t>
                  </w:r>
                  <w:hyperlink r:id="rId182" w:anchor="2lop4" w:history="1">
                    <w:r w:rsidRPr="0078732E">
                      <w:rPr>
                        <w:rStyle w:val="a3"/>
                        <w:rFonts w:ascii="Verdana" w:hAnsi="Verdana"/>
                        <w:sz w:val="18"/>
                        <w:szCs w:val="18"/>
                      </w:rPr>
                      <w:t>ниже</w:t>
                    </w:r>
                  </w:hyperlink>
                  <w:r>
                    <w:rPr>
                      <w:rFonts w:ascii="Verdana" w:hAnsi="Verdana"/>
                      <w:color w:val="000000"/>
                      <w:sz w:val="18"/>
                      <w:szCs w:val="18"/>
                    </w:rPr>
                    <w:t xml:space="preserve"> в этом случае в этом случае обеспечивается</w:t>
                  </w:r>
                  <w:proofErr w:type="gramEnd"/>
                  <w:r>
                    <w:rPr>
                      <w:rFonts w:ascii="Verdana" w:hAnsi="Verdana"/>
                      <w:color w:val="000000"/>
                      <w:sz w:val="18"/>
                      <w:szCs w:val="18"/>
                    </w:rPr>
                    <w:t xml:space="preserve"> минимальная радиальная погрешность обсервации. </w:t>
                  </w:r>
                </w:p>
                <w:p w:rsidR="0078732E" w:rsidRDefault="0078732E">
                  <w:pPr>
                    <w:jc w:val="both"/>
                    <w:rPr>
                      <w:rFonts w:ascii="Verdana" w:hAnsi="Verdana"/>
                      <w:color w:val="000000"/>
                      <w:sz w:val="18"/>
                      <w:szCs w:val="18"/>
                    </w:rPr>
                  </w:pPr>
                  <w:r>
                    <w:rPr>
                      <w:rFonts w:ascii="Verdana" w:hAnsi="Verdana"/>
                      <w:color w:val="000000"/>
                      <w:sz w:val="18"/>
                      <w:szCs w:val="18"/>
                    </w:rPr>
                    <w:t xml:space="preserve">Для воссоздания картины звездного неба необходимо использовать </w:t>
                  </w:r>
                  <w:hyperlink r:id="rId183" w:history="1">
                    <w:r w:rsidRPr="0078732E">
                      <w:rPr>
                        <w:rStyle w:val="a3"/>
                        <w:rFonts w:ascii="Verdana" w:hAnsi="Verdana"/>
                        <w:sz w:val="18"/>
                        <w:szCs w:val="18"/>
                      </w:rPr>
                      <w:t>штурманский способ установки звездного глобуса.</w:t>
                    </w:r>
                  </w:hyperlink>
                  <w:r>
                    <w:rPr>
                      <w:rFonts w:ascii="Verdana" w:hAnsi="Verdana"/>
                      <w:color w:val="000000"/>
                      <w:sz w:val="18"/>
                      <w:szCs w:val="18"/>
                    </w:rPr>
                    <w:t xml:space="preserve"> </w: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p>
                <w:p w:rsidR="0078732E" w:rsidRDefault="00A32CC4">
                  <w:pPr>
                    <w:jc w:val="center"/>
                    <w:rPr>
                      <w:rFonts w:ascii="Verdana" w:hAnsi="Verdana"/>
                      <w:color w:val="000000"/>
                      <w:sz w:val="18"/>
                      <w:szCs w:val="18"/>
                    </w:rPr>
                  </w:pPr>
                  <w:r w:rsidRPr="00A32CC4">
                    <w:rPr>
                      <w:rFonts w:ascii="Verdana" w:hAnsi="Verdana"/>
                      <w:color w:val="000000"/>
                      <w:sz w:val="18"/>
                      <w:szCs w:val="18"/>
                    </w:rPr>
                    <w:pict>
                      <v:rect id="_x0000_i1082" style="width:0;height:.75pt" o:hralign="center" o:hrstd="t" o:hr="t" fillcolor="#85bbdd" stroked="f"/>
                    </w:pic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color w:val="000000"/>
                      <w:sz w:val="18"/>
                      <w:szCs w:val="18"/>
                    </w:rPr>
                    <w:br/>
                  </w:r>
                  <w:bookmarkStart w:id="47" w:name="2lop2"/>
                  <w:r>
                    <w:rPr>
                      <w:rFonts w:ascii="Verdana" w:hAnsi="Verdana"/>
                      <w:b/>
                      <w:bCs/>
                      <w:color w:val="000000"/>
                      <w:sz w:val="20"/>
                      <w:szCs w:val="20"/>
                    </w:rPr>
                    <w:t>Порядок наблюдений.</w:t>
                  </w:r>
                  <w:r>
                    <w:rPr>
                      <w:rFonts w:ascii="Verdana" w:hAnsi="Verdana"/>
                      <w:color w:val="000000"/>
                      <w:sz w:val="18"/>
                      <w:szCs w:val="18"/>
                    </w:rPr>
                    <w:t xml:space="preserve"> </w:t>
                  </w:r>
                  <w:bookmarkEnd w:id="47"/>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br/>
                    <w:t>Пример. Необходимо определить место судно по 2-м звёздам 3 августа 2001 г. в утренние сумерки, приближенные координаты судна:</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2393" name="Рисунок 2393"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2394" name="Рисунок 2394" descr="http://www.mastro.narod.ru/img/omc_2lop/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http://www.mastro.narod.ru/img/omc_2lop/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23°10'S, </w:t>
                  </w:r>
                  <w:r>
                    <w:rPr>
                      <w:rFonts w:ascii="Verdana" w:hAnsi="Verdana"/>
                      <w:noProof/>
                      <w:color w:val="000000"/>
                      <w:sz w:val="18"/>
                      <w:szCs w:val="18"/>
                      <w:lang w:eastAsia="ru-RU"/>
                    </w:rPr>
                    <w:drawing>
                      <wp:inline distT="0" distB="0" distL="0" distR="0">
                        <wp:extent cx="85725" cy="104775"/>
                        <wp:effectExtent l="19050" t="0" r="9525" b="0"/>
                        <wp:docPr id="2395" name="Рисунок 2395" descr="http://www.mastro.narod.ru/img/omc_2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http://www.mastro.narod.ru/img/omc_2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2396" name="Рисунок 2396" descr="http://www.mastro.narod.ru/img/omc_2lop/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http://www.mastro.narod.ru/img/omc_2lop/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96°45'E. </w:t>
                  </w:r>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2019"/>
                    <w:gridCol w:w="1623"/>
                  </w:tblGrid>
                  <w:tr w:rsidR="0078732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1. Спланировать ОМС.</w:t>
                        </w:r>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2. Перед наблюдениями выверить секстан и определить поправку индекса.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i = +1,2'</w:t>
                        </w:r>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3. Выйти на наблюдения и произвести измерения первой звезды.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Сириус</w:t>
                        </w:r>
                        <w:r>
                          <w:rPr>
                            <w:rFonts w:ascii="Verdana" w:hAnsi="Verdana"/>
                            <w:color w:val="000000"/>
                            <w:sz w:val="18"/>
                            <w:szCs w:val="18"/>
                          </w:rPr>
                          <w:br/>
                          <w:t>Т</w:t>
                        </w:r>
                        <w:r>
                          <w:rPr>
                            <w:rFonts w:ascii="Verdana" w:hAnsi="Verdana"/>
                            <w:color w:val="000000"/>
                            <w:sz w:val="18"/>
                            <w:szCs w:val="18"/>
                            <w:vertAlign w:val="subscript"/>
                          </w:rPr>
                          <w:t>хр</w:t>
                        </w:r>
                        <w:proofErr w:type="gramStart"/>
                        <w:r>
                          <w:rPr>
                            <w:rFonts w:ascii="Verdana" w:hAnsi="Verdana"/>
                            <w:color w:val="000000"/>
                            <w:sz w:val="18"/>
                            <w:szCs w:val="18"/>
                            <w:vertAlign w:val="subscript"/>
                          </w:rPr>
                          <w:t>1</w:t>
                        </w:r>
                        <w:proofErr w:type="gramEnd"/>
                        <w:r>
                          <w:rPr>
                            <w:rFonts w:ascii="Verdana" w:hAnsi="Verdana"/>
                            <w:color w:val="000000"/>
                            <w:sz w:val="18"/>
                            <w:szCs w:val="18"/>
                          </w:rPr>
                          <w:t>= 11</w:t>
                        </w:r>
                        <w:r>
                          <w:rPr>
                            <w:rFonts w:ascii="Verdana" w:hAnsi="Verdana"/>
                            <w:color w:val="000000"/>
                            <w:sz w:val="18"/>
                            <w:szCs w:val="18"/>
                            <w:vertAlign w:val="superscript"/>
                          </w:rPr>
                          <w:t>ч</w:t>
                        </w:r>
                        <w:r>
                          <w:rPr>
                            <w:rFonts w:ascii="Verdana" w:hAnsi="Verdana"/>
                            <w:color w:val="000000"/>
                            <w:sz w:val="18"/>
                            <w:szCs w:val="18"/>
                          </w:rPr>
                          <w:t>46</w:t>
                        </w:r>
                        <w:r>
                          <w:rPr>
                            <w:rFonts w:ascii="Verdana" w:hAnsi="Verdana"/>
                            <w:color w:val="000000"/>
                            <w:sz w:val="18"/>
                            <w:szCs w:val="18"/>
                            <w:vertAlign w:val="superscript"/>
                          </w:rPr>
                          <w:t>м</w:t>
                        </w:r>
                        <w:r>
                          <w:rPr>
                            <w:rFonts w:ascii="Verdana" w:hAnsi="Verdana"/>
                            <w:color w:val="000000"/>
                            <w:sz w:val="18"/>
                            <w:szCs w:val="18"/>
                          </w:rPr>
                          <w:t>15</w:t>
                        </w:r>
                        <w:r>
                          <w:rPr>
                            <w:rFonts w:ascii="Verdana" w:hAnsi="Verdana"/>
                            <w:color w:val="000000"/>
                            <w:sz w:val="18"/>
                            <w:szCs w:val="18"/>
                            <w:vertAlign w:val="superscript"/>
                          </w:rPr>
                          <w:t>с</w:t>
                        </w:r>
                        <w:r>
                          <w:rPr>
                            <w:rFonts w:ascii="Verdana" w:hAnsi="Verdana"/>
                            <w:color w:val="000000"/>
                            <w:sz w:val="18"/>
                            <w:szCs w:val="18"/>
                          </w:rPr>
                          <w:t>;</w:t>
                        </w:r>
                        <w:r>
                          <w:rPr>
                            <w:rFonts w:ascii="Verdana" w:hAnsi="Verdana"/>
                            <w:color w:val="000000"/>
                            <w:sz w:val="18"/>
                            <w:szCs w:val="18"/>
                          </w:rPr>
                          <w:br/>
                          <w:t>ОС = 35°45,2'</w:t>
                        </w:r>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4. Произвести измерения второй звезды.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Хамаль</w:t>
                        </w:r>
                        <w:r>
                          <w:rPr>
                            <w:rFonts w:ascii="Verdana" w:hAnsi="Verdana"/>
                            <w:color w:val="000000"/>
                            <w:sz w:val="18"/>
                            <w:szCs w:val="18"/>
                          </w:rPr>
                          <w:br/>
                          <w:t>Т</w:t>
                        </w:r>
                        <w:r>
                          <w:rPr>
                            <w:rFonts w:ascii="Verdana" w:hAnsi="Verdana"/>
                            <w:color w:val="000000"/>
                            <w:sz w:val="18"/>
                            <w:szCs w:val="18"/>
                            <w:vertAlign w:val="subscript"/>
                          </w:rPr>
                          <w:t>хр</w:t>
                        </w:r>
                        <w:proofErr w:type="gramStart"/>
                        <w:r>
                          <w:rPr>
                            <w:rFonts w:ascii="Verdana" w:hAnsi="Verdana"/>
                            <w:color w:val="000000"/>
                            <w:sz w:val="18"/>
                            <w:szCs w:val="18"/>
                            <w:vertAlign w:val="subscript"/>
                          </w:rPr>
                          <w:t>2</w:t>
                        </w:r>
                        <w:proofErr w:type="gramEnd"/>
                        <w:r>
                          <w:rPr>
                            <w:rFonts w:ascii="Verdana" w:hAnsi="Verdana"/>
                            <w:color w:val="000000"/>
                            <w:sz w:val="18"/>
                            <w:szCs w:val="18"/>
                          </w:rPr>
                          <w:t>= 11</w:t>
                        </w:r>
                        <w:r>
                          <w:rPr>
                            <w:rFonts w:ascii="Verdana" w:hAnsi="Verdana"/>
                            <w:color w:val="000000"/>
                            <w:sz w:val="18"/>
                            <w:szCs w:val="18"/>
                            <w:vertAlign w:val="superscript"/>
                          </w:rPr>
                          <w:t>ч</w:t>
                        </w:r>
                        <w:r>
                          <w:rPr>
                            <w:rFonts w:ascii="Verdana" w:hAnsi="Verdana"/>
                            <w:color w:val="000000"/>
                            <w:sz w:val="18"/>
                            <w:szCs w:val="18"/>
                          </w:rPr>
                          <w:t>49</w:t>
                        </w:r>
                        <w:r>
                          <w:rPr>
                            <w:rFonts w:ascii="Verdana" w:hAnsi="Verdana"/>
                            <w:color w:val="000000"/>
                            <w:sz w:val="18"/>
                            <w:szCs w:val="18"/>
                            <w:vertAlign w:val="superscript"/>
                          </w:rPr>
                          <w:t>м</w:t>
                        </w:r>
                        <w:r>
                          <w:rPr>
                            <w:rFonts w:ascii="Verdana" w:hAnsi="Verdana"/>
                            <w:color w:val="000000"/>
                            <w:sz w:val="18"/>
                            <w:szCs w:val="18"/>
                          </w:rPr>
                          <w:t>32</w:t>
                        </w:r>
                        <w:r>
                          <w:rPr>
                            <w:rFonts w:ascii="Verdana" w:hAnsi="Verdana"/>
                            <w:color w:val="000000"/>
                            <w:sz w:val="18"/>
                            <w:szCs w:val="18"/>
                            <w:vertAlign w:val="superscript"/>
                          </w:rPr>
                          <w:t>с</w:t>
                        </w:r>
                        <w:r>
                          <w:rPr>
                            <w:rFonts w:ascii="Verdana" w:hAnsi="Verdana"/>
                            <w:color w:val="000000"/>
                            <w:sz w:val="18"/>
                            <w:szCs w:val="18"/>
                          </w:rPr>
                          <w:t>;</w:t>
                        </w:r>
                        <w:r>
                          <w:rPr>
                            <w:rFonts w:ascii="Verdana" w:hAnsi="Verdana"/>
                            <w:color w:val="000000"/>
                            <w:sz w:val="18"/>
                            <w:szCs w:val="18"/>
                          </w:rPr>
                          <w:br/>
                          <w:t>ОС</w:t>
                        </w:r>
                        <w:r>
                          <w:rPr>
                            <w:rFonts w:ascii="Verdana" w:hAnsi="Verdana"/>
                            <w:color w:val="000000"/>
                            <w:sz w:val="18"/>
                            <w:szCs w:val="18"/>
                            <w:vertAlign w:val="subscript"/>
                          </w:rPr>
                          <w:t>2</w:t>
                        </w:r>
                        <w:r>
                          <w:rPr>
                            <w:rFonts w:ascii="Verdana" w:hAnsi="Verdana"/>
                            <w:color w:val="000000"/>
                            <w:sz w:val="18"/>
                            <w:szCs w:val="18"/>
                          </w:rPr>
                          <w:t xml:space="preserve"> = 41°51,5'</w:t>
                        </w:r>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 xml:space="preserve">5. В рубке: </w:t>
                        </w:r>
                      </w:p>
                      <w:p w:rsidR="0078732E" w:rsidRDefault="0078732E" w:rsidP="00DC067E">
                        <w:pPr>
                          <w:numPr>
                            <w:ilvl w:val="0"/>
                            <w:numId w:val="4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записать судовое время и отсчет лага. По ОЛ с карты снять счислимые координаты </w:t>
                        </w:r>
                      </w:p>
                      <w:p w:rsidR="0078732E" w:rsidRDefault="0078732E" w:rsidP="00DC067E">
                        <w:pPr>
                          <w:numPr>
                            <w:ilvl w:val="0"/>
                            <w:numId w:val="4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записать поправку хронометра, высоту глаза, из формуляра секстана выбрать инструментальную погрешность </w:t>
                        </w:r>
                      </w:p>
                      <w:p w:rsidR="0078732E" w:rsidRDefault="0078732E" w:rsidP="00DC067E">
                        <w:pPr>
                          <w:numPr>
                            <w:ilvl w:val="0"/>
                            <w:numId w:val="4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записать скорость и истинный курс, а также температуру и давление </w:t>
                        </w:r>
                        <w:proofErr w:type="gramStart"/>
                        <w:r>
                          <w:rPr>
                            <w:rFonts w:ascii="Verdana" w:hAnsi="Verdana"/>
                            <w:color w:val="000000"/>
                            <w:sz w:val="18"/>
                            <w:szCs w:val="18"/>
                          </w:rPr>
                          <w:t>воздуха</w:t>
                        </w:r>
                        <w:proofErr w:type="gramEnd"/>
                        <w:r>
                          <w:rPr>
                            <w:rFonts w:ascii="Verdana" w:hAnsi="Verdana"/>
                            <w:color w:val="000000"/>
                            <w:sz w:val="18"/>
                            <w:szCs w:val="18"/>
                          </w:rPr>
                          <w:t xml:space="preserve"> если измерялись высоты менее 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с</w:t>
                        </w:r>
                        <w:r>
                          <w:rPr>
                            <w:rFonts w:ascii="Verdana" w:hAnsi="Verdana"/>
                            <w:color w:val="000000"/>
                            <w:sz w:val="18"/>
                            <w:szCs w:val="18"/>
                          </w:rPr>
                          <w:t xml:space="preserve"> = 5</w:t>
                        </w:r>
                        <w:r>
                          <w:rPr>
                            <w:rFonts w:ascii="Verdana" w:hAnsi="Verdana"/>
                            <w:color w:val="000000"/>
                            <w:sz w:val="18"/>
                            <w:szCs w:val="18"/>
                            <w:vertAlign w:val="superscript"/>
                          </w:rPr>
                          <w:t>ч</w:t>
                        </w:r>
                        <w:r>
                          <w:rPr>
                            <w:rFonts w:ascii="Verdana" w:hAnsi="Verdana"/>
                            <w:color w:val="000000"/>
                            <w:sz w:val="18"/>
                            <w:szCs w:val="18"/>
                          </w:rPr>
                          <w:t>44</w:t>
                        </w:r>
                        <w:r>
                          <w:rPr>
                            <w:rFonts w:ascii="Verdana" w:hAnsi="Verdana"/>
                            <w:color w:val="000000"/>
                            <w:sz w:val="18"/>
                            <w:szCs w:val="18"/>
                            <w:vertAlign w:val="superscript"/>
                          </w:rPr>
                          <w:t>м</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2397" name="Рисунок 2397"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 23°11,8'S;</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85725" cy="104775"/>
                              <wp:effectExtent l="19050" t="0" r="9525" b="0"/>
                              <wp:docPr id="2398" name="Рисунок 2398" descr="http://www.mastro.narod.ru/img/omc_2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http://www.mastro.narod.ru/img/omc_2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 96°41,2'E</w:t>
                        </w:r>
                        <w:r>
                          <w:rPr>
                            <w:rFonts w:ascii="Verdana" w:hAnsi="Verdana"/>
                            <w:color w:val="000000"/>
                            <w:sz w:val="18"/>
                            <w:szCs w:val="18"/>
                          </w:rPr>
                          <w:br/>
                        </w:r>
                        <w:proofErr w:type="gramStart"/>
                        <w:r>
                          <w:rPr>
                            <w:rFonts w:ascii="Verdana" w:hAnsi="Verdana"/>
                            <w:color w:val="000000"/>
                            <w:sz w:val="18"/>
                            <w:szCs w:val="18"/>
                          </w:rPr>
                          <w:t>u</w:t>
                        </w:r>
                        <w:proofErr w:type="gramEnd"/>
                        <w:r>
                          <w:rPr>
                            <w:rFonts w:ascii="Verdana" w:hAnsi="Verdana"/>
                            <w:color w:val="000000"/>
                            <w:sz w:val="18"/>
                            <w:szCs w:val="18"/>
                            <w:vertAlign w:val="subscript"/>
                          </w:rPr>
                          <w:t>хр</w:t>
                        </w:r>
                        <w:r>
                          <w:rPr>
                            <w:rFonts w:ascii="Verdana" w:hAnsi="Verdana"/>
                            <w:color w:val="000000"/>
                            <w:sz w:val="18"/>
                            <w:szCs w:val="18"/>
                          </w:rPr>
                          <w:t>= -3</w:t>
                        </w:r>
                        <w:r>
                          <w:rPr>
                            <w:rFonts w:ascii="Verdana" w:hAnsi="Verdana"/>
                            <w:color w:val="000000"/>
                            <w:sz w:val="18"/>
                            <w:szCs w:val="18"/>
                            <w:vertAlign w:val="superscript"/>
                          </w:rPr>
                          <w:t>м</w:t>
                        </w:r>
                        <w:r>
                          <w:rPr>
                            <w:rFonts w:ascii="Verdana" w:hAnsi="Verdana"/>
                            <w:color w:val="000000"/>
                            <w:sz w:val="18"/>
                            <w:szCs w:val="18"/>
                          </w:rPr>
                          <w:t>43</w:t>
                        </w:r>
                        <w:r>
                          <w:rPr>
                            <w:rFonts w:ascii="Verdana" w:hAnsi="Verdana"/>
                            <w:color w:val="000000"/>
                            <w:sz w:val="18"/>
                            <w:szCs w:val="18"/>
                            <w:vertAlign w:val="superscript"/>
                          </w:rPr>
                          <w:t>с</w:t>
                        </w:r>
                        <w:r>
                          <w:rPr>
                            <w:rFonts w:ascii="Verdana" w:hAnsi="Verdana"/>
                            <w:color w:val="000000"/>
                            <w:sz w:val="18"/>
                            <w:szCs w:val="18"/>
                          </w:rPr>
                          <w:t>;</w:t>
                        </w:r>
                        <w:r>
                          <w:rPr>
                            <w:rFonts w:ascii="Verdana" w:hAnsi="Verdana"/>
                            <w:color w:val="000000"/>
                            <w:sz w:val="18"/>
                            <w:szCs w:val="18"/>
                          </w:rPr>
                          <w:br/>
                          <w:t>е = 19,5 м;</w:t>
                        </w:r>
                        <w:r>
                          <w:rPr>
                            <w:rFonts w:ascii="Verdana" w:hAnsi="Verdana"/>
                            <w:color w:val="000000"/>
                            <w:sz w:val="18"/>
                            <w:szCs w:val="18"/>
                          </w:rPr>
                          <w:br/>
                          <w:t>s = +0,6'</w:t>
                        </w:r>
                        <w:r>
                          <w:rPr>
                            <w:rFonts w:ascii="Verdana" w:hAnsi="Verdana"/>
                            <w:color w:val="000000"/>
                            <w:sz w:val="18"/>
                            <w:szCs w:val="18"/>
                          </w:rPr>
                          <w:br/>
                          <w:t>ИК = 129°</w:t>
                        </w:r>
                        <w:r>
                          <w:rPr>
                            <w:rFonts w:ascii="Verdana" w:hAnsi="Verdana"/>
                            <w:color w:val="000000"/>
                            <w:sz w:val="18"/>
                            <w:szCs w:val="18"/>
                          </w:rPr>
                          <w:br/>
                          <w:t>v = 16 уз.</w:t>
                        </w:r>
                      </w:p>
                    </w:tc>
                  </w:tr>
                </w:tbl>
                <w:p w:rsidR="0078732E" w:rsidRDefault="0078732E">
                  <w:pPr>
                    <w:jc w:val="both"/>
                    <w:rPr>
                      <w:rFonts w:ascii="Verdana" w:hAnsi="Verdana"/>
                      <w:color w:val="000000"/>
                      <w:sz w:val="18"/>
                      <w:szCs w:val="18"/>
                    </w:rPr>
                  </w:pP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p>
                <w:p w:rsidR="0078732E" w:rsidRDefault="00A32CC4">
                  <w:pPr>
                    <w:jc w:val="center"/>
                    <w:rPr>
                      <w:rFonts w:ascii="Verdana" w:hAnsi="Verdana"/>
                      <w:color w:val="000000"/>
                      <w:sz w:val="18"/>
                      <w:szCs w:val="18"/>
                    </w:rPr>
                  </w:pPr>
                  <w:r w:rsidRPr="00A32CC4">
                    <w:rPr>
                      <w:rFonts w:ascii="Verdana" w:hAnsi="Verdana"/>
                      <w:color w:val="000000"/>
                      <w:sz w:val="18"/>
                      <w:szCs w:val="18"/>
                    </w:rPr>
                    <w:pict>
                      <v:rect id="_x0000_i1083" style="width:0;height:.75pt" o:hralign="center" o:hrstd="t" o:hr="t" fillcolor="#85bbdd" stroked="f"/>
                    </w:pic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color w:val="000000"/>
                      <w:sz w:val="18"/>
                      <w:szCs w:val="18"/>
                    </w:rPr>
                    <w:br/>
                  </w:r>
                  <w:bookmarkStart w:id="48" w:name="2lop3"/>
                  <w:r>
                    <w:rPr>
                      <w:rFonts w:ascii="Verdana" w:hAnsi="Verdana"/>
                      <w:b/>
                      <w:bCs/>
                      <w:color w:val="000000"/>
                      <w:sz w:val="20"/>
                      <w:szCs w:val="20"/>
                    </w:rPr>
                    <w:t>Порядок вычислений.</w:t>
                  </w:r>
                  <w:r>
                    <w:rPr>
                      <w:rFonts w:ascii="Verdana" w:hAnsi="Verdana"/>
                      <w:color w:val="000000"/>
                      <w:sz w:val="18"/>
                      <w:szCs w:val="18"/>
                    </w:rPr>
                    <w:t xml:space="preserve"> </w:t>
                  </w:r>
                  <w:bookmarkEnd w:id="48"/>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br/>
                    <w:t xml:space="preserve">Весь объём вычислений можно разделить на 4 вычислительных блока, которые выполняются в следующей последовательности: </w:t>
                  </w:r>
                </w:p>
                <w:p w:rsidR="0078732E" w:rsidRDefault="0078732E" w:rsidP="00DC067E">
                  <w:pPr>
                    <w:numPr>
                      <w:ilvl w:val="0"/>
                      <w:numId w:val="4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Расчет по </w:t>
                  </w:r>
                  <w:proofErr w:type="gramStart"/>
                  <w:r>
                    <w:rPr>
                      <w:rFonts w:ascii="Verdana" w:hAnsi="Verdana"/>
                      <w:color w:val="000000"/>
                      <w:sz w:val="18"/>
                      <w:szCs w:val="18"/>
                    </w:rPr>
                    <w:t>МАЕ</w:t>
                  </w:r>
                  <w:proofErr w:type="gramEnd"/>
                  <w:r>
                    <w:rPr>
                      <w:rFonts w:ascii="Verdana" w:hAnsi="Verdana"/>
                      <w:color w:val="000000"/>
                      <w:sz w:val="18"/>
                      <w:szCs w:val="18"/>
                    </w:rPr>
                    <w:t xml:space="preserve"> часовых углов и склонений звезд. </w:t>
                  </w:r>
                </w:p>
                <w:p w:rsidR="0078732E" w:rsidRDefault="0078732E" w:rsidP="00DC067E">
                  <w:pPr>
                    <w:numPr>
                      <w:ilvl w:val="0"/>
                      <w:numId w:val="4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Расчет по таблицам ВАС-58 счислимых высот и азимутов. </w:t>
                  </w:r>
                </w:p>
                <w:p w:rsidR="0078732E" w:rsidRDefault="0078732E" w:rsidP="00DC067E">
                  <w:pPr>
                    <w:numPr>
                      <w:ilvl w:val="0"/>
                      <w:numId w:val="4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Исправление высот и приведение к одному зениту. </w:t>
                  </w:r>
                </w:p>
                <w:p w:rsidR="0078732E" w:rsidRDefault="0078732E" w:rsidP="00DC067E">
                  <w:pPr>
                    <w:numPr>
                      <w:ilvl w:val="0"/>
                      <w:numId w:val="4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Выполнение графической прокладки и определение обсервованных координат. </w:t>
                  </w:r>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638"/>
                    <w:gridCol w:w="4140"/>
                    <w:gridCol w:w="6068"/>
                  </w:tblGrid>
                  <w:tr w:rsidR="0078732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Комментарий к вычислениям.</w:t>
                        </w:r>
                        <w:r>
                          <w:rPr>
                            <w:rFonts w:ascii="Verdana" w:hAnsi="Verdana"/>
                            <w:color w:val="000000"/>
                            <w:sz w:val="18"/>
                            <w:szCs w:val="18"/>
                          </w:rPr>
                          <w:br/>
                        </w:r>
                        <w:r>
                          <w:rPr>
                            <w:rFonts w:ascii="Verdana" w:hAnsi="Verdana"/>
                            <w:color w:val="000000"/>
                            <w:sz w:val="18"/>
                            <w:szCs w:val="18"/>
                          </w:rPr>
                          <w:br/>
                          <w:t>1. Обязательно писать получившуюся гринвичскую дату, ибо ошибка в одни сутки приводит к ошибке в часовых углах звезд почти в 1° и как следствие получаются большие переносы.</w:t>
                        </w:r>
                        <w:r>
                          <w:rPr>
                            <w:rFonts w:ascii="Verdana" w:hAnsi="Verdana"/>
                            <w:color w:val="000000"/>
                            <w:sz w:val="18"/>
                            <w:szCs w:val="18"/>
                          </w:rPr>
                          <w:br/>
                        </w:r>
                        <w:r>
                          <w:rPr>
                            <w:rFonts w:ascii="Verdana" w:hAnsi="Verdana"/>
                            <w:color w:val="000000"/>
                            <w:sz w:val="18"/>
                            <w:szCs w:val="18"/>
                          </w:rPr>
                          <w:br/>
                          <w:t>2. При ОМС по одновременным наблюдениям 2-х звезд, время вторых измерений приблизительно на 4</w:t>
                        </w:r>
                        <w:r>
                          <w:rPr>
                            <w:rFonts w:ascii="Verdana" w:hAnsi="Verdana"/>
                            <w:color w:val="000000"/>
                            <w:sz w:val="18"/>
                            <w:szCs w:val="18"/>
                            <w:vertAlign w:val="superscript"/>
                          </w:rPr>
                          <w:t>м</w:t>
                        </w:r>
                        <w:r>
                          <w:rPr>
                            <w:rFonts w:ascii="Verdana" w:hAnsi="Verdana"/>
                            <w:color w:val="000000"/>
                            <w:sz w:val="18"/>
                            <w:szCs w:val="18"/>
                          </w:rPr>
                          <w:t xml:space="preserve"> больше времени первых измерений. Эта разница в 4</w:t>
                        </w:r>
                        <w:r>
                          <w:rPr>
                            <w:rFonts w:ascii="Verdana" w:hAnsi="Verdana"/>
                            <w:color w:val="000000"/>
                            <w:sz w:val="18"/>
                            <w:szCs w:val="18"/>
                            <w:vertAlign w:val="superscript"/>
                          </w:rPr>
                          <w:t>м</w:t>
                        </w:r>
                        <w:r>
                          <w:rPr>
                            <w:rFonts w:ascii="Verdana" w:hAnsi="Verdana"/>
                            <w:color w:val="000000"/>
                            <w:sz w:val="18"/>
                            <w:szCs w:val="18"/>
                          </w:rPr>
                          <w:t xml:space="preserve"> приводит к тому, что гринвичское звездное время и далее местное звездное время второй звезды приблизительно на 1° больше, чем для первой звезды. Это надо знать для контроля вычислений.</w:t>
                        </w:r>
                        <w:r>
                          <w:rPr>
                            <w:rFonts w:ascii="Verdana" w:hAnsi="Verdana"/>
                            <w:color w:val="000000"/>
                            <w:sz w:val="18"/>
                            <w:szCs w:val="18"/>
                          </w:rPr>
                          <w:br/>
                        </w:r>
                        <w:r>
                          <w:rPr>
                            <w:rFonts w:ascii="Verdana" w:hAnsi="Verdana"/>
                            <w:color w:val="000000"/>
                            <w:sz w:val="18"/>
                            <w:szCs w:val="18"/>
                          </w:rPr>
                          <w:br/>
                          <w:t xml:space="preserve">3. Таблицы ВАС-58 позволяют на начальном этапе производить контроль вычислений. Ввойдя в основные таблицы, необходимо произвести сравнение табличной высоты с отсчетом секстана. Разница между ними не должна превышать 30'-40'. </w:t>
                        </w:r>
                        <w:r>
                          <w:rPr>
                            <w:rFonts w:ascii="Verdana" w:hAnsi="Verdana"/>
                            <w:color w:val="FF0000"/>
                            <w:sz w:val="18"/>
                            <w:szCs w:val="18"/>
                          </w:rPr>
                          <w:t xml:space="preserve">Если же </w:t>
                        </w:r>
                        <w:proofErr w:type="gramStart"/>
                        <w:r>
                          <w:rPr>
                            <w:rFonts w:ascii="Verdana" w:hAnsi="Verdana"/>
                            <w:color w:val="FF0000"/>
                            <w:sz w:val="18"/>
                            <w:szCs w:val="18"/>
                          </w:rPr>
                          <w:t>h</w:t>
                        </w:r>
                        <w:proofErr w:type="gramEnd"/>
                        <w:r>
                          <w:rPr>
                            <w:rFonts w:ascii="Verdana" w:hAnsi="Verdana"/>
                            <w:color w:val="FF0000"/>
                            <w:sz w:val="18"/>
                            <w:szCs w:val="18"/>
                          </w:rPr>
                          <w:t>т - ос &gt; 1°, то либо допущена ошибка в МАЕ, либо неправильно вошли в таблицы ВАС-58. В этом случае необходимо найти на первом этапе ошибку.</w:t>
                        </w:r>
                        <w:r>
                          <w:rPr>
                            <w:rFonts w:ascii="Verdana" w:hAnsi="Verdana"/>
                            <w:color w:val="000000"/>
                            <w:sz w:val="18"/>
                            <w:szCs w:val="18"/>
                          </w:rPr>
                          <w:t xml:space="preserve"> Если же </w:t>
                        </w:r>
                        <w:proofErr w:type="gramStart"/>
                        <w:r>
                          <w:rPr>
                            <w:rFonts w:ascii="Verdana" w:hAnsi="Verdana"/>
                            <w:color w:val="000000"/>
                            <w:sz w:val="18"/>
                            <w:szCs w:val="18"/>
                          </w:rPr>
                          <w:t>h</w:t>
                        </w:r>
                        <w:proofErr w:type="gramEnd"/>
                        <w:r>
                          <w:rPr>
                            <w:rFonts w:ascii="Verdana" w:hAnsi="Verdana"/>
                            <w:color w:val="000000"/>
                            <w:sz w:val="18"/>
                            <w:szCs w:val="18"/>
                          </w:rPr>
                          <w:t>т - ос &lt; 30' - 40' , то дальше выбираются или вычисляются по формулам поправки высоты</w:t>
                        </w:r>
                        <w:r>
                          <w:rPr>
                            <w:rFonts w:ascii="Verdana" w:hAnsi="Verdana"/>
                            <w:color w:val="000000"/>
                            <w:sz w:val="18"/>
                            <w:szCs w:val="18"/>
                          </w:rPr>
                          <w:br/>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2400" name="Рисунок 2400"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Pr>
                            <w:rFonts w:ascii="Verdana" w:hAnsi="Verdana"/>
                            <w:b/>
                            <w:bCs/>
                            <w:noProof/>
                            <w:color w:val="000000"/>
                            <w:sz w:val="18"/>
                            <w:szCs w:val="18"/>
                            <w:vertAlign w:val="subscript"/>
                            <w:lang w:eastAsia="ru-RU"/>
                          </w:rPr>
                          <w:drawing>
                            <wp:inline distT="0" distB="0" distL="0" distR="0">
                              <wp:extent cx="95250" cy="114300"/>
                              <wp:effectExtent l="19050" t="0" r="0" b="0"/>
                              <wp:docPr id="2401" name="Рисунок 2401"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cosA</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402" name="Рисунок 2402"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2403" name="Рисунок 2403"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2404" name="Рисунок 2404"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Pr>
                            <w:rFonts w:ascii="Verdana" w:hAnsi="Verdana"/>
                            <w:b/>
                            <w:bCs/>
                            <w:noProof/>
                            <w:color w:val="000000"/>
                            <w:sz w:val="18"/>
                            <w:szCs w:val="18"/>
                            <w:vertAlign w:val="subscript"/>
                            <w:lang w:eastAsia="ru-RU"/>
                          </w:rPr>
                          <w:drawing>
                            <wp:inline distT="0" distB="0" distL="0" distR="0">
                              <wp:extent cx="76200" cy="114300"/>
                              <wp:effectExtent l="19050" t="0" r="0" b="0"/>
                              <wp:docPr id="2405" name="Рисунок 2405" descr="http://www.mastro.narod.ru/img/omc_2lop/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http://www.mastro.narod.ru/img/omc_2lop/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cosq</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406" name="Рисунок 2406"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76200" cy="114300"/>
                              <wp:effectExtent l="19050" t="0" r="0" b="0"/>
                              <wp:docPr id="2407" name="Рисунок 2407" descr="http://www.mastro.narod.ru/img/omc_2lop/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http://www.mastro.narod.ru/img/omc_2lop/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2408" name="Рисунок 2408"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r>
                          <w:rPr>
                            <w:rFonts w:ascii="Verdana" w:hAnsi="Verdana"/>
                            <w:b/>
                            <w:bCs/>
                            <w:color w:val="000000"/>
                            <w:sz w:val="18"/>
                            <w:szCs w:val="18"/>
                            <w:vertAlign w:val="subscript"/>
                          </w:rPr>
                          <w:t>t</w:t>
                        </w:r>
                        <w:r>
                          <w:rPr>
                            <w:rFonts w:ascii="Verdana" w:hAnsi="Verdana"/>
                            <w:b/>
                            <w:bCs/>
                            <w:color w:val="000000"/>
                            <w:sz w:val="18"/>
                            <w:szCs w:val="18"/>
                          </w:rPr>
                          <w:t xml:space="preserve"> = -cos</w:t>
                        </w:r>
                        <w:r>
                          <w:rPr>
                            <w:rFonts w:ascii="Verdana" w:hAnsi="Verdana"/>
                            <w:b/>
                            <w:bCs/>
                            <w:noProof/>
                            <w:color w:val="000000"/>
                            <w:sz w:val="18"/>
                            <w:szCs w:val="18"/>
                            <w:lang w:eastAsia="ru-RU"/>
                          </w:rPr>
                          <w:drawing>
                            <wp:inline distT="0" distB="0" distL="0" distR="0">
                              <wp:extent cx="95250" cy="114300"/>
                              <wp:effectExtent l="19050" t="0" r="0" b="0"/>
                              <wp:docPr id="2409" name="Рисунок 2409"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sinA </w:t>
                        </w:r>
                        <w:r>
                          <w:rPr>
                            <w:rFonts w:ascii="Verdana" w:hAnsi="Verdana"/>
                            <w:b/>
                            <w:bCs/>
                            <w:noProof/>
                            <w:color w:val="000000"/>
                            <w:sz w:val="18"/>
                            <w:szCs w:val="18"/>
                            <w:lang w:eastAsia="ru-RU"/>
                          </w:rPr>
                          <w:drawing>
                            <wp:inline distT="0" distB="0" distL="0" distR="0">
                              <wp:extent cx="114300" cy="114300"/>
                              <wp:effectExtent l="19050" t="0" r="0" b="0"/>
                              <wp:docPr id="2410" name="Рисунок 2410"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t</w:t>
                        </w: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1-ый блок вычислений</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2552700" cy="2971800"/>
                              <wp:effectExtent l="19050" t="0" r="0" b="0"/>
                              <wp:docPr id="2411" name="Рисунок 2411" descr="http://www.mastro.narod.ru/img/omc_2lop/omc_2lop_m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descr="http://www.mastro.narod.ru/img/omc_2lop/omc_2lop_mae.gif"/>
                                      <pic:cNvPicPr>
                                        <a:picLocks noChangeAspect="1" noChangeArrowheads="1"/>
                                      </pic:cNvPicPr>
                                    </pic:nvPicPr>
                                    <pic:blipFill>
                                      <a:blip r:embed="rId184"/>
                                      <a:srcRect/>
                                      <a:stretch>
                                        <a:fillRect/>
                                      </a:stretch>
                                    </pic:blipFill>
                                    <pic:spPr bwMode="auto">
                                      <a:xfrm>
                                        <a:off x="0" y="0"/>
                                        <a:ext cx="2552700" cy="29718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2-ой блок вычислений</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3505200" cy="2390775"/>
                              <wp:effectExtent l="19050" t="0" r="0" b="0"/>
                              <wp:docPr id="2412" name="Рисунок 2412" descr="http://www.mastro.narod.ru/img/omc_2lop/omc_2lop_w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http://www.mastro.narod.ru/img/omc_2lop/omc_2lop_was.gif"/>
                                      <pic:cNvPicPr>
                                        <a:picLocks noChangeAspect="1" noChangeArrowheads="1"/>
                                      </pic:cNvPicPr>
                                    </pic:nvPicPr>
                                    <pic:blipFill>
                                      <a:blip r:embed="rId185"/>
                                      <a:srcRect/>
                                      <a:stretch>
                                        <a:fillRect/>
                                      </a:stretch>
                                    </pic:blipFill>
                                    <pic:spPr bwMode="auto">
                                      <a:xfrm>
                                        <a:off x="0" y="0"/>
                                        <a:ext cx="3505200" cy="2390775"/>
                                      </a:xfrm>
                                      <a:prstGeom prst="rect">
                                        <a:avLst/>
                                      </a:prstGeom>
                                      <a:noFill/>
                                      <a:ln w="9525">
                                        <a:noFill/>
                                        <a:miter lim="800000"/>
                                        <a:headEnd/>
                                        <a:tailEnd/>
                                      </a:ln>
                                    </pic:spPr>
                                  </pic:pic>
                                </a:graphicData>
                              </a:graphic>
                            </wp:inline>
                          </w:drawing>
                        </w:r>
                        <w:r>
                          <w:rPr>
                            <w:rFonts w:ascii="Verdana" w:hAnsi="Verdana"/>
                            <w:color w:val="000000"/>
                            <w:sz w:val="18"/>
                            <w:szCs w:val="18"/>
                          </w:rPr>
                          <w:br/>
                          <w:t>Поправки азимутов, можно не выбирать, т.к. допущенная погрешность сравнима с погрешностями графического построения.</w:t>
                        </w:r>
                      </w:p>
                    </w:tc>
                  </w:tr>
                  <w:tr w:rsidR="0078732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732E" w:rsidRDefault="0078732E">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3-ий блок вычислений</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2162175" cy="3048000"/>
                              <wp:effectExtent l="19050" t="0" r="9525" b="0"/>
                              <wp:docPr id="2413" name="Рисунок 2413" descr="http://www.mastro.narod.ru/img/omc_2lop/omc_2lop_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http://www.mastro.narod.ru/img/omc_2lop/omc_2lop_ho.gif"/>
                                      <pic:cNvPicPr>
                                        <a:picLocks noChangeAspect="1" noChangeArrowheads="1"/>
                                      </pic:cNvPicPr>
                                    </pic:nvPicPr>
                                    <pic:blipFill>
                                      <a:blip r:embed="rId186"/>
                                      <a:srcRect/>
                                      <a:stretch>
                                        <a:fillRect/>
                                      </a:stretch>
                                    </pic:blipFill>
                                    <pic:spPr bwMode="auto">
                                      <a:xfrm>
                                        <a:off x="0" y="0"/>
                                        <a:ext cx="2162175" cy="30480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CellSpacing w:w="0" w:type="dxa"/>
                          <w:tblCellMar>
                            <w:top w:w="45" w:type="dxa"/>
                            <w:left w:w="45" w:type="dxa"/>
                            <w:bottom w:w="45" w:type="dxa"/>
                            <w:right w:w="45" w:type="dxa"/>
                          </w:tblCellMar>
                          <w:tblLook w:val="04A0"/>
                        </w:tblPr>
                        <w:tblGrid>
                          <w:gridCol w:w="1525"/>
                          <w:gridCol w:w="3569"/>
                        </w:tblGrid>
                        <w:tr w:rsidR="0078732E">
                          <w:trPr>
                            <w:tblCellSpacing w:w="0" w:type="dxa"/>
                          </w:trPr>
                          <w:tc>
                            <w:tcPr>
                              <w:tcW w:w="0" w:type="auto"/>
                              <w:gridSpan w:val="2"/>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4-ый блок вычислений</w:t>
                              </w:r>
                            </w:p>
                          </w:tc>
                        </w:tr>
                        <w:tr w:rsidR="0078732E">
                          <w:trPr>
                            <w:tblCellSpacing w:w="0" w:type="dxa"/>
                          </w:trPr>
                          <w:tc>
                            <w:tcPr>
                              <w:tcW w:w="0" w:type="auto"/>
                              <w:gridSpan w:val="2"/>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048000" cy="2286000"/>
                                    <wp:effectExtent l="19050" t="0" r="0" b="0"/>
                                    <wp:docPr id="2414" name="Рисунок 2414" descr="http://www.mastro.narod.ru/img/omc_2lop/p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http://www.mastro.narod.ru/img/omc_2lop/plot1.jpg"/>
                                            <pic:cNvPicPr>
                                              <a:picLocks noChangeAspect="1" noChangeArrowheads="1"/>
                                            </pic:cNvPicPr>
                                          </pic:nvPicPr>
                                          <pic:blipFill>
                                            <a:blip r:embed="rId18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78732E">
                          <w:trPr>
                            <w:tblCellSpacing w:w="0"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РШ =2,2 к S;</w:t>
                              </w:r>
                              <w:r>
                                <w:rPr>
                                  <w:rFonts w:ascii="Verdana" w:hAnsi="Verdana"/>
                                  <w:color w:val="000000"/>
                                  <w:sz w:val="18"/>
                                  <w:szCs w:val="18"/>
                                </w:rPr>
                                <w:br/>
                              </w:r>
                              <w:r>
                                <w:rPr>
                                  <w:rFonts w:ascii="Verdana" w:hAnsi="Verdana"/>
                                  <w:color w:val="000000"/>
                                  <w:sz w:val="18"/>
                                  <w:szCs w:val="18"/>
                                </w:rPr>
                                <w:br/>
                                <w:t>ОТШ = 3,8 к</w:t>
                              </w:r>
                              <w:proofErr w:type="gramStart"/>
                              <w:r>
                                <w:rPr>
                                  <w:rFonts w:ascii="Verdana" w:hAnsi="Verdana"/>
                                  <w:color w:val="000000"/>
                                  <w:sz w:val="18"/>
                                  <w:szCs w:val="18"/>
                                </w:rPr>
                                <w:t xml:space="preserve"> Е</w:t>
                              </w:r>
                              <w:proofErr w:type="gramEnd"/>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t>РД = 4,1 к Е</w:t>
                              </w:r>
                            </w:p>
                          </w:tc>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84"/>
                                <w:gridCol w:w="949"/>
                                <w:gridCol w:w="343"/>
                                <w:gridCol w:w="940"/>
                              </w:tblGrid>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2415" name="Рисунок 2415"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23°11,8S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85725" cy="104775"/>
                                          <wp:effectExtent l="19050" t="0" r="9525" b="0"/>
                                          <wp:docPr id="2416" name="Рисунок 2416" descr="http://www.mastro.narod.ru/img/omc_2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descr="http://www.mastro.narod.ru/img/omc_2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96°41,2E</w:t>
                                    </w:r>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РШ</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pStyle w:val="a6"/>
                                      <w:jc w:val="right"/>
                                      <w:rPr>
                                        <w:rFonts w:ascii="Verdana" w:hAnsi="Verdana"/>
                                        <w:color w:val="000000"/>
                                        <w:sz w:val="18"/>
                                        <w:szCs w:val="18"/>
                                      </w:rPr>
                                    </w:pPr>
                                    <w:r>
                                      <w:rPr>
                                        <w:rFonts w:ascii="Verdana" w:hAnsi="Verdana"/>
                                        <w:color w:val="000000"/>
                                        <w:sz w:val="18"/>
                                        <w:szCs w:val="18"/>
                                      </w:rPr>
                                      <w:t>2,2S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РД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pStyle w:val="a6"/>
                                      <w:jc w:val="right"/>
                                      <w:rPr>
                                        <w:rFonts w:ascii="Verdana" w:hAnsi="Verdana"/>
                                        <w:color w:val="000000"/>
                                        <w:sz w:val="18"/>
                                        <w:szCs w:val="18"/>
                                      </w:rPr>
                                    </w:pPr>
                                    <w:r>
                                      <w:rPr>
                                        <w:rFonts w:ascii="Verdana" w:hAnsi="Verdana"/>
                                        <w:color w:val="000000"/>
                                        <w:sz w:val="18"/>
                                        <w:szCs w:val="18"/>
                                      </w:rPr>
                                      <w:t>4,1</w:t>
                                    </w:r>
                                    <w:proofErr w:type="gramStart"/>
                                    <w:r>
                                      <w:rPr>
                                        <w:rFonts w:ascii="Verdana" w:hAnsi="Verdana"/>
                                        <w:color w:val="000000"/>
                                        <w:sz w:val="18"/>
                                        <w:szCs w:val="18"/>
                                      </w:rPr>
                                      <w:t>Е</w:t>
                                    </w:r>
                                    <w:proofErr w:type="gramEnd"/>
                                  </w:p>
                                </w:tc>
                              </w:tr>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2417" name="Рисунок 2417" descr="http://www.mastro.narod.ru/img/omc_2lop/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http://www.mastro.narod.ru/img/omc_2lop/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23°15,0S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85725" cy="104775"/>
                                          <wp:effectExtent l="19050" t="0" r="9525" b="0"/>
                                          <wp:docPr id="2418" name="Рисунок 2418" descr="http://www.mastro.narod.ru/img/omc_2lop/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http://www.mastro.narod.ru/img/omc_2lop/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96°45,3E</w:t>
                                    </w:r>
                                  </w:p>
                                </w:tc>
                              </w:tr>
                            </w:tbl>
                            <w:p w:rsidR="0078732E" w:rsidRDefault="0078732E">
                              <w:pPr>
                                <w:jc w:val="both"/>
                                <w:rPr>
                                  <w:rFonts w:ascii="Verdana" w:hAnsi="Verdana"/>
                                  <w:color w:val="000000"/>
                                  <w:sz w:val="18"/>
                                  <w:szCs w:val="18"/>
                                </w:rPr>
                              </w:pPr>
                            </w:p>
                          </w:tc>
                        </w:tr>
                      </w:tbl>
                      <w:p w:rsidR="0078732E" w:rsidRDefault="0078732E">
                        <w:pPr>
                          <w:jc w:val="both"/>
                          <w:rPr>
                            <w:rFonts w:ascii="Verdana" w:hAnsi="Verdana"/>
                            <w:color w:val="000000"/>
                            <w:sz w:val="18"/>
                            <w:szCs w:val="18"/>
                          </w:rPr>
                        </w:pPr>
                      </w:p>
                    </w:tc>
                  </w:tr>
                </w:tbl>
                <w:p w:rsidR="0078732E" w:rsidRDefault="0078732E">
                  <w:pPr>
                    <w:jc w:val="both"/>
                    <w:rPr>
                      <w:rFonts w:ascii="Verdana" w:hAnsi="Verdana"/>
                      <w:color w:val="000000"/>
                      <w:sz w:val="18"/>
                      <w:szCs w:val="18"/>
                    </w:rPr>
                  </w:pPr>
                </w:p>
              </w:tc>
            </w:tr>
            <w:tr w:rsidR="0078732E" w:rsidTr="0078732E">
              <w:trPr>
                <w:tblCellSpacing w:w="22"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6226"/>
                    <w:gridCol w:w="7620"/>
                  </w:tblGrid>
                  <w:tr w:rsidR="0078732E">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color w:val="000000"/>
                            <w:sz w:val="18"/>
                            <w:szCs w:val="18"/>
                          </w:rPr>
                          <w:t>Приведение к одному зениту.</w:t>
                        </w:r>
                        <w:r>
                          <w:rPr>
                            <w:rFonts w:ascii="Verdana" w:hAnsi="Verdana"/>
                            <w:color w:val="000000"/>
                            <w:sz w:val="18"/>
                            <w:szCs w:val="18"/>
                          </w:rPr>
                          <w:br/>
                          <w:t xml:space="preserve">Приведение к одному зениту вызвано тем, что измерения высот 2-х звезд производились с движущегося судна из разных точек, в которых высота одного и того же светила в одно и то же время разная. Аналитический способ приведения к одному зениту основан на формуле </w:t>
                        </w:r>
                        <w:r>
                          <w:rPr>
                            <w:rFonts w:ascii="Verdana" w:hAnsi="Verdana"/>
                            <w:noProof/>
                            <w:color w:val="000000"/>
                            <w:sz w:val="18"/>
                            <w:szCs w:val="18"/>
                            <w:lang w:eastAsia="ru-RU"/>
                          </w:rPr>
                          <w:drawing>
                            <wp:inline distT="0" distB="0" distL="0" distR="0">
                              <wp:extent cx="114300" cy="114300"/>
                              <wp:effectExtent l="19050" t="0" r="0" b="0"/>
                              <wp:docPr id="2419" name="Рисунок 2419"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r>
                          <w:rPr>
                            <w:rFonts w:ascii="Verdana" w:hAnsi="Verdana"/>
                            <w:b/>
                            <w:bCs/>
                            <w:color w:val="000000"/>
                            <w:sz w:val="18"/>
                            <w:szCs w:val="18"/>
                            <w:vertAlign w:val="subscript"/>
                          </w:rPr>
                          <w:t>z</w:t>
                        </w:r>
                        <w:r>
                          <w:rPr>
                            <w:rFonts w:ascii="Verdana" w:hAnsi="Verdana"/>
                            <w:b/>
                            <w:bCs/>
                            <w:color w:val="000000"/>
                            <w:sz w:val="18"/>
                            <w:szCs w:val="18"/>
                          </w:rPr>
                          <w:t xml:space="preserve"> = (v/60)cos(</w:t>
                        </w:r>
                        <w:proofErr w:type="gramStart"/>
                        <w:r>
                          <w:rPr>
                            <w:rFonts w:ascii="Verdana" w:hAnsi="Verdana"/>
                            <w:b/>
                            <w:bCs/>
                            <w:color w:val="000000"/>
                            <w:sz w:val="18"/>
                            <w:szCs w:val="18"/>
                          </w:rPr>
                          <w:t>A</w:t>
                        </w:r>
                        <w:proofErr w:type="gramEnd"/>
                        <w:r>
                          <w:rPr>
                            <w:rFonts w:ascii="Verdana" w:hAnsi="Verdana"/>
                            <w:b/>
                            <w:bCs/>
                            <w:color w:val="000000"/>
                            <w:sz w:val="18"/>
                            <w:szCs w:val="18"/>
                            <w:vertAlign w:val="subscript"/>
                          </w:rPr>
                          <w:t>кр</w:t>
                        </w:r>
                        <w:r>
                          <w:rPr>
                            <w:rFonts w:ascii="Verdana" w:hAnsi="Verdana"/>
                            <w:b/>
                            <w:bCs/>
                            <w:color w:val="000000"/>
                            <w:sz w:val="18"/>
                            <w:szCs w:val="18"/>
                          </w:rPr>
                          <w:t xml:space="preserve"> - ИК) </w:t>
                        </w:r>
                        <w:r>
                          <w:rPr>
                            <w:rFonts w:ascii="Verdana" w:hAnsi="Verdana"/>
                            <w:b/>
                            <w:bCs/>
                            <w:noProof/>
                            <w:color w:val="000000"/>
                            <w:sz w:val="18"/>
                            <w:szCs w:val="18"/>
                            <w:lang w:eastAsia="ru-RU"/>
                          </w:rPr>
                          <w:drawing>
                            <wp:inline distT="0" distB="0" distL="0" distR="0">
                              <wp:extent cx="114300" cy="114300"/>
                              <wp:effectExtent l="19050" t="0" r="0" b="0"/>
                              <wp:docPr id="2420" name="Рисунок 2420"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Т</w:t>
                        </w:r>
                        <w:r>
                          <w:rPr>
                            <w:rFonts w:ascii="Verdana" w:hAnsi="Verdana"/>
                            <w:color w:val="000000"/>
                            <w:sz w:val="18"/>
                            <w:szCs w:val="18"/>
                          </w:rPr>
                          <w:t xml:space="preserve">. Обычно приводят первую звезду, т.к. счислимые координаты снимаются с карты после 2-х измерений. В МАЕ на странице 285 и на форзаце ВАС-58 есть таблица, позволяющая приводить к одному зениту. Входными аргументами являются скорость и курсовой угол КУ = А - ПУ. Знак поправки зависит от величины курсового угла. Если светило впереди траверза, то знак поправки +. Получив поправку </w:t>
                        </w:r>
                        <w:r>
                          <w:rPr>
                            <w:rFonts w:ascii="Verdana" w:hAnsi="Verdana"/>
                            <w:noProof/>
                            <w:color w:val="000000"/>
                            <w:sz w:val="18"/>
                            <w:szCs w:val="18"/>
                            <w:lang w:eastAsia="ru-RU"/>
                          </w:rPr>
                          <w:drawing>
                            <wp:inline distT="0" distB="0" distL="0" distR="0">
                              <wp:extent cx="114300" cy="114300"/>
                              <wp:effectExtent l="19050" t="0" r="0" b="0"/>
                              <wp:docPr id="2421" name="Рисунок 2421"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z</w:t>
                        </w:r>
                        <w:r>
                          <w:rPr>
                            <w:rFonts w:ascii="Verdana" w:hAnsi="Verdana"/>
                            <w:color w:val="000000"/>
                            <w:sz w:val="18"/>
                            <w:szCs w:val="18"/>
                            <w:vertAlign w:val="superscript"/>
                          </w:rPr>
                          <w:t>1м</w:t>
                        </w:r>
                        <w:r>
                          <w:rPr>
                            <w:rFonts w:ascii="Verdana" w:hAnsi="Verdana"/>
                            <w:color w:val="000000"/>
                            <w:sz w:val="18"/>
                            <w:szCs w:val="18"/>
                          </w:rPr>
                          <w:t xml:space="preserve"> - измение высоты за одну минуту, далее её надо умножить на интервал времени</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422" name="Рисунок 2422"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w:t>
                        </w:r>
                        <w:proofErr w:type="gramEnd"/>
                        <w:r>
                          <w:rPr>
                            <w:rFonts w:ascii="Verdana" w:hAnsi="Verdana"/>
                            <w:color w:val="000000"/>
                            <w:sz w:val="18"/>
                            <w:szCs w:val="18"/>
                          </w:rPr>
                          <w:t xml:space="preserve"> между наблюдениями первой и второй звезд.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8732E" w:rsidRDefault="0078732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762500" cy="2752725"/>
                              <wp:effectExtent l="19050" t="0" r="0" b="0"/>
                              <wp:docPr id="2423" name="Рисунок 2423" descr="http://www.mastro.narod.ru/img/omc_2lop/was_d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http://www.mastro.narod.ru/img/omc_2lop/was_dhz.gif"/>
                                      <pic:cNvPicPr>
                                        <a:picLocks noChangeAspect="1" noChangeArrowheads="1"/>
                                      </pic:cNvPicPr>
                                    </pic:nvPicPr>
                                    <pic:blipFill>
                                      <a:blip r:embed="rId188"/>
                                      <a:srcRect/>
                                      <a:stretch>
                                        <a:fillRect/>
                                      </a:stretch>
                                    </pic:blipFill>
                                    <pic:spPr bwMode="auto">
                                      <a:xfrm>
                                        <a:off x="0" y="0"/>
                                        <a:ext cx="4762500" cy="2752725"/>
                                      </a:xfrm>
                                      <a:prstGeom prst="rect">
                                        <a:avLst/>
                                      </a:prstGeom>
                                      <a:noFill/>
                                      <a:ln w="9525">
                                        <a:noFill/>
                                        <a:miter lim="800000"/>
                                        <a:headEnd/>
                                        <a:tailEnd/>
                                      </a:ln>
                                    </pic:spPr>
                                  </pic:pic>
                                </a:graphicData>
                              </a:graphic>
                            </wp:inline>
                          </w:drawing>
                        </w:r>
                      </w:p>
                    </w:tc>
                  </w:tr>
                </w:tbl>
                <w:p w:rsidR="0078732E" w:rsidRDefault="0078732E">
                  <w:pPr>
                    <w:jc w:val="both"/>
                    <w:rPr>
                      <w:rFonts w:ascii="Verdana" w:hAnsi="Verdana"/>
                      <w:color w:val="000000"/>
                      <w:sz w:val="18"/>
                      <w:szCs w:val="18"/>
                    </w:rPr>
                  </w:pP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p>
                <w:p w:rsidR="0078732E" w:rsidRDefault="00A32CC4">
                  <w:pPr>
                    <w:jc w:val="center"/>
                    <w:rPr>
                      <w:rFonts w:ascii="Verdana" w:hAnsi="Verdana"/>
                      <w:color w:val="000000"/>
                      <w:sz w:val="18"/>
                      <w:szCs w:val="18"/>
                    </w:rPr>
                  </w:pPr>
                  <w:r w:rsidRPr="00A32CC4">
                    <w:rPr>
                      <w:rFonts w:ascii="Verdana" w:hAnsi="Verdana"/>
                      <w:color w:val="000000"/>
                      <w:sz w:val="18"/>
                      <w:szCs w:val="18"/>
                    </w:rPr>
                    <w:pict>
                      <v:rect id="_x0000_i1084" style="width:0;height:.75pt" o:hralign="center" o:hrstd="t" o:hr="t" fillcolor="#85bbdd" stroked="f"/>
                    </w:pic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color w:val="000000"/>
                      <w:sz w:val="18"/>
                      <w:szCs w:val="18"/>
                    </w:rPr>
                    <w:br/>
                  </w:r>
                  <w:bookmarkStart w:id="49" w:name="2lop4"/>
                  <w:r>
                    <w:rPr>
                      <w:rFonts w:ascii="Verdana" w:hAnsi="Verdana"/>
                      <w:b/>
                      <w:bCs/>
                      <w:color w:val="000000"/>
                      <w:sz w:val="20"/>
                      <w:szCs w:val="20"/>
                    </w:rPr>
                    <w:t>Точность ОМС.</w:t>
                  </w:r>
                  <w:r>
                    <w:rPr>
                      <w:rFonts w:ascii="Verdana" w:hAnsi="Verdana"/>
                      <w:color w:val="000000"/>
                      <w:sz w:val="18"/>
                      <w:szCs w:val="18"/>
                    </w:rPr>
                    <w:t xml:space="preserve"> </w:t>
                  </w:r>
                  <w:bookmarkEnd w:id="49"/>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br/>
                    <w:t xml:space="preserve">Радиальная погрешность определяется формулой: </w:t>
                  </w:r>
                </w:p>
                <w:p w:rsidR="0078732E" w:rsidRDefault="0078732E">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09725" cy="390525"/>
                        <wp:effectExtent l="19050" t="0" r="9525" b="0"/>
                        <wp:docPr id="2425" name="Рисунок 2425" descr="http://www.mastro.narod.ru/img/omc_2lop/mo_2l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http://www.mastro.narod.ru/img/omc_2lop/mo_2lop.gif"/>
                                <pic:cNvPicPr>
                                  <a:picLocks noChangeAspect="1" noChangeArrowheads="1"/>
                                </pic:cNvPicPr>
                              </pic:nvPicPr>
                              <pic:blipFill>
                                <a:blip r:embed="rId189"/>
                                <a:srcRect/>
                                <a:stretch>
                                  <a:fillRect/>
                                </a:stretch>
                              </pic:blipFill>
                              <pic:spPr bwMode="auto">
                                <a:xfrm>
                                  <a:off x="0" y="0"/>
                                  <a:ext cx="1609725" cy="390525"/>
                                </a:xfrm>
                                <a:prstGeom prst="rect">
                                  <a:avLst/>
                                </a:prstGeom>
                                <a:noFill/>
                                <a:ln w="9525">
                                  <a:noFill/>
                                  <a:miter lim="800000"/>
                                  <a:headEnd/>
                                  <a:tailEnd/>
                                </a:ln>
                              </pic:spPr>
                            </pic:pic>
                          </a:graphicData>
                        </a:graphic>
                      </wp:inline>
                    </w:drawing>
                  </w:r>
                  <w:r>
                    <w:rPr>
                      <w:rFonts w:ascii="Verdana" w:hAnsi="Verdana"/>
                      <w:color w:val="000000"/>
                      <w:sz w:val="18"/>
                      <w:szCs w:val="18"/>
                    </w:rPr>
                    <w:t>        (4.4)</w:t>
                  </w:r>
                </w:p>
                <w:p w:rsidR="0078732E" w:rsidRDefault="0078732E">
                  <w:pPr>
                    <w:jc w:val="both"/>
                    <w:rPr>
                      <w:rFonts w:ascii="Verdana" w:hAnsi="Verdana"/>
                      <w:color w:val="000000"/>
                      <w:sz w:val="18"/>
                      <w:szCs w:val="18"/>
                    </w:rPr>
                  </w:pPr>
                  <w:r>
                    <w:rPr>
                      <w:rFonts w:ascii="Verdana" w:hAnsi="Verdana"/>
                      <w:color w:val="000000"/>
                      <w:sz w:val="18"/>
                      <w:szCs w:val="18"/>
                    </w:rPr>
                    <w:t>Т.к. наблюдения равноточные, то m</w:t>
                  </w:r>
                  <w:r>
                    <w:rPr>
                      <w:rFonts w:ascii="Verdana" w:hAnsi="Verdana"/>
                      <w:color w:val="000000"/>
                      <w:sz w:val="18"/>
                      <w:szCs w:val="18"/>
                      <w:vertAlign w:val="subscript"/>
                    </w:rPr>
                    <w:t>лп1</w:t>
                  </w:r>
                  <w:r>
                    <w:rPr>
                      <w:rFonts w:ascii="Verdana" w:hAnsi="Verdana"/>
                      <w:color w:val="000000"/>
                      <w:sz w:val="18"/>
                      <w:szCs w:val="18"/>
                    </w:rPr>
                    <w:t xml:space="preserve"> = m</w:t>
                  </w:r>
                  <w:r>
                    <w:rPr>
                      <w:rFonts w:ascii="Verdana" w:hAnsi="Verdana"/>
                      <w:color w:val="000000"/>
                      <w:sz w:val="18"/>
                      <w:szCs w:val="18"/>
                      <w:vertAlign w:val="subscript"/>
                    </w:rPr>
                    <w:t>лп2</w:t>
                  </w:r>
                  <w:r>
                    <w:rPr>
                      <w:rFonts w:ascii="Verdana" w:hAnsi="Verdana"/>
                      <w:color w:val="000000"/>
                      <w:sz w:val="18"/>
                      <w:szCs w:val="18"/>
                    </w:rPr>
                    <w:t xml:space="preserve"> = m</w:t>
                  </w:r>
                  <w:r>
                    <w:rPr>
                      <w:rFonts w:ascii="Verdana" w:hAnsi="Verdana"/>
                      <w:color w:val="000000"/>
                      <w:sz w:val="18"/>
                      <w:szCs w:val="18"/>
                      <w:vertAlign w:val="subscript"/>
                    </w:rPr>
                    <w:t>h</w:t>
                  </w:r>
                  <w:r>
                    <w:rPr>
                      <w:rFonts w:ascii="Verdana" w:hAnsi="Verdana"/>
                      <w:color w:val="000000"/>
                      <w:sz w:val="18"/>
                      <w:szCs w:val="18"/>
                    </w:rPr>
                    <w:t>/g = 1'. Следовательно, минимальная радиальная погрешность принимает значение M</w:t>
                  </w:r>
                  <w:r>
                    <w:rPr>
                      <w:rFonts w:ascii="Verdana" w:hAnsi="Verdana"/>
                      <w:color w:val="000000"/>
                      <w:sz w:val="18"/>
                      <w:szCs w:val="18"/>
                      <w:vertAlign w:val="subscript"/>
                    </w:rPr>
                    <w:t>o</w:t>
                  </w:r>
                  <w:r>
                    <w:rPr>
                      <w:rFonts w:ascii="Verdana" w:hAnsi="Verdana"/>
                      <w:color w:val="000000"/>
                      <w:sz w:val="18"/>
                      <w:szCs w:val="18"/>
                    </w:rPr>
                    <w:t xml:space="preserve"> = 1,4 мили при разности азимутов</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426" name="Рисунок 2426" descr="http://www.mastro.narod.ru/img/omc_2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http://www.mastro.narod.ru/img/omc_2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76200"/>
                        <wp:effectExtent l="19050" t="0" r="9525" b="0"/>
                        <wp:docPr id="2427" name="Рисунок 2427" descr="http://www.mastro.narod.ru/img/omc_2lop/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http://www.mastro.narod.ru/img/omc_2lop/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90°. </w: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p>
                <w:p w:rsidR="0078732E" w:rsidRDefault="00A32CC4">
                  <w:pPr>
                    <w:jc w:val="center"/>
                    <w:rPr>
                      <w:rFonts w:ascii="Verdana" w:hAnsi="Verdana"/>
                      <w:color w:val="000000"/>
                      <w:sz w:val="18"/>
                      <w:szCs w:val="18"/>
                    </w:rPr>
                  </w:pPr>
                  <w:r w:rsidRPr="00A32CC4">
                    <w:rPr>
                      <w:rFonts w:ascii="Verdana" w:hAnsi="Verdana"/>
                      <w:color w:val="000000"/>
                      <w:sz w:val="18"/>
                      <w:szCs w:val="18"/>
                    </w:rPr>
                    <w:pict>
                      <v:rect id="_x0000_i1085" style="width:0;height:.75pt" o:hralign="center" o:hrstd="t" o:hr="t" fillcolor="#85bbdd" stroked="f"/>
                    </w:pict>
                  </w:r>
                </w:p>
              </w:tc>
            </w:tr>
            <w:tr w:rsidR="0078732E" w:rsidTr="0078732E">
              <w:trPr>
                <w:tblCellSpacing w:w="22" w:type="dxa"/>
              </w:trPr>
              <w:tc>
                <w:tcPr>
                  <w:tcW w:w="0" w:type="auto"/>
                  <w:vAlign w:val="center"/>
                  <w:hideMark/>
                </w:tcPr>
                <w:p w:rsidR="0078732E" w:rsidRDefault="0078732E">
                  <w:pPr>
                    <w:jc w:val="center"/>
                    <w:rPr>
                      <w:rFonts w:ascii="Verdana" w:hAnsi="Verdana"/>
                      <w:color w:val="000000"/>
                      <w:sz w:val="18"/>
                      <w:szCs w:val="18"/>
                    </w:rPr>
                  </w:pPr>
                  <w:r>
                    <w:rPr>
                      <w:rFonts w:ascii="Verdana" w:hAnsi="Verdana"/>
                      <w:color w:val="000000"/>
                      <w:sz w:val="18"/>
                      <w:szCs w:val="18"/>
                    </w:rPr>
                    <w:br/>
                  </w:r>
                  <w:bookmarkStart w:id="50" w:name="2lop5"/>
                  <w:r>
                    <w:rPr>
                      <w:rFonts w:ascii="Verdana" w:hAnsi="Verdana"/>
                      <w:b/>
                      <w:bCs/>
                      <w:color w:val="000000"/>
                      <w:sz w:val="20"/>
                      <w:szCs w:val="20"/>
                    </w:rPr>
                    <w:t>Достоинства и недостатки способа.</w:t>
                  </w:r>
                  <w:r>
                    <w:rPr>
                      <w:rFonts w:ascii="Verdana" w:hAnsi="Verdana"/>
                      <w:color w:val="000000"/>
                      <w:sz w:val="18"/>
                      <w:szCs w:val="18"/>
                    </w:rPr>
                    <w:t xml:space="preserve"> </w:t>
                  </w:r>
                  <w:bookmarkEnd w:id="50"/>
                </w:p>
              </w:tc>
            </w:tr>
            <w:tr w:rsidR="0078732E" w:rsidTr="0078732E">
              <w:trPr>
                <w:tblCellSpacing w:w="22" w:type="dxa"/>
              </w:trPr>
              <w:tc>
                <w:tcPr>
                  <w:tcW w:w="0" w:type="auto"/>
                  <w:vAlign w:val="center"/>
                  <w:hideMark/>
                </w:tcPr>
                <w:p w:rsidR="0078732E" w:rsidRDefault="0078732E">
                  <w:pPr>
                    <w:jc w:val="both"/>
                    <w:rPr>
                      <w:rFonts w:ascii="Verdana" w:hAnsi="Verdana"/>
                      <w:color w:val="000000"/>
                      <w:sz w:val="18"/>
                      <w:szCs w:val="18"/>
                    </w:rPr>
                  </w:pPr>
                  <w:r>
                    <w:rPr>
                      <w:rFonts w:ascii="Verdana" w:hAnsi="Verdana"/>
                      <w:color w:val="000000"/>
                      <w:sz w:val="18"/>
                      <w:szCs w:val="18"/>
                    </w:rPr>
                    <w:br/>
                    <w:t>Самый простой способ обсервации.</w:t>
                  </w:r>
                  <w:r>
                    <w:rPr>
                      <w:rFonts w:ascii="Verdana" w:hAnsi="Verdana"/>
                      <w:color w:val="000000"/>
                      <w:sz w:val="18"/>
                      <w:szCs w:val="18"/>
                    </w:rPr>
                    <w:br/>
                  </w:r>
                  <w:r>
                    <w:rPr>
                      <w:rFonts w:ascii="Verdana" w:hAnsi="Verdana"/>
                      <w:color w:val="000000"/>
                      <w:sz w:val="18"/>
                      <w:szCs w:val="18"/>
                    </w:rPr>
                    <w:br/>
                    <w:t>Данный способ учитывает только случайные погрешности. В лучшем случае точность обсервации составляет 1,4 - 1,5 м</w:t>
                  </w:r>
                  <w:proofErr w:type="gramStart"/>
                  <w:r>
                    <w:rPr>
                      <w:rFonts w:ascii="Verdana" w:hAnsi="Verdana"/>
                      <w:color w:val="000000"/>
                      <w:sz w:val="18"/>
                      <w:szCs w:val="18"/>
                    </w:rPr>
                    <w:t>.м</w:t>
                  </w:r>
                  <w:proofErr w:type="gramEnd"/>
                  <w:r>
                    <w:rPr>
                      <w:rFonts w:ascii="Verdana" w:hAnsi="Verdana"/>
                      <w:color w:val="000000"/>
                      <w:sz w:val="18"/>
                      <w:szCs w:val="18"/>
                    </w:rPr>
                    <w:t xml:space="preserve">или. При действии систематической погрешности точную обсервацию получить невозможно. </w:t>
                  </w:r>
                  <w:proofErr w:type="gramStart"/>
                  <w:r>
                    <w:rPr>
                      <w:rFonts w:ascii="Verdana" w:hAnsi="Verdana"/>
                      <w:color w:val="000000"/>
                      <w:sz w:val="18"/>
                      <w:szCs w:val="18"/>
                    </w:rPr>
                    <w:t>Влиянии</w:t>
                  </w:r>
                  <w:proofErr w:type="gramEnd"/>
                  <w:r>
                    <w:rPr>
                      <w:rFonts w:ascii="Verdana" w:hAnsi="Verdana"/>
                      <w:color w:val="000000"/>
                      <w:sz w:val="18"/>
                      <w:szCs w:val="18"/>
                    </w:rPr>
                    <w:t xml:space="preserve"> систематической погрешности на ОМС будет рассмотрено в следующем параграфе. </w:t>
                  </w:r>
                </w:p>
              </w:tc>
            </w:tr>
          </w:tbl>
          <w:p w:rsidR="0078732E" w:rsidRPr="0078732E" w:rsidRDefault="0078732E" w:rsidP="0078732E">
            <w:pPr>
              <w:spacing w:after="0" w:line="240" w:lineRule="auto"/>
              <w:rPr>
                <w:rFonts w:ascii="Times New Roman" w:eastAsia="Times New Roman" w:hAnsi="Times New Roman" w:cs="Times New Roman"/>
                <w:sz w:val="24"/>
                <w:szCs w:val="24"/>
                <w:lang w:eastAsia="ru-RU"/>
              </w:rPr>
            </w:pPr>
          </w:p>
        </w:tc>
      </w:tr>
      <w:tr w:rsidR="0078732E" w:rsidTr="00DC067E">
        <w:trPr>
          <w:tblCellSpacing w:w="22" w:type="dxa"/>
        </w:trPr>
        <w:tc>
          <w:tcPr>
            <w:tcW w:w="0" w:type="auto"/>
            <w:vAlign w:val="center"/>
            <w:hideMark/>
          </w:tcPr>
          <w:p w:rsidR="0078732E" w:rsidRPr="0078732E" w:rsidRDefault="0078732E" w:rsidP="0078732E">
            <w:pPr>
              <w:spacing w:after="0" w:line="240" w:lineRule="auto"/>
              <w:rPr>
                <w:rFonts w:ascii="Times New Roman" w:eastAsia="Times New Roman" w:hAnsi="Times New Roman" w:cs="Times New Roman"/>
                <w:sz w:val="24"/>
                <w:szCs w:val="24"/>
                <w:lang w:eastAsia="ru-RU"/>
              </w:rPr>
            </w:pPr>
          </w:p>
        </w:tc>
      </w:tr>
      <w:tr w:rsidR="00256D32"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r>
                    <w:rPr>
                      <w:rFonts w:ascii="Verdana" w:hAnsi="Verdana"/>
                      <w:b/>
                      <w:bCs/>
                      <w:color w:val="000000"/>
                      <w:sz w:val="20"/>
                      <w:szCs w:val="20"/>
                    </w:rPr>
                    <w:t>4.4. Астрономическая биссектриса.</w:t>
                  </w:r>
                  <w:r>
                    <w:rPr>
                      <w:rFonts w:ascii="Verdana" w:hAnsi="Verdana"/>
                      <w:color w:val="000000"/>
                      <w:sz w:val="18"/>
                      <w:szCs w:val="18"/>
                    </w:rPr>
                    <w:t xml:space="preserve"> </w:t>
                  </w:r>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p w:rsidR="00256D32" w:rsidRDefault="00A32CC4" w:rsidP="00DC067E">
                  <w:pPr>
                    <w:numPr>
                      <w:ilvl w:val="0"/>
                      <w:numId w:val="45"/>
                    </w:numPr>
                    <w:spacing w:before="100" w:beforeAutospacing="1" w:after="100" w:afterAutospacing="1" w:line="240" w:lineRule="auto"/>
                    <w:jc w:val="both"/>
                    <w:rPr>
                      <w:rFonts w:ascii="Verdana" w:hAnsi="Verdana"/>
                      <w:color w:val="000000"/>
                      <w:sz w:val="18"/>
                      <w:szCs w:val="18"/>
                    </w:rPr>
                  </w:pPr>
                  <w:hyperlink r:id="rId190" w:anchor="as_b1" w:history="1">
                    <w:r w:rsidR="00256D32" w:rsidRPr="00256D32">
                      <w:rPr>
                        <w:rStyle w:val="a3"/>
                        <w:rFonts w:ascii="Verdana" w:hAnsi="Verdana"/>
                        <w:sz w:val="18"/>
                        <w:szCs w:val="18"/>
                      </w:rPr>
                      <w:t>Сравнительная характеристика случайных и систематических погрешностей.</w:t>
                    </w:r>
                  </w:hyperlink>
                  <w:r w:rsidR="00256D32">
                    <w:rPr>
                      <w:rFonts w:ascii="Verdana" w:hAnsi="Verdana"/>
                      <w:color w:val="000000"/>
                      <w:sz w:val="18"/>
                      <w:szCs w:val="18"/>
                    </w:rPr>
                    <w:t xml:space="preserve"> </w:t>
                  </w:r>
                </w:p>
                <w:p w:rsidR="00256D32" w:rsidRDefault="00A32CC4" w:rsidP="00DC067E">
                  <w:pPr>
                    <w:numPr>
                      <w:ilvl w:val="0"/>
                      <w:numId w:val="45"/>
                    </w:numPr>
                    <w:spacing w:before="100" w:beforeAutospacing="1" w:after="100" w:afterAutospacing="1" w:line="240" w:lineRule="auto"/>
                    <w:jc w:val="both"/>
                    <w:rPr>
                      <w:rFonts w:ascii="Verdana" w:hAnsi="Verdana"/>
                      <w:color w:val="000000"/>
                      <w:sz w:val="18"/>
                      <w:szCs w:val="18"/>
                    </w:rPr>
                  </w:pPr>
                  <w:hyperlink r:id="rId191" w:anchor="as_b2" w:history="1">
                    <w:r w:rsidR="00256D32" w:rsidRPr="00256D32">
                      <w:rPr>
                        <w:rStyle w:val="a3"/>
                        <w:rFonts w:ascii="Verdana" w:hAnsi="Verdana"/>
                        <w:sz w:val="18"/>
                        <w:szCs w:val="18"/>
                      </w:rPr>
                      <w:t>Понятие астрономичесекой биссектриссы.</w:t>
                    </w:r>
                  </w:hyperlink>
                  <w:r w:rsidR="00256D32">
                    <w:rPr>
                      <w:rFonts w:ascii="Verdana" w:hAnsi="Verdana"/>
                      <w:color w:val="000000"/>
                      <w:sz w:val="18"/>
                      <w:szCs w:val="18"/>
                    </w:rPr>
                    <w:t xml:space="preserve"> </w:t>
                  </w:r>
                </w:p>
                <w:p w:rsidR="00256D32" w:rsidRDefault="00A32CC4" w:rsidP="00DC067E">
                  <w:pPr>
                    <w:numPr>
                      <w:ilvl w:val="0"/>
                      <w:numId w:val="45"/>
                    </w:numPr>
                    <w:spacing w:before="100" w:beforeAutospacing="1" w:after="100" w:afterAutospacing="1" w:line="240" w:lineRule="auto"/>
                    <w:jc w:val="both"/>
                    <w:rPr>
                      <w:rFonts w:ascii="Verdana" w:hAnsi="Verdana"/>
                      <w:color w:val="000000"/>
                      <w:sz w:val="18"/>
                      <w:szCs w:val="18"/>
                    </w:rPr>
                  </w:pPr>
                  <w:hyperlink r:id="rId192" w:anchor="as_b3" w:history="1">
                    <w:r w:rsidR="00256D32" w:rsidRPr="00256D32">
                      <w:rPr>
                        <w:rStyle w:val="a3"/>
                        <w:rFonts w:ascii="Verdana" w:hAnsi="Verdana"/>
                        <w:sz w:val="18"/>
                        <w:szCs w:val="18"/>
                      </w:rPr>
                      <w:t>Надежность астрономической биссектрисы.</w:t>
                    </w:r>
                  </w:hyperlink>
                  <w:r w:rsidR="00256D32">
                    <w:rPr>
                      <w:rFonts w:ascii="Verdana" w:hAnsi="Verdana"/>
                      <w:color w:val="000000"/>
                      <w:sz w:val="18"/>
                      <w:szCs w:val="18"/>
                    </w:rPr>
                    <w:t xml:space="preserve"> </w:t>
                  </w:r>
                </w:p>
                <w:p w:rsidR="00256D32" w:rsidRDefault="00A32CC4" w:rsidP="00DC067E">
                  <w:pPr>
                    <w:numPr>
                      <w:ilvl w:val="0"/>
                      <w:numId w:val="45"/>
                    </w:numPr>
                    <w:spacing w:before="100" w:beforeAutospacing="1" w:after="100" w:afterAutospacing="1" w:line="240" w:lineRule="auto"/>
                    <w:jc w:val="both"/>
                    <w:rPr>
                      <w:rFonts w:ascii="Verdana" w:hAnsi="Verdana"/>
                      <w:color w:val="000000"/>
                      <w:sz w:val="18"/>
                      <w:szCs w:val="18"/>
                    </w:rPr>
                  </w:pPr>
                  <w:hyperlink r:id="rId193" w:anchor="as_b4" w:history="1">
                    <w:r w:rsidR="00256D32" w:rsidRPr="00256D32">
                      <w:rPr>
                        <w:rStyle w:val="a3"/>
                        <w:rFonts w:ascii="Verdana" w:hAnsi="Verdana"/>
                        <w:sz w:val="18"/>
                        <w:szCs w:val="18"/>
                      </w:rPr>
                      <w:t>Планирование обсервации для точного получения одного параметра.</w:t>
                    </w:r>
                  </w:hyperlink>
                  <w:r w:rsidR="00256D32">
                    <w:rPr>
                      <w:rFonts w:ascii="Verdana" w:hAnsi="Verdana"/>
                      <w:color w:val="000000"/>
                      <w:sz w:val="18"/>
                      <w:szCs w:val="18"/>
                    </w:rPr>
                    <w:t xml:space="preserve"> </w:t>
                  </w:r>
                </w:p>
              </w:tc>
            </w:tr>
            <w:tr w:rsidR="00256D32" w:rsidTr="00256D32">
              <w:trPr>
                <w:tblCellSpacing w:w="22" w:type="dxa"/>
              </w:trPr>
              <w:tc>
                <w:tcPr>
                  <w:tcW w:w="0" w:type="auto"/>
                  <w:vAlign w:val="center"/>
                  <w:hideMark/>
                </w:tcPr>
                <w:p w:rsidR="00256D32" w:rsidRDefault="00A32CC4">
                  <w:pPr>
                    <w:jc w:val="center"/>
                    <w:rPr>
                      <w:rFonts w:ascii="Verdana" w:hAnsi="Verdana"/>
                      <w:color w:val="000000"/>
                      <w:sz w:val="18"/>
                      <w:szCs w:val="18"/>
                    </w:rPr>
                  </w:pPr>
                  <w:r w:rsidRPr="00A32CC4">
                    <w:rPr>
                      <w:rFonts w:ascii="Verdana" w:hAnsi="Verdana"/>
                      <w:color w:val="000000"/>
                      <w:sz w:val="18"/>
                      <w:szCs w:val="18"/>
                    </w:rPr>
                    <w:pict>
                      <v:rect id="_x0000_i1086" style="width:0;height:.75pt" o:hralign="center" o:hrstd="t" o:hr="t" fillcolor="#85bbdd" stroked="f"/>
                    </w:pict>
                  </w: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br/>
                  </w:r>
                  <w:bookmarkStart w:id="51" w:name="as_b1"/>
                  <w:r>
                    <w:rPr>
                      <w:rFonts w:ascii="Verdana" w:hAnsi="Verdana"/>
                      <w:b/>
                      <w:bCs/>
                      <w:color w:val="000000"/>
                      <w:sz w:val="20"/>
                      <w:szCs w:val="20"/>
                    </w:rPr>
                    <w:t>Сравнительная характеристика случайных и систематических погрешностей.</w:t>
                  </w:r>
                  <w:r>
                    <w:rPr>
                      <w:rFonts w:ascii="Verdana" w:hAnsi="Verdana"/>
                      <w:color w:val="000000"/>
                      <w:sz w:val="18"/>
                      <w:szCs w:val="18"/>
                    </w:rPr>
                    <w:t xml:space="preserve"> </w:t>
                  </w:r>
                  <w:bookmarkEnd w:id="51"/>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br/>
                    <w:t xml:space="preserve">Намомним, что погрешности подразделяются </w:t>
                  </w:r>
                  <w:proofErr w:type="gramStart"/>
                  <w:r>
                    <w:rPr>
                      <w:rFonts w:ascii="Verdana" w:hAnsi="Verdana"/>
                      <w:color w:val="000000"/>
                      <w:sz w:val="18"/>
                      <w:szCs w:val="18"/>
                    </w:rPr>
                    <w:t>на</w:t>
                  </w:r>
                  <w:proofErr w:type="gramEnd"/>
                  <w:r>
                    <w:rPr>
                      <w:rFonts w:ascii="Verdana" w:hAnsi="Verdana"/>
                      <w:color w:val="000000"/>
                      <w:sz w:val="18"/>
                      <w:szCs w:val="18"/>
                    </w:rPr>
                    <w:t xml:space="preserve"> случайные и систематические. Случайные погрешности обязательно присутствуют, они невелики, имеют двойной знак. Чем выше квалификация наблюдателя, тем меньше величина погрешностей. Сравнительный анализ этих погрешностей приведен в данной таблице. </w:t>
                  </w:r>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937"/>
                    <w:gridCol w:w="5536"/>
                    <w:gridCol w:w="6373"/>
                  </w:tblGrid>
                  <w:tr w:rsidR="00256D32">
                    <w:tc>
                      <w:tcPr>
                        <w:tcW w:w="0" w:type="auto"/>
                        <w:vMerge w:val="restart"/>
                        <w:vAlign w:val="center"/>
                        <w:hideMark/>
                      </w:tcPr>
                      <w:p w:rsidR="00256D32" w:rsidRDefault="00256D32">
                        <w:pPr>
                          <w:jc w:val="both"/>
                          <w:rPr>
                            <w:rFonts w:ascii="Verdana" w:hAnsi="Verdana"/>
                            <w:color w:val="000000"/>
                            <w:sz w:val="18"/>
                            <w:szCs w:val="18"/>
                          </w:rPr>
                        </w:pP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Погрешности</w:t>
                        </w:r>
                      </w:p>
                    </w:tc>
                  </w:tr>
                  <w:tr w:rsidR="00256D32">
                    <w:tc>
                      <w:tcPr>
                        <w:tcW w:w="0" w:type="auto"/>
                        <w:vMerge/>
                        <w:vAlign w:val="center"/>
                        <w:hideMark/>
                      </w:tcPr>
                      <w:p w:rsidR="00256D32" w:rsidRDefault="00256D32">
                        <w:pP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Систематические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Случайные</w:t>
                        </w:r>
                      </w:p>
                    </w:tc>
                  </w:tr>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Происхождение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Один доминирующий фактор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Совместное действие "n" случайных факторов, ни один из которых не является доминурующим</w:t>
                        </w:r>
                      </w:p>
                    </w:tc>
                  </w:tr>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Проявление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905000" cy="952500"/>
                              <wp:effectExtent l="19050" t="0" r="0" b="0"/>
                              <wp:docPr id="2585" name="Рисунок 2585" descr="http://www.mastro.narod.ru/img/as_bissektrisa/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http://www.mastro.narod.ru/img/as_bissektrisa/sist.jpg"/>
                                      <pic:cNvPicPr>
                                        <a:picLocks noChangeAspect="1" noChangeArrowheads="1"/>
                                      </pic:cNvPicPr>
                                    </pic:nvPicPr>
                                    <pic:blipFill>
                                      <a:blip r:embed="rId194"/>
                                      <a:srcRect/>
                                      <a:stretch>
                                        <a:fillRect/>
                                      </a:stretch>
                                    </pic:blipFill>
                                    <pic:spPr bwMode="auto">
                                      <a:xfrm>
                                        <a:off x="0" y="0"/>
                                        <a:ext cx="1905000" cy="952500"/>
                                      </a:xfrm>
                                      <a:prstGeom prst="rect">
                                        <a:avLst/>
                                      </a:prstGeom>
                                      <a:noFill/>
                                      <a:ln w="9525">
                                        <a:noFill/>
                                        <a:miter lim="800000"/>
                                        <a:headEnd/>
                                        <a:tailEnd/>
                                      </a:ln>
                                    </pic:spPr>
                                  </pic:pic>
                                </a:graphicData>
                              </a:graphic>
                            </wp:inline>
                          </w:drawing>
                        </w:r>
                        <w:r>
                          <w:rPr>
                            <w:rFonts w:ascii="Verdana" w:hAnsi="Verdana"/>
                            <w:color w:val="000000"/>
                            <w:sz w:val="18"/>
                            <w:szCs w:val="18"/>
                          </w:rPr>
                          <w:br/>
                          <w:t xml:space="preserve">Систематический </w:t>
                        </w:r>
                        <w:r>
                          <w:rPr>
                            <w:rFonts w:ascii="Verdana" w:hAnsi="Verdana"/>
                            <w:b/>
                            <w:bCs/>
                            <w:color w:val="000000"/>
                            <w:sz w:val="18"/>
                            <w:szCs w:val="18"/>
                          </w:rPr>
                          <w:t>сдвиг</w:t>
                        </w:r>
                        <w:r>
                          <w:rPr>
                            <w:rFonts w:ascii="Verdana" w:hAnsi="Verdana"/>
                            <w:color w:val="000000"/>
                            <w:sz w:val="18"/>
                            <w:szCs w:val="18"/>
                          </w:rPr>
                          <w:t xml:space="preserve"> результатов измерений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905000" cy="876300"/>
                              <wp:effectExtent l="19050" t="0" r="0" b="0"/>
                              <wp:docPr id="2586" name="Рисунок 2586" descr="http://www.mastro.narod.ru/img/as_bissektrisa/sl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http://www.mastro.narod.ru/img/as_bissektrisa/sluch.jpg"/>
                                      <pic:cNvPicPr>
                                        <a:picLocks noChangeAspect="1" noChangeArrowheads="1"/>
                                      </pic:cNvPicPr>
                                    </pic:nvPicPr>
                                    <pic:blipFill>
                                      <a:blip r:embed="rId195"/>
                                      <a:srcRect/>
                                      <a:stretch>
                                        <a:fillRect/>
                                      </a:stretch>
                                    </pic:blipFill>
                                    <pic:spPr bwMode="auto">
                                      <a:xfrm>
                                        <a:off x="0" y="0"/>
                                        <a:ext cx="1905000" cy="876300"/>
                                      </a:xfrm>
                                      <a:prstGeom prst="rect">
                                        <a:avLst/>
                                      </a:prstGeom>
                                      <a:noFill/>
                                      <a:ln w="9525">
                                        <a:noFill/>
                                        <a:miter lim="800000"/>
                                        <a:headEnd/>
                                        <a:tailEnd/>
                                      </a:ln>
                                    </pic:spPr>
                                  </pic:pic>
                                </a:graphicData>
                              </a:graphic>
                            </wp:inline>
                          </w:drawing>
                        </w:r>
                        <w:r>
                          <w:rPr>
                            <w:rFonts w:ascii="Verdana" w:hAnsi="Verdana"/>
                            <w:color w:val="000000"/>
                            <w:sz w:val="18"/>
                            <w:szCs w:val="18"/>
                          </w:rPr>
                          <w:br/>
                          <w:t xml:space="preserve">Случайный </w:t>
                        </w:r>
                        <w:r>
                          <w:rPr>
                            <w:rFonts w:ascii="Verdana" w:hAnsi="Verdana"/>
                            <w:b/>
                            <w:bCs/>
                            <w:color w:val="000000"/>
                            <w:sz w:val="18"/>
                            <w:szCs w:val="18"/>
                          </w:rPr>
                          <w:t>разброс</w:t>
                        </w:r>
                        <w:r>
                          <w:rPr>
                            <w:rFonts w:ascii="Verdana" w:hAnsi="Verdana"/>
                            <w:color w:val="000000"/>
                            <w:sz w:val="18"/>
                            <w:szCs w:val="18"/>
                          </w:rPr>
                          <w:t xml:space="preserve"> результатов измерений</w:t>
                        </w:r>
                      </w:p>
                    </w:tc>
                  </w:tr>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Определенность.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Полная. Систематическая погрешность имеет определенное значение.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Никакой определенности. Только разброс в определенных пределах.</w:t>
                        </w:r>
                      </w:p>
                    </w:tc>
                  </w:tr>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pStyle w:val="a6"/>
                          <w:jc w:val="center"/>
                          <w:rPr>
                            <w:rFonts w:ascii="Verdana" w:hAnsi="Verdana"/>
                            <w:color w:val="000000"/>
                            <w:sz w:val="18"/>
                            <w:szCs w:val="18"/>
                          </w:rPr>
                        </w:pPr>
                        <w:r>
                          <w:rPr>
                            <w:rFonts w:ascii="Verdana" w:hAnsi="Verdana"/>
                            <w:color w:val="000000"/>
                            <w:sz w:val="18"/>
                            <w:szCs w:val="18"/>
                          </w:rPr>
                          <w:t>Можно ли исключить?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Возможно, если ввести поправку или за счет специальной методики наблюдений.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Невозможно. Можно только уменьшить влияние случайных погрешностей за счет серии измерений</w:t>
                        </w:r>
                      </w:p>
                    </w:tc>
                  </w:tr>
                </w:tbl>
                <w:p w:rsidR="00256D32" w:rsidRDefault="00256D32">
                  <w:pPr>
                    <w:jc w:val="both"/>
                    <w:rPr>
                      <w:rFonts w:ascii="Verdana" w:hAnsi="Verdana"/>
                      <w:color w:val="000000"/>
                      <w:sz w:val="18"/>
                      <w:szCs w:val="18"/>
                    </w:rPr>
                  </w:pPr>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br/>
                    <w:t>При ОМС по двум светилам влияние случайных погрешностей приводит к тому, что вместо обсервованной точки получается площадь, которую удобно представить в виде эллипса случайных погрешностей.</w:t>
                  </w:r>
                  <w:r>
                    <w:rPr>
                      <w:rFonts w:ascii="Verdana" w:hAnsi="Verdana"/>
                      <w:color w:val="000000"/>
                      <w:sz w:val="18"/>
                      <w:szCs w:val="18"/>
                    </w:rPr>
                    <w:br/>
                    <w:t xml:space="preserve">В мореходной астрономии источниками систематической погрешности при измерении высот являются: </w:t>
                  </w:r>
                </w:p>
                <w:p w:rsidR="00256D32" w:rsidRDefault="00256D32" w:rsidP="00DC067E">
                  <w:pPr>
                    <w:numPr>
                      <w:ilvl w:val="0"/>
                      <w:numId w:val="4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неточное (или неправильное) определение поправки индекса </w:t>
                  </w:r>
                  <w:r>
                    <w:rPr>
                      <w:rFonts w:ascii="Verdana" w:hAnsi="Verdana"/>
                      <w:i/>
                      <w:iCs/>
                      <w:color w:val="000000"/>
                      <w:sz w:val="18"/>
                      <w:szCs w:val="18"/>
                    </w:rPr>
                    <w:t>i</w:t>
                  </w:r>
                  <w:r>
                    <w:rPr>
                      <w:rFonts w:ascii="Verdana" w:hAnsi="Verdana"/>
                      <w:color w:val="000000"/>
                      <w:sz w:val="18"/>
                      <w:szCs w:val="18"/>
                    </w:rPr>
                    <w:t xml:space="preserve">; </w:t>
                  </w:r>
                </w:p>
                <w:p w:rsidR="00256D32" w:rsidRDefault="00256D32" w:rsidP="00DC067E">
                  <w:pPr>
                    <w:numPr>
                      <w:ilvl w:val="0"/>
                      <w:numId w:val="4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изменившаяся инструментальная погрешность секстана </w:t>
                  </w:r>
                  <w:r>
                    <w:rPr>
                      <w:rFonts w:ascii="Verdana" w:hAnsi="Verdana"/>
                      <w:i/>
                      <w:iCs/>
                      <w:color w:val="000000"/>
                      <w:sz w:val="18"/>
                      <w:szCs w:val="18"/>
                    </w:rPr>
                    <w:t>s</w:t>
                  </w:r>
                  <w:r>
                    <w:rPr>
                      <w:rFonts w:ascii="Verdana" w:hAnsi="Verdana"/>
                      <w:color w:val="000000"/>
                      <w:sz w:val="18"/>
                      <w:szCs w:val="18"/>
                    </w:rPr>
                    <w:t xml:space="preserve">; </w:t>
                  </w:r>
                </w:p>
                <w:p w:rsidR="00256D32" w:rsidRDefault="00256D32" w:rsidP="00DC067E">
                  <w:pPr>
                    <w:numPr>
                      <w:ilvl w:val="0"/>
                      <w:numId w:val="4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аномальная рефракция, изменившая поправку за наклонение горизонта.</w:t>
                  </w:r>
                </w:p>
                <w:p w:rsidR="00256D32" w:rsidRDefault="00256D32">
                  <w:pPr>
                    <w:jc w:val="both"/>
                    <w:rPr>
                      <w:rFonts w:ascii="Verdana" w:hAnsi="Verdana"/>
                      <w:color w:val="000000"/>
                      <w:sz w:val="18"/>
                      <w:szCs w:val="18"/>
                    </w:rPr>
                  </w:pPr>
                  <w:r>
                    <w:rPr>
                      <w:rFonts w:ascii="Verdana" w:hAnsi="Verdana"/>
                      <w:color w:val="000000"/>
                      <w:sz w:val="18"/>
                      <w:szCs w:val="18"/>
                    </w:rPr>
                    <w:t xml:space="preserve">Поэтому надо знать ответ на вопрос - </w:t>
                  </w:r>
                  <w:r>
                    <w:rPr>
                      <w:rFonts w:ascii="Verdana" w:hAnsi="Verdana"/>
                      <w:b/>
                      <w:bCs/>
                      <w:color w:val="000000"/>
                      <w:sz w:val="18"/>
                      <w:szCs w:val="18"/>
                    </w:rPr>
                    <w:t>как влияют систематические погрешности при ОМС?</w:t>
                  </w:r>
                  <w:r>
                    <w:rPr>
                      <w:rFonts w:ascii="Verdana" w:hAnsi="Verdana"/>
                      <w:color w:val="000000"/>
                      <w:sz w:val="18"/>
                      <w:szCs w:val="18"/>
                    </w:rPr>
                    <w:t xml:space="preserve"> </w:t>
                  </w: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p>
                <w:p w:rsidR="00256D32" w:rsidRDefault="00A32CC4">
                  <w:pPr>
                    <w:jc w:val="center"/>
                    <w:rPr>
                      <w:rFonts w:ascii="Verdana" w:hAnsi="Verdana"/>
                      <w:color w:val="000000"/>
                      <w:sz w:val="18"/>
                      <w:szCs w:val="18"/>
                    </w:rPr>
                  </w:pPr>
                  <w:r w:rsidRPr="00A32CC4">
                    <w:rPr>
                      <w:rFonts w:ascii="Verdana" w:hAnsi="Verdana"/>
                      <w:color w:val="000000"/>
                      <w:sz w:val="18"/>
                      <w:szCs w:val="18"/>
                    </w:rPr>
                    <w:pict>
                      <v:rect id="_x0000_i1087" style="width:0;height:.75pt" o:hralign="center" o:hrstd="t" o:hr="t" fillcolor="#85bbdd" stroked="f"/>
                    </w:pict>
                  </w: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br/>
                  </w:r>
                  <w:bookmarkStart w:id="52" w:name="as_b2"/>
                  <w:r>
                    <w:rPr>
                      <w:rFonts w:ascii="Verdana" w:hAnsi="Verdana"/>
                      <w:b/>
                      <w:bCs/>
                      <w:color w:val="000000"/>
                      <w:sz w:val="20"/>
                      <w:szCs w:val="20"/>
                    </w:rPr>
                    <w:t>Понятие астрономичесекой биссектриссы.</w:t>
                  </w:r>
                  <w:r>
                    <w:rPr>
                      <w:rFonts w:ascii="Verdana" w:hAnsi="Verdana"/>
                      <w:color w:val="000000"/>
                      <w:sz w:val="18"/>
                      <w:szCs w:val="18"/>
                    </w:rPr>
                    <w:t xml:space="preserve"> </w:t>
                  </w:r>
                  <w:bookmarkEnd w:id="52"/>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242"/>
                    <w:gridCol w:w="4620"/>
                  </w:tblGrid>
                  <w:tr w:rsidR="00256D32">
                    <w:trPr>
                      <w:tblCellSpacing w:w="0" w:type="dxa"/>
                    </w:trPr>
                    <w:tc>
                      <w:tcPr>
                        <w:tcW w:w="0" w:type="auto"/>
                        <w:vAlign w:val="center"/>
                        <w:hideMark/>
                      </w:tcPr>
                      <w:p w:rsidR="00256D32" w:rsidRDefault="00256D32">
                        <w:pPr>
                          <w:jc w:val="both"/>
                          <w:rPr>
                            <w:rFonts w:ascii="Verdana" w:hAnsi="Verdana"/>
                            <w:color w:val="000000"/>
                            <w:sz w:val="18"/>
                            <w:szCs w:val="18"/>
                          </w:rPr>
                        </w:pPr>
                        <w:proofErr w:type="gramStart"/>
                        <w:r>
                          <w:rPr>
                            <w:rFonts w:ascii="Verdana" w:hAnsi="Verdana"/>
                            <w:color w:val="000000"/>
                            <w:sz w:val="18"/>
                            <w:szCs w:val="18"/>
                          </w:rPr>
                          <w:t>C</w:t>
                        </w:r>
                        <w:proofErr w:type="gramEnd"/>
                        <w:r>
                          <w:rPr>
                            <w:rFonts w:ascii="Verdana" w:hAnsi="Verdana"/>
                            <w:color w:val="000000"/>
                            <w:sz w:val="18"/>
                            <w:szCs w:val="18"/>
                          </w:rPr>
                          <w:t xml:space="preserve">истематическая погрешность </w:t>
                        </w:r>
                        <w:r>
                          <w:rPr>
                            <w:rFonts w:ascii="Verdana" w:hAnsi="Verdana"/>
                            <w:noProof/>
                            <w:color w:val="000000"/>
                            <w:sz w:val="18"/>
                            <w:szCs w:val="18"/>
                            <w:lang w:eastAsia="ru-RU"/>
                          </w:rPr>
                          <w:drawing>
                            <wp:inline distT="0" distB="0" distL="0" distR="0">
                              <wp:extent cx="95250" cy="95250"/>
                              <wp:effectExtent l="19050" t="0" r="0" b="0"/>
                              <wp:docPr id="2588" name="Рисунок 2588"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rPr>
                          <w:t>в измерениях высот приводит к тому, что перенос n</w:t>
                        </w:r>
                        <w:r>
                          <w:rPr>
                            <w:rFonts w:ascii="Verdana" w:hAnsi="Verdana"/>
                            <w:color w:val="000000"/>
                            <w:sz w:val="18"/>
                            <w:szCs w:val="18"/>
                            <w:vertAlign w:val="subscript"/>
                          </w:rPr>
                          <w:t>i</w:t>
                        </w:r>
                        <w:r>
                          <w:rPr>
                            <w:rFonts w:ascii="Verdana" w:hAnsi="Verdana"/>
                            <w:color w:val="000000"/>
                            <w:sz w:val="18"/>
                            <w:szCs w:val="18"/>
                          </w:rPr>
                          <w:t xml:space="preserve"> = h</w:t>
                        </w:r>
                        <w:r>
                          <w:rPr>
                            <w:rFonts w:ascii="Verdana" w:hAnsi="Verdana"/>
                            <w:color w:val="000000"/>
                            <w:sz w:val="18"/>
                            <w:szCs w:val="18"/>
                            <w:vertAlign w:val="subscript"/>
                          </w:rPr>
                          <w:t>o</w:t>
                        </w:r>
                        <w:r>
                          <w:rPr>
                            <w:rFonts w:ascii="Verdana" w:hAnsi="Verdana"/>
                            <w:color w:val="000000"/>
                            <w:sz w:val="18"/>
                            <w:szCs w:val="18"/>
                          </w:rPr>
                          <w:t xml:space="preserve"> - h</w:t>
                        </w:r>
                        <w:r>
                          <w:rPr>
                            <w:rFonts w:ascii="Verdana" w:hAnsi="Verdana"/>
                            <w:color w:val="000000"/>
                            <w:sz w:val="18"/>
                            <w:szCs w:val="18"/>
                            <w:vertAlign w:val="subscript"/>
                          </w:rPr>
                          <w:t>c</w:t>
                        </w:r>
                        <w:r>
                          <w:rPr>
                            <w:rFonts w:ascii="Verdana" w:hAnsi="Verdana"/>
                            <w:color w:val="000000"/>
                            <w:sz w:val="18"/>
                            <w:szCs w:val="18"/>
                          </w:rPr>
                          <w:t xml:space="preserve"> получает приращение равное значению </w:t>
                        </w:r>
                        <w:r>
                          <w:rPr>
                            <w:rFonts w:ascii="Verdana" w:hAnsi="Verdana"/>
                            <w:noProof/>
                            <w:color w:val="000000"/>
                            <w:sz w:val="18"/>
                            <w:szCs w:val="18"/>
                            <w:lang w:eastAsia="ru-RU"/>
                          </w:rPr>
                          <w:drawing>
                            <wp:inline distT="0" distB="0" distL="0" distR="0">
                              <wp:extent cx="95250" cy="95250"/>
                              <wp:effectExtent l="19050" t="0" r="0" b="0"/>
                              <wp:docPr id="2589" name="Рисунок 2589"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rPr>
                          <w:t>, а сама ВЛП смещается (</w:t>
                        </w:r>
                        <w:r>
                          <w:rPr>
                            <w:rFonts w:ascii="Verdana" w:hAnsi="Verdana"/>
                            <w:b/>
                            <w:bCs/>
                            <w:color w:val="000000"/>
                            <w:sz w:val="18"/>
                            <w:szCs w:val="18"/>
                          </w:rPr>
                          <w:t>сдвигается</w:t>
                        </w:r>
                        <w:r>
                          <w:rPr>
                            <w:rFonts w:ascii="Verdana" w:hAnsi="Verdana"/>
                            <w:color w:val="000000"/>
                            <w:sz w:val="18"/>
                            <w:szCs w:val="18"/>
                          </w:rPr>
                          <w:t xml:space="preserve">) параллельно самой себе на величину </w:t>
                        </w:r>
                        <w:r>
                          <w:rPr>
                            <w:rFonts w:ascii="Verdana" w:hAnsi="Verdana"/>
                            <w:noProof/>
                            <w:color w:val="000000"/>
                            <w:sz w:val="18"/>
                            <w:szCs w:val="18"/>
                            <w:lang w:eastAsia="ru-RU"/>
                          </w:rPr>
                          <w:drawing>
                            <wp:inline distT="0" distB="0" distL="0" distR="0">
                              <wp:extent cx="95250" cy="95250"/>
                              <wp:effectExtent l="19050" t="0" r="0" b="0"/>
                              <wp:docPr id="2590" name="Рисунок 2590"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rPr>
                          <w:t>. Предположим, при определении места судна по двум светилам мы получили обсервованное место М</w:t>
                        </w:r>
                        <w:r>
                          <w:rPr>
                            <w:rFonts w:ascii="Verdana" w:hAnsi="Verdana"/>
                            <w:color w:val="000000"/>
                            <w:sz w:val="18"/>
                            <w:szCs w:val="18"/>
                            <w:vertAlign w:val="subscript"/>
                          </w:rPr>
                          <w:t>о</w:t>
                        </w:r>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t xml:space="preserve">Если в измерениях присутствует положительная систематическая погрешность </w:t>
                        </w:r>
                        <w:r>
                          <w:rPr>
                            <w:rFonts w:ascii="Verdana" w:hAnsi="Verdana"/>
                            <w:noProof/>
                            <w:color w:val="000000"/>
                            <w:sz w:val="18"/>
                            <w:szCs w:val="18"/>
                            <w:lang w:eastAsia="ru-RU"/>
                          </w:rPr>
                          <w:drawing>
                            <wp:inline distT="0" distB="0" distL="0" distR="0">
                              <wp:extent cx="95250" cy="95250"/>
                              <wp:effectExtent l="19050" t="0" r="0" b="0"/>
                              <wp:docPr id="2591" name="Рисунок 2591"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xml:space="preserve"> = +1, то обе ВЛП смещаются на величину </w:t>
                        </w:r>
                        <w:r>
                          <w:rPr>
                            <w:rFonts w:ascii="Verdana" w:hAnsi="Verdana"/>
                            <w:noProof/>
                            <w:color w:val="000000"/>
                            <w:sz w:val="18"/>
                            <w:szCs w:val="18"/>
                            <w:lang w:eastAsia="ru-RU"/>
                          </w:rPr>
                          <w:drawing>
                            <wp:inline distT="0" distB="0" distL="0" distR="0">
                              <wp:extent cx="95250" cy="95250"/>
                              <wp:effectExtent l="19050" t="0" r="0" b="0"/>
                              <wp:docPr id="2592" name="Рисунок 2592"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xml:space="preserve"> = +1 на светила, и мы получаем обсервованное место </w:t>
                        </w:r>
                        <w:r>
                          <w:rPr>
                            <w:rFonts w:ascii="Verdana" w:hAnsi="Verdana"/>
                            <w:color w:val="0080FF"/>
                            <w:sz w:val="18"/>
                            <w:szCs w:val="18"/>
                          </w:rPr>
                          <w:t>М</w:t>
                        </w:r>
                        <w:proofErr w:type="gramStart"/>
                        <w:r>
                          <w:rPr>
                            <w:rFonts w:ascii="Verdana" w:hAnsi="Verdana"/>
                            <w:color w:val="0080FF"/>
                            <w:sz w:val="18"/>
                            <w:szCs w:val="18"/>
                            <w:vertAlign w:val="subscript"/>
                          </w:rPr>
                          <w:t>1</w:t>
                        </w:r>
                        <w:proofErr w:type="gramEnd"/>
                        <w:r>
                          <w:rPr>
                            <w:rFonts w:ascii="Verdana" w:hAnsi="Verdana"/>
                            <w:color w:val="0080FF"/>
                            <w:sz w:val="18"/>
                            <w:szCs w:val="18"/>
                          </w:rPr>
                          <w:t>.</w:t>
                        </w:r>
                        <w:r>
                          <w:rPr>
                            <w:rFonts w:ascii="Verdana" w:hAnsi="Verdana"/>
                            <w:color w:val="000000"/>
                            <w:sz w:val="18"/>
                            <w:szCs w:val="18"/>
                          </w:rPr>
                          <w:br/>
                        </w:r>
                        <w:r>
                          <w:rPr>
                            <w:rFonts w:ascii="Verdana" w:hAnsi="Verdana"/>
                            <w:color w:val="000000"/>
                            <w:sz w:val="18"/>
                            <w:szCs w:val="18"/>
                          </w:rPr>
                          <w:br/>
                          <w:t xml:space="preserve">Если же в измерениях присутствует отрицательная систематическая погрешность </w:t>
                        </w:r>
                        <w:r>
                          <w:rPr>
                            <w:rFonts w:ascii="Verdana" w:hAnsi="Verdana"/>
                            <w:noProof/>
                            <w:color w:val="000000"/>
                            <w:sz w:val="18"/>
                            <w:szCs w:val="18"/>
                            <w:lang w:eastAsia="ru-RU"/>
                          </w:rPr>
                          <w:drawing>
                            <wp:inline distT="0" distB="0" distL="0" distR="0">
                              <wp:extent cx="95250" cy="95250"/>
                              <wp:effectExtent l="19050" t="0" r="0" b="0"/>
                              <wp:docPr id="2593" name="Рисунок 2593"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w:t>
                        </w:r>
                        <w:r>
                          <w:rPr>
                            <w:rFonts w:ascii="Verdana" w:hAnsi="Verdana"/>
                            <w:color w:val="000000"/>
                            <w:sz w:val="18"/>
                            <w:szCs w:val="18"/>
                          </w:rPr>
                          <w:t xml:space="preserve"> = -1,5, то ВЛП смещаются на величину </w:t>
                        </w:r>
                        <w:r>
                          <w:rPr>
                            <w:rFonts w:ascii="Verdana" w:hAnsi="Verdana"/>
                            <w:noProof/>
                            <w:color w:val="000000"/>
                            <w:sz w:val="18"/>
                            <w:szCs w:val="18"/>
                            <w:lang w:eastAsia="ru-RU"/>
                          </w:rPr>
                          <w:drawing>
                            <wp:inline distT="0" distB="0" distL="0" distR="0">
                              <wp:extent cx="95250" cy="95250"/>
                              <wp:effectExtent l="19050" t="0" r="0" b="0"/>
                              <wp:docPr id="2594" name="Рисунок 2594" descr="http://www.mastro.narod.ru/img/as_bissektrisa/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http://www.mastro.narod.ru/img/as_bissektrisa/sigma.gif"/>
                                      <pic:cNvPicPr>
                                        <a:picLocks noChangeAspect="1" noChangeArrowheads="1"/>
                                      </pic:cNvPicPr>
                                    </pic:nvPicPr>
                                    <pic:blipFill>
                                      <a:blip r:embed="rId196"/>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w:t>
                        </w:r>
                        <w:r>
                          <w:rPr>
                            <w:rFonts w:ascii="Verdana" w:hAnsi="Verdana"/>
                            <w:color w:val="000000"/>
                            <w:sz w:val="18"/>
                            <w:szCs w:val="18"/>
                          </w:rPr>
                          <w:t xml:space="preserve"> = -1,5 от светил, и мы получаем обсервованное место </w:t>
                        </w:r>
                        <w:r>
                          <w:rPr>
                            <w:rFonts w:ascii="Verdana" w:hAnsi="Verdana"/>
                            <w:color w:val="FF8040"/>
                            <w:sz w:val="18"/>
                            <w:szCs w:val="18"/>
                          </w:rPr>
                          <w:t>М</w:t>
                        </w:r>
                        <w:proofErr w:type="gramStart"/>
                        <w:r>
                          <w:rPr>
                            <w:rFonts w:ascii="Verdana" w:hAnsi="Verdana"/>
                            <w:color w:val="FF8040"/>
                            <w:sz w:val="18"/>
                            <w:szCs w:val="18"/>
                            <w:vertAlign w:val="subscript"/>
                          </w:rPr>
                          <w:t>2</w:t>
                        </w:r>
                        <w:proofErr w:type="gramEnd"/>
                        <w:r>
                          <w:rPr>
                            <w:rFonts w:ascii="Verdana" w:hAnsi="Verdana"/>
                            <w:color w:val="FF8040"/>
                            <w:sz w:val="18"/>
                            <w:szCs w:val="18"/>
                          </w:rPr>
                          <w:t>.</w:t>
                        </w:r>
                        <w:r>
                          <w:rPr>
                            <w:rFonts w:ascii="Verdana" w:hAnsi="Verdana"/>
                            <w:color w:val="000000"/>
                            <w:sz w:val="18"/>
                            <w:szCs w:val="18"/>
                          </w:rPr>
                          <w:t xml:space="preserve"> Точки М</w:t>
                        </w:r>
                        <w:r>
                          <w:rPr>
                            <w:rFonts w:ascii="Verdana" w:hAnsi="Verdana"/>
                            <w:color w:val="000000"/>
                            <w:sz w:val="18"/>
                            <w:szCs w:val="18"/>
                            <w:vertAlign w:val="subscript"/>
                          </w:rPr>
                          <w:t>о</w:t>
                        </w:r>
                        <w:r>
                          <w:rPr>
                            <w:rFonts w:ascii="Verdana" w:hAnsi="Verdana"/>
                            <w:color w:val="000000"/>
                            <w:sz w:val="18"/>
                            <w:szCs w:val="18"/>
                          </w:rPr>
                          <w:t xml:space="preserve">, </w:t>
                        </w:r>
                        <w:r>
                          <w:rPr>
                            <w:rFonts w:ascii="Verdana" w:hAnsi="Verdana"/>
                            <w:color w:val="0080FF"/>
                            <w:sz w:val="18"/>
                            <w:szCs w:val="18"/>
                          </w:rPr>
                          <w:t>М</w:t>
                        </w:r>
                        <w:proofErr w:type="gramStart"/>
                        <w:r>
                          <w:rPr>
                            <w:rFonts w:ascii="Verdana" w:hAnsi="Verdana"/>
                            <w:color w:val="0080FF"/>
                            <w:sz w:val="18"/>
                            <w:szCs w:val="18"/>
                            <w:vertAlign w:val="subscript"/>
                          </w:rPr>
                          <w:t>1</w:t>
                        </w:r>
                        <w:proofErr w:type="gramEnd"/>
                        <w:r>
                          <w:rPr>
                            <w:rFonts w:ascii="Verdana" w:hAnsi="Verdana"/>
                            <w:color w:val="000000"/>
                            <w:sz w:val="18"/>
                            <w:szCs w:val="18"/>
                          </w:rPr>
                          <w:t xml:space="preserve"> и </w:t>
                        </w:r>
                        <w:r>
                          <w:rPr>
                            <w:rFonts w:ascii="Verdana" w:hAnsi="Verdana"/>
                            <w:color w:val="FF8040"/>
                            <w:sz w:val="18"/>
                            <w:szCs w:val="18"/>
                          </w:rPr>
                          <w:t>М</w:t>
                        </w:r>
                        <w:r>
                          <w:rPr>
                            <w:rFonts w:ascii="Verdana" w:hAnsi="Verdana"/>
                            <w:color w:val="FF8040"/>
                            <w:sz w:val="18"/>
                            <w:szCs w:val="18"/>
                            <w:vertAlign w:val="subscript"/>
                          </w:rPr>
                          <w:t>2</w:t>
                        </w:r>
                        <w:r>
                          <w:rPr>
                            <w:rFonts w:ascii="Verdana" w:hAnsi="Verdana"/>
                            <w:color w:val="000000"/>
                            <w:sz w:val="18"/>
                            <w:szCs w:val="18"/>
                          </w:rPr>
                          <w:t xml:space="preserve"> лежат на одной прямой, которая является биссектрисой между ВЛП. </w:t>
                        </w:r>
                        <w:proofErr w:type="gramStart"/>
                        <w:r>
                          <w:rPr>
                            <w:rFonts w:ascii="Verdana" w:hAnsi="Verdana"/>
                            <w:color w:val="000000"/>
                            <w:sz w:val="18"/>
                            <w:szCs w:val="18"/>
                          </w:rPr>
                          <w:t>Данная</w:t>
                        </w:r>
                        <w:proofErr w:type="gramEnd"/>
                        <w:r>
                          <w:rPr>
                            <w:rFonts w:ascii="Verdana" w:hAnsi="Verdana"/>
                            <w:color w:val="000000"/>
                            <w:sz w:val="18"/>
                            <w:szCs w:val="18"/>
                          </w:rPr>
                          <w:t xml:space="preserve"> прямая, на которой может оказаться обсервации при действии систематической погрешности, называется </w:t>
                        </w:r>
                        <w:r>
                          <w:rPr>
                            <w:rFonts w:ascii="Verdana" w:hAnsi="Verdana"/>
                            <w:b/>
                            <w:bCs/>
                            <w:color w:val="000000"/>
                            <w:sz w:val="18"/>
                            <w:szCs w:val="18"/>
                          </w:rPr>
                          <w:t>астрономической биссектрисой</w:t>
                        </w:r>
                        <w:r>
                          <w:rPr>
                            <w:rFonts w:ascii="Verdana" w:hAnsi="Verdana"/>
                            <w:color w:val="000000"/>
                            <w:sz w:val="18"/>
                            <w:szCs w:val="18"/>
                          </w:rPr>
                          <w:t>. Астрономическая биссектриса всегда параллельна среднему азимуту.</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800350"/>
                              <wp:effectExtent l="19050" t="0" r="0" b="0"/>
                              <wp:docPr id="2595" name="Рисунок 2595" descr="http://www.mastro.narod.ru/img/as_bissektrisa/as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http://www.mastro.narod.ru/img/as_bissektrisa/as_bis.jpg"/>
                                      <pic:cNvPicPr>
                                        <a:picLocks noChangeAspect="1" noChangeArrowheads="1"/>
                                      </pic:cNvPicPr>
                                    </pic:nvPicPr>
                                    <pic:blipFill>
                                      <a:blip r:embed="rId197"/>
                                      <a:srcRect/>
                                      <a:stretch>
                                        <a:fillRect/>
                                      </a:stretch>
                                    </pic:blipFill>
                                    <pic:spPr bwMode="auto">
                                      <a:xfrm>
                                        <a:off x="0" y="0"/>
                                        <a:ext cx="2857500" cy="2800350"/>
                                      </a:xfrm>
                                      <a:prstGeom prst="rect">
                                        <a:avLst/>
                                      </a:prstGeom>
                                      <a:noFill/>
                                      <a:ln w="9525">
                                        <a:noFill/>
                                        <a:miter lim="800000"/>
                                        <a:headEnd/>
                                        <a:tailEnd/>
                                      </a:ln>
                                    </pic:spPr>
                                  </pic:pic>
                                </a:graphicData>
                              </a:graphic>
                            </wp:inline>
                          </w:drawing>
                        </w:r>
                      </w:p>
                    </w:tc>
                  </w:tr>
                </w:tbl>
                <w:p w:rsidR="00256D32" w:rsidRDefault="00256D32">
                  <w:pPr>
                    <w:jc w:val="both"/>
                    <w:rPr>
                      <w:rFonts w:ascii="Verdana" w:hAnsi="Verdana"/>
                      <w:color w:val="000000"/>
                      <w:sz w:val="18"/>
                      <w:szCs w:val="18"/>
                    </w:rPr>
                  </w:pP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p>
                <w:p w:rsidR="00256D32" w:rsidRDefault="00A32CC4">
                  <w:pPr>
                    <w:jc w:val="center"/>
                    <w:rPr>
                      <w:rFonts w:ascii="Verdana" w:hAnsi="Verdana"/>
                      <w:color w:val="000000"/>
                      <w:sz w:val="18"/>
                      <w:szCs w:val="18"/>
                    </w:rPr>
                  </w:pPr>
                  <w:r w:rsidRPr="00A32CC4">
                    <w:rPr>
                      <w:rFonts w:ascii="Verdana" w:hAnsi="Verdana"/>
                      <w:color w:val="000000"/>
                      <w:sz w:val="18"/>
                      <w:szCs w:val="18"/>
                    </w:rPr>
                    <w:pict>
                      <v:rect id="_x0000_i1088" style="width:0;height:.75pt" o:hralign="center" o:hrstd="t" o:hr="t" fillcolor="#85bbdd" stroked="f"/>
                    </w:pict>
                  </w: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br/>
                  </w:r>
                  <w:bookmarkStart w:id="53" w:name="as_b3"/>
                  <w:r>
                    <w:rPr>
                      <w:rFonts w:ascii="Verdana" w:hAnsi="Verdana"/>
                      <w:b/>
                      <w:bCs/>
                      <w:color w:val="000000"/>
                      <w:sz w:val="20"/>
                      <w:szCs w:val="20"/>
                    </w:rPr>
                    <w:t>Надежность астрономической биссектрисы.</w:t>
                  </w:r>
                  <w:r>
                    <w:rPr>
                      <w:rFonts w:ascii="Verdana" w:hAnsi="Verdana"/>
                      <w:color w:val="000000"/>
                      <w:sz w:val="18"/>
                      <w:szCs w:val="18"/>
                    </w:rPr>
                    <w:t xml:space="preserve"> </w:t>
                  </w:r>
                  <w:bookmarkEnd w:id="53"/>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6931"/>
                    <w:gridCol w:w="6931"/>
                  </w:tblGrid>
                  <w:tr w:rsidR="00256D32">
                    <w:trPr>
                      <w:tblCellSpacing w:w="0" w:type="dxa"/>
                    </w:trPr>
                    <w:tc>
                      <w:tcPr>
                        <w:tcW w:w="0" w:type="auto"/>
                        <w:gridSpan w:val="2"/>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Случайные и систематические погрешности действуют всегда совместно. Поэтому на надежность (точность) астрономической биссектрисы влияют случайные погрешности. Рассмотрим два варианта.</w:t>
                        </w:r>
                      </w:p>
                    </w:tc>
                  </w:tr>
                  <w:tr w:rsidR="00256D32">
                    <w:trPr>
                      <w:tblCellSpacing w:w="0" w:type="dxa"/>
                    </w:trPr>
                    <w:tc>
                      <w:tcPr>
                        <w:tcW w:w="0" w:type="auto"/>
                        <w:vAlign w:val="center"/>
                        <w:hideMark/>
                      </w:tcPr>
                      <w:p w:rsidR="00256D32" w:rsidRDefault="00256D3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1543050"/>
                              <wp:effectExtent l="19050" t="0" r="0" b="0"/>
                              <wp:docPr id="2597" name="Рисунок 2597" descr="http://www.mastro.narod.ru/img/as_bissektrisa/as_bis_d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http://www.mastro.narod.ru/img/as_bissektrisa/as_bis_da180.jpg"/>
                                      <pic:cNvPicPr>
                                        <a:picLocks noChangeAspect="1" noChangeArrowheads="1"/>
                                      </pic:cNvPicPr>
                                    </pic:nvPicPr>
                                    <pic:blipFill>
                                      <a:blip r:embed="rId198"/>
                                      <a:srcRect/>
                                      <a:stretch>
                                        <a:fillRect/>
                                      </a:stretch>
                                    </pic:blipFill>
                                    <pic:spPr bwMode="auto">
                                      <a:xfrm>
                                        <a:off x="0" y="0"/>
                                        <a:ext cx="2857500" cy="1543050"/>
                                      </a:xfrm>
                                      <a:prstGeom prst="rect">
                                        <a:avLst/>
                                      </a:prstGeom>
                                      <a:noFill/>
                                      <a:ln w="9525">
                                        <a:noFill/>
                                        <a:miter lim="800000"/>
                                        <a:headEnd/>
                                        <a:tailEnd/>
                                      </a:ln>
                                    </pic:spPr>
                                  </pic:pic>
                                </a:graphicData>
                              </a:graphic>
                            </wp:inline>
                          </w:drawing>
                        </w:r>
                      </w:p>
                    </w:tc>
                    <w:tc>
                      <w:tcPr>
                        <w:tcW w:w="0" w:type="auto"/>
                        <w:vAlign w:val="center"/>
                        <w:hideMark/>
                      </w:tcPr>
                      <w:p w:rsidR="00256D32" w:rsidRDefault="00256D3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314575"/>
                              <wp:effectExtent l="19050" t="0" r="0" b="0"/>
                              <wp:docPr id="2598" name="Рисунок 2598" descr="http://www.mastro.narod.ru/img/as_bissektrisa/as-bis-d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http://www.mastro.narod.ru/img/as_bissektrisa/as-bis-da45.jpg"/>
                                      <pic:cNvPicPr>
                                        <a:picLocks noChangeAspect="1" noChangeArrowheads="1"/>
                                      </pic:cNvPicPr>
                                    </pic:nvPicPr>
                                    <pic:blipFill>
                                      <a:blip r:embed="rId199"/>
                                      <a:srcRect/>
                                      <a:stretch>
                                        <a:fillRect/>
                                      </a:stretch>
                                    </pic:blipFill>
                                    <pic:spPr bwMode="auto">
                                      <a:xfrm>
                                        <a:off x="0" y="0"/>
                                        <a:ext cx="2857500" cy="2314575"/>
                                      </a:xfrm>
                                      <a:prstGeom prst="rect">
                                        <a:avLst/>
                                      </a:prstGeom>
                                      <a:noFill/>
                                      <a:ln w="9525">
                                        <a:noFill/>
                                        <a:miter lim="800000"/>
                                        <a:headEnd/>
                                        <a:tailEnd/>
                                      </a:ln>
                                    </pic:spPr>
                                  </pic:pic>
                                </a:graphicData>
                              </a:graphic>
                            </wp:inline>
                          </w:drawing>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 xml:space="preserve">Если разность азимутов близка к 180°, то большая полуось эллипса слчайных погрешностей будет совпадать с астрономической биссектрисой, которая представляет собой не линию, а полосу, ширина которой определяется малой полуосью </w:t>
                        </w:r>
                        <w:r>
                          <w:rPr>
                            <w:rFonts w:ascii="Verdana" w:hAnsi="Verdana"/>
                            <w:color w:val="FF0000"/>
                            <w:sz w:val="18"/>
                            <w:szCs w:val="18"/>
                          </w:rPr>
                          <w:t>b</w:t>
                        </w:r>
                        <w:r>
                          <w:rPr>
                            <w:rFonts w:ascii="Verdana" w:hAnsi="Verdana"/>
                            <w:color w:val="000000"/>
                            <w:sz w:val="18"/>
                            <w:szCs w:val="18"/>
                          </w:rPr>
                          <w:t xml:space="preserve"> эллипса случайных погрешностей. В этом случае точность, т.е. надежность астрономической </w:t>
                        </w:r>
                        <w:proofErr w:type="gramStart"/>
                        <w:r>
                          <w:rPr>
                            <w:rFonts w:ascii="Verdana" w:hAnsi="Verdana"/>
                            <w:color w:val="000000"/>
                            <w:sz w:val="18"/>
                            <w:szCs w:val="18"/>
                          </w:rPr>
                          <w:t>биссектрисы</w:t>
                        </w:r>
                        <w:proofErr w:type="gramEnd"/>
                        <w:r>
                          <w:rPr>
                            <w:rFonts w:ascii="Verdana" w:hAnsi="Verdana"/>
                            <w:color w:val="000000"/>
                            <w:sz w:val="18"/>
                            <w:szCs w:val="18"/>
                          </w:rPr>
                          <w:t xml:space="preserve"> будет высокой.</w:t>
                        </w:r>
                      </w:p>
                    </w:tc>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 xml:space="preserve">Если разность азимутов менее 90°, то большая полуось эллипса слчайных погрешностей будет перпендекулярна астрономической биссектрисе. Следовательно средняя квадратическая погрешность </w:t>
                        </w:r>
                        <w:proofErr w:type="gramStart"/>
                        <w:r>
                          <w:rPr>
                            <w:rFonts w:ascii="Verdana" w:hAnsi="Verdana"/>
                            <w:color w:val="FF0000"/>
                            <w:sz w:val="18"/>
                            <w:szCs w:val="18"/>
                          </w:rPr>
                          <w:t>m</w:t>
                        </w:r>
                        <w:proofErr w:type="gramEnd"/>
                        <w:r>
                          <w:rPr>
                            <w:rFonts w:ascii="Verdana" w:hAnsi="Verdana"/>
                            <w:color w:val="FF0000"/>
                            <w:sz w:val="18"/>
                            <w:szCs w:val="18"/>
                            <w:vertAlign w:val="subscript"/>
                          </w:rPr>
                          <w:t>АБ</w:t>
                        </w:r>
                        <w:r>
                          <w:rPr>
                            <w:rFonts w:ascii="Verdana" w:hAnsi="Verdana"/>
                            <w:color w:val="000000"/>
                            <w:sz w:val="18"/>
                            <w:szCs w:val="18"/>
                          </w:rPr>
                          <w:t xml:space="preserve"> астрономической биссекрисы совпадает с большой полуосью </w:t>
                        </w:r>
                        <w:r>
                          <w:rPr>
                            <w:rFonts w:ascii="Verdana" w:hAnsi="Verdana"/>
                            <w:color w:val="FF0000"/>
                            <w:sz w:val="18"/>
                            <w:szCs w:val="18"/>
                          </w:rPr>
                          <w:t>a</w:t>
                        </w:r>
                        <w:r>
                          <w:rPr>
                            <w:rFonts w:ascii="Verdana" w:hAnsi="Verdana"/>
                            <w:color w:val="000000"/>
                            <w:sz w:val="18"/>
                            <w:szCs w:val="18"/>
                          </w:rPr>
                          <w:t xml:space="preserve"> эллипса случайных погрешностей. В этом случае точность, т.е. надежность астрономической </w:t>
                        </w:r>
                        <w:proofErr w:type="gramStart"/>
                        <w:r>
                          <w:rPr>
                            <w:rFonts w:ascii="Verdana" w:hAnsi="Verdana"/>
                            <w:color w:val="000000"/>
                            <w:sz w:val="18"/>
                            <w:szCs w:val="18"/>
                          </w:rPr>
                          <w:t>биссектрисы</w:t>
                        </w:r>
                        <w:proofErr w:type="gramEnd"/>
                        <w:r>
                          <w:rPr>
                            <w:rFonts w:ascii="Verdana" w:hAnsi="Verdana"/>
                            <w:color w:val="000000"/>
                            <w:sz w:val="18"/>
                            <w:szCs w:val="18"/>
                          </w:rPr>
                          <w:t xml:space="preserve"> будет невысокой.</w:t>
                        </w:r>
                      </w:p>
                    </w:tc>
                  </w:tr>
                </w:tbl>
                <w:p w:rsidR="00256D32" w:rsidRDefault="00256D32">
                  <w:pPr>
                    <w:jc w:val="both"/>
                    <w:rPr>
                      <w:rFonts w:ascii="Verdana" w:hAnsi="Verdana"/>
                      <w:color w:val="000000"/>
                      <w:sz w:val="18"/>
                      <w:szCs w:val="18"/>
                    </w:rPr>
                  </w:pPr>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10253"/>
                    <w:gridCol w:w="3609"/>
                  </w:tblGrid>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СКП астрономической биссекриссы зависит от разности азимутов и определяется формулой:</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285875" cy="428625"/>
                              <wp:effectExtent l="19050" t="0" r="9525" b="0"/>
                              <wp:docPr id="2599" name="Рисунок 2599" descr="http://www.mastro.narod.ru/img/as_bissektrisa/skp_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http://www.mastro.narod.ru/img/as_bissektrisa/skp_ab.gif"/>
                                      <pic:cNvPicPr>
                                        <a:picLocks noChangeAspect="1" noChangeArrowheads="1"/>
                                      </pic:cNvPicPr>
                                    </pic:nvPicPr>
                                    <pic:blipFill>
                                      <a:blip r:embed="rId200"/>
                                      <a:srcRect/>
                                      <a:stretch>
                                        <a:fillRect/>
                                      </a:stretch>
                                    </pic:blipFill>
                                    <pic:spPr bwMode="auto">
                                      <a:xfrm>
                                        <a:off x="0" y="0"/>
                                        <a:ext cx="1285875" cy="428625"/>
                                      </a:xfrm>
                                      <a:prstGeom prst="rect">
                                        <a:avLst/>
                                      </a:prstGeom>
                                      <a:noFill/>
                                      <a:ln w="9525">
                                        <a:noFill/>
                                        <a:miter lim="800000"/>
                                        <a:headEnd/>
                                        <a:tailEnd/>
                                      </a:ln>
                                    </pic:spPr>
                                  </pic:pic>
                                </a:graphicData>
                              </a:graphic>
                            </wp:inline>
                          </w:drawing>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Представим СКП астрономической биссектрисы в зависимости от разности азимутов в табличном виде.</w:t>
                        </w:r>
                      </w:p>
                    </w:tc>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30"/>
                          <w:gridCol w:w="636"/>
                          <w:gridCol w:w="417"/>
                          <w:gridCol w:w="750"/>
                        </w:tblGrid>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85725"/>
                                    <wp:effectExtent l="19050" t="0" r="0" b="0"/>
                                    <wp:docPr id="2600" name="Рисунок 2600" descr="http://www.mastro.narod.ru/img/as_bissektris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http://www.mastro.narod.ru/img/as_bissektrisa/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color w:val="000000"/>
                                  <w:sz w:val="18"/>
                                  <w:szCs w:val="18"/>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45°</w:t>
                              </w:r>
                            </w:p>
                          </w:tc>
                        </w:tr>
                        <w:tr w:rsidR="00256D32">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m</w:t>
                              </w:r>
                              <w:r>
                                <w:rPr>
                                  <w:rFonts w:ascii="Verdana" w:hAnsi="Verdana"/>
                                  <w:color w:val="000000"/>
                                  <w:sz w:val="18"/>
                                  <w:szCs w:val="18"/>
                                  <w:vertAlign w:val="subscript"/>
                                </w:rPr>
                                <w:t>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0.7m</w:t>
                              </w:r>
                              <w:r>
                                <w:rPr>
                                  <w:rFonts w:ascii="Verdana" w:hAnsi="Verdana"/>
                                  <w:color w:val="000000"/>
                                  <w:sz w:val="18"/>
                                  <w:szCs w:val="18"/>
                                  <w:vertAlign w:val="subscript"/>
                                </w:rPr>
                                <w: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m</w:t>
                              </w:r>
                              <w:r>
                                <w:rPr>
                                  <w:rFonts w:ascii="Verdana" w:hAnsi="Verdana"/>
                                  <w:color w:val="000000"/>
                                  <w:sz w:val="18"/>
                                  <w:szCs w:val="18"/>
                                  <w:vertAlign w:val="subscript"/>
                                </w:rPr>
                                <w: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t>1.85m</w:t>
                              </w:r>
                              <w:r>
                                <w:rPr>
                                  <w:rFonts w:ascii="Verdana" w:hAnsi="Verdana"/>
                                  <w:color w:val="000000"/>
                                  <w:sz w:val="18"/>
                                  <w:szCs w:val="18"/>
                                  <w:vertAlign w:val="subscript"/>
                                </w:rPr>
                                <w:t>h</w:t>
                              </w:r>
                            </w:p>
                          </w:tc>
                        </w:tr>
                      </w:tbl>
                      <w:p w:rsidR="00256D32" w:rsidRDefault="00256D32">
                        <w:pPr>
                          <w:jc w:val="both"/>
                          <w:rPr>
                            <w:rFonts w:ascii="Verdana" w:hAnsi="Verdana"/>
                            <w:color w:val="000000"/>
                            <w:sz w:val="18"/>
                            <w:szCs w:val="18"/>
                          </w:rPr>
                        </w:pPr>
                      </w:p>
                    </w:tc>
                  </w:tr>
                  <w:tr w:rsidR="00256D32">
                    <w:trPr>
                      <w:tblCellSpacing w:w="0" w:type="dxa"/>
                    </w:trPr>
                    <w:tc>
                      <w:tcPr>
                        <w:tcW w:w="0" w:type="auto"/>
                        <w:gridSpan w:val="2"/>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 xml:space="preserve">Как видно из представленной таблицы при разности азимутов </w:t>
                        </w:r>
                        <w:r>
                          <w:rPr>
                            <w:rFonts w:ascii="Verdana" w:hAnsi="Verdana"/>
                            <w:noProof/>
                            <w:color w:val="000000"/>
                            <w:sz w:val="18"/>
                            <w:szCs w:val="18"/>
                            <w:lang w:eastAsia="ru-RU"/>
                          </w:rPr>
                          <w:drawing>
                            <wp:inline distT="0" distB="0" distL="0" distR="0">
                              <wp:extent cx="114300" cy="114300"/>
                              <wp:effectExtent l="19050" t="0" r="0" b="0"/>
                              <wp:docPr id="2601" name="Рисунок 2601" descr="http://www.mastro.narod.ru/img/as_bissektris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ttp://www.mastro.narod.ru/img/as_bissektris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A </w:t>
                        </w:r>
                        <w:r w:rsidR="00A32CC4" w:rsidRPr="00A32CC4">
                          <w:rPr>
                            <w:rFonts w:ascii="Verdana" w:hAnsi="Verdana"/>
                            <w:color w:val="000000"/>
                            <w:sz w:val="18"/>
                            <w:szCs w:val="18"/>
                          </w:rPr>
                          <w:pict>
                            <v:shape id="_x0000_i1089" type="#_x0000_t75" alt="" style="width:6.75pt;height:6pt"/>
                          </w:pict>
                        </w:r>
                        <w:r>
                          <w:rPr>
                            <w:rFonts w:ascii="Verdana" w:hAnsi="Verdana"/>
                            <w:color w:val="000000"/>
                            <w:sz w:val="18"/>
                            <w:szCs w:val="18"/>
                          </w:rPr>
                          <w:t xml:space="preserve">180° точность астрономической биссектрисы повышается на 30% по сравнению с исходной точности ВЛП. При </w:t>
                        </w:r>
                        <w:r>
                          <w:rPr>
                            <w:rFonts w:ascii="Verdana" w:hAnsi="Verdana"/>
                            <w:noProof/>
                            <w:color w:val="000000"/>
                            <w:sz w:val="18"/>
                            <w:szCs w:val="18"/>
                            <w:lang w:eastAsia="ru-RU"/>
                          </w:rPr>
                          <w:drawing>
                            <wp:inline distT="0" distB="0" distL="0" distR="0">
                              <wp:extent cx="114300" cy="114300"/>
                              <wp:effectExtent l="19050" t="0" r="0" b="0"/>
                              <wp:docPr id="2603" name="Рисунок 2603" descr="http://www.mastro.narod.ru/img/as_bissektrisa/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http://www.mastro.narod.ru/img/as_bissektrisa/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A &lt; 45° астрономическую биссектрису лучше не проводить, т.к. её точность почти в два раза хуже исходной точности ВЛП. </w:t>
                        </w:r>
                      </w:p>
                    </w:tc>
                  </w:tr>
                </w:tbl>
                <w:p w:rsidR="00256D32" w:rsidRDefault="00256D32">
                  <w:pPr>
                    <w:jc w:val="both"/>
                    <w:rPr>
                      <w:rFonts w:ascii="Verdana" w:hAnsi="Verdana"/>
                      <w:color w:val="000000"/>
                      <w:sz w:val="18"/>
                      <w:szCs w:val="18"/>
                    </w:rPr>
                  </w:pP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p>
                <w:p w:rsidR="00256D32" w:rsidRDefault="00A32CC4">
                  <w:pPr>
                    <w:jc w:val="center"/>
                    <w:rPr>
                      <w:rFonts w:ascii="Verdana" w:hAnsi="Verdana"/>
                      <w:color w:val="000000"/>
                      <w:sz w:val="18"/>
                      <w:szCs w:val="18"/>
                    </w:rPr>
                  </w:pPr>
                  <w:r w:rsidRPr="00A32CC4">
                    <w:rPr>
                      <w:rFonts w:ascii="Verdana" w:hAnsi="Verdana"/>
                      <w:color w:val="000000"/>
                      <w:sz w:val="18"/>
                      <w:szCs w:val="18"/>
                    </w:rPr>
                    <w:pict>
                      <v:rect id="_x0000_i1090" style="width:0;height:.75pt" o:hralign="center" o:hrstd="t" o:hr="t" fillcolor="#85bbdd" stroked="f"/>
                    </w:pict>
                  </w:r>
                </w:p>
              </w:tc>
            </w:tr>
            <w:tr w:rsidR="00256D32" w:rsidTr="00256D32">
              <w:trPr>
                <w:tblCellSpacing w:w="22" w:type="dxa"/>
              </w:trPr>
              <w:tc>
                <w:tcPr>
                  <w:tcW w:w="0" w:type="auto"/>
                  <w:vAlign w:val="center"/>
                  <w:hideMark/>
                </w:tcPr>
                <w:p w:rsidR="00256D32" w:rsidRDefault="00256D32">
                  <w:pPr>
                    <w:jc w:val="center"/>
                    <w:rPr>
                      <w:rFonts w:ascii="Verdana" w:hAnsi="Verdana"/>
                      <w:color w:val="000000"/>
                      <w:sz w:val="18"/>
                      <w:szCs w:val="18"/>
                    </w:rPr>
                  </w:pPr>
                  <w:r>
                    <w:rPr>
                      <w:rFonts w:ascii="Verdana" w:hAnsi="Verdana"/>
                      <w:color w:val="000000"/>
                      <w:sz w:val="18"/>
                      <w:szCs w:val="18"/>
                    </w:rPr>
                    <w:br/>
                  </w:r>
                  <w:bookmarkStart w:id="54" w:name="as_b4"/>
                  <w:r>
                    <w:rPr>
                      <w:rFonts w:ascii="Verdana" w:hAnsi="Verdana"/>
                      <w:b/>
                      <w:bCs/>
                      <w:color w:val="000000"/>
                      <w:sz w:val="20"/>
                      <w:szCs w:val="20"/>
                    </w:rPr>
                    <w:t>Планирование обсервации для точного получения одного параметра.</w:t>
                  </w:r>
                  <w:r>
                    <w:rPr>
                      <w:rFonts w:ascii="Verdana" w:hAnsi="Verdana"/>
                      <w:color w:val="000000"/>
                      <w:sz w:val="18"/>
                      <w:szCs w:val="18"/>
                    </w:rPr>
                    <w:t xml:space="preserve"> </w:t>
                  </w:r>
                  <w:bookmarkEnd w:id="54"/>
                </w:p>
              </w:tc>
            </w:tr>
            <w:tr w:rsidR="00256D32" w:rsidTr="00256D32">
              <w:trPr>
                <w:tblCellSpacing w:w="22" w:type="dxa"/>
              </w:trPr>
              <w:tc>
                <w:tcPr>
                  <w:tcW w:w="0" w:type="auto"/>
                  <w:vAlign w:val="center"/>
                  <w:hideMark/>
                </w:tcPr>
                <w:p w:rsidR="00256D32" w:rsidRDefault="00256D32">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10742"/>
                    <w:gridCol w:w="3120"/>
                  </w:tblGrid>
                  <w:tr w:rsidR="00256D32">
                    <w:trPr>
                      <w:tblCellSpacing w:w="0" w:type="dxa"/>
                    </w:trPr>
                    <w:tc>
                      <w:tcPr>
                        <w:tcW w:w="0" w:type="auto"/>
                        <w:gridSpan w:val="2"/>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В некоторых случаях при помощи астрономической биссектриссы можно с высокой степени точности (</w:t>
                        </w:r>
                        <w:proofErr w:type="gramStart"/>
                        <w:r>
                          <w:rPr>
                            <w:rFonts w:ascii="Verdana" w:hAnsi="Verdana"/>
                            <w:color w:val="000000"/>
                            <w:sz w:val="18"/>
                            <w:szCs w:val="18"/>
                          </w:rPr>
                          <w:t>точнее</w:t>
                        </w:r>
                        <w:proofErr w:type="gramEnd"/>
                        <w:r>
                          <w:rPr>
                            <w:rFonts w:ascii="Verdana" w:hAnsi="Verdana"/>
                            <w:color w:val="000000"/>
                            <w:sz w:val="18"/>
                            <w:szCs w:val="18"/>
                          </w:rPr>
                          <w:t xml:space="preserve"> чем сами наблюдения) определить один из навигационных параметров (например, широту, долготу, засечку лага или путевой угол) в ущерб остальным. Для того</w:t>
                        </w:r>
                        <w:proofErr w:type="gramStart"/>
                        <w:r>
                          <w:rPr>
                            <w:rFonts w:ascii="Verdana" w:hAnsi="Verdana"/>
                            <w:color w:val="000000"/>
                            <w:sz w:val="18"/>
                            <w:szCs w:val="18"/>
                          </w:rPr>
                          <w:t>,</w:t>
                        </w:r>
                        <w:proofErr w:type="gramEnd"/>
                        <w:r>
                          <w:rPr>
                            <w:rFonts w:ascii="Verdana" w:hAnsi="Verdana"/>
                            <w:color w:val="000000"/>
                            <w:sz w:val="18"/>
                            <w:szCs w:val="18"/>
                          </w:rPr>
                          <w:t xml:space="preserve"> чтобы на ОМС не сказалось действие систематической погрешности необходимо:</w:t>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1. Для определения широты необходимо измерить высоты 2-х звезд, находящихся на севере и на юге. Тогда астрономическая биссектриса будет практически совпадать с параллелью.</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1552575"/>
                              <wp:effectExtent l="19050" t="0" r="0" b="0"/>
                              <wp:docPr id="2605" name="Рисунок 2605" descr="http://www.mastro.narod.ru/img/as_bissektrisa/asbis_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http://www.mastro.narod.ru/img/as_bissektrisa/asbis_lat.jpg"/>
                                      <pic:cNvPicPr>
                                        <a:picLocks noChangeAspect="1" noChangeArrowheads="1"/>
                                      </pic:cNvPicPr>
                                    </pic:nvPicPr>
                                    <pic:blipFill>
                                      <a:blip r:embed="rId201"/>
                                      <a:srcRect/>
                                      <a:stretch>
                                        <a:fillRect/>
                                      </a:stretch>
                                    </pic:blipFill>
                                    <pic:spPr bwMode="auto">
                                      <a:xfrm>
                                        <a:off x="0" y="0"/>
                                        <a:ext cx="1905000" cy="1552575"/>
                                      </a:xfrm>
                                      <a:prstGeom prst="rect">
                                        <a:avLst/>
                                      </a:prstGeom>
                                      <a:noFill/>
                                      <a:ln w="9525">
                                        <a:noFill/>
                                        <a:miter lim="800000"/>
                                        <a:headEnd/>
                                        <a:tailEnd/>
                                      </a:ln>
                                    </pic:spPr>
                                  </pic:pic>
                                </a:graphicData>
                              </a:graphic>
                            </wp:inline>
                          </w:drawing>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2. Для определения долготы необходимо измерить высоты 2-х звезд, находящихся на востоке и на западе. Тогда астрономическая биссектриса будет практически совпадать с меридианом.</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1781175"/>
                              <wp:effectExtent l="19050" t="0" r="0" b="0"/>
                              <wp:docPr id="2606" name="Рисунок 2606" descr="http://www.mastro.narod.ru/img/as_bissektrisa/asbis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http://www.mastro.narod.ru/img/as_bissektrisa/asbis_long.jpg"/>
                                      <pic:cNvPicPr>
                                        <a:picLocks noChangeAspect="1" noChangeArrowheads="1"/>
                                      </pic:cNvPicPr>
                                    </pic:nvPicPr>
                                    <pic:blipFill>
                                      <a:blip r:embed="rId202"/>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 xml:space="preserve">3. </w:t>
                        </w:r>
                        <w:proofErr w:type="gramStart"/>
                        <w:r>
                          <w:rPr>
                            <w:rFonts w:ascii="Verdana" w:hAnsi="Verdana"/>
                            <w:color w:val="000000"/>
                            <w:sz w:val="18"/>
                            <w:szCs w:val="18"/>
                          </w:rPr>
                          <w:t>Если необходимо точно определить засечку лага, необходимо измерить высоты 2-х звёзд, азимуты которых расположены в диаметральной плолоскости судна (одна звезда по носу, другая по корме).</w:t>
                        </w:r>
                        <w:proofErr w:type="gramEnd"/>
                        <w:r>
                          <w:rPr>
                            <w:rFonts w:ascii="Verdana" w:hAnsi="Verdana"/>
                            <w:color w:val="000000"/>
                            <w:sz w:val="18"/>
                            <w:szCs w:val="18"/>
                          </w:rPr>
                          <w:t xml:space="preserve"> В этом случае астрономическая биссектриса будет перпендекулярна линии курса. Такой вариант наблюдений необходимо использовать при подходе судна к берегу, чтобы контролировать оставшееся плавание.</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1438275"/>
                              <wp:effectExtent l="19050" t="0" r="0" b="0"/>
                              <wp:docPr id="2607" name="Рисунок 2607" descr="http://www.mastro.narod.ru/img/as_bissektrisa/asbis_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http://www.mastro.narod.ru/img/as_bissektrisa/asbis_lag.jpg"/>
                                      <pic:cNvPicPr>
                                        <a:picLocks noChangeAspect="1" noChangeArrowheads="1"/>
                                      </pic:cNvPicPr>
                                    </pic:nvPicPr>
                                    <pic:blipFill>
                                      <a:blip r:embed="rId203"/>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tc>
                  </w:tr>
                  <w:tr w:rsidR="00256D32">
                    <w:trPr>
                      <w:tblCellSpacing w:w="0" w:type="dxa"/>
                    </w:trPr>
                    <w:tc>
                      <w:tcPr>
                        <w:tcW w:w="0" w:type="auto"/>
                        <w:vAlign w:val="center"/>
                        <w:hideMark/>
                      </w:tcPr>
                      <w:p w:rsidR="00256D32" w:rsidRDefault="00256D32">
                        <w:pPr>
                          <w:jc w:val="both"/>
                          <w:rPr>
                            <w:rFonts w:ascii="Verdana" w:hAnsi="Verdana"/>
                            <w:color w:val="000000"/>
                            <w:sz w:val="18"/>
                            <w:szCs w:val="18"/>
                          </w:rPr>
                        </w:pPr>
                        <w:r>
                          <w:rPr>
                            <w:rFonts w:ascii="Verdana" w:hAnsi="Verdana"/>
                            <w:color w:val="000000"/>
                            <w:sz w:val="18"/>
                            <w:szCs w:val="18"/>
                          </w:rPr>
                          <w:t>4. Если необходимо определить линию пути судна, то необходимо измерять высоты звезд, расположенных на траверзах судна. В этом случае астрономическая биссектриса будет определять линию пути (т.е. линию, по которой фактически перемещается судно). Линия пути будет параллельна истинному курсу. Если линия пути проходит вблизи опасности, то необходимо скорректировать курс, уклонясь от опасности.</w:t>
                        </w:r>
                      </w:p>
                    </w:tc>
                    <w:tc>
                      <w:tcPr>
                        <w:tcW w:w="0" w:type="auto"/>
                        <w:vAlign w:val="center"/>
                        <w:hideMark/>
                      </w:tcPr>
                      <w:p w:rsidR="00256D32" w:rsidRDefault="00256D32">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905000" cy="1552575"/>
                              <wp:effectExtent l="19050" t="0" r="0" b="0"/>
                              <wp:docPr id="2608" name="Рисунок 2608" descr="http://www.mastro.narod.ru/img/as_bissektrisa/asbis_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http://www.mastro.narod.ru/img/as_bissektrisa/asbis_pu.jpg"/>
                                      <pic:cNvPicPr>
                                        <a:picLocks noChangeAspect="1" noChangeArrowheads="1"/>
                                      </pic:cNvPicPr>
                                    </pic:nvPicPr>
                                    <pic:blipFill>
                                      <a:blip r:embed="rId204"/>
                                      <a:srcRect/>
                                      <a:stretch>
                                        <a:fillRect/>
                                      </a:stretch>
                                    </pic:blipFill>
                                    <pic:spPr bwMode="auto">
                                      <a:xfrm>
                                        <a:off x="0" y="0"/>
                                        <a:ext cx="1905000" cy="1552575"/>
                                      </a:xfrm>
                                      <a:prstGeom prst="rect">
                                        <a:avLst/>
                                      </a:prstGeom>
                                      <a:noFill/>
                                      <a:ln w="9525">
                                        <a:noFill/>
                                        <a:miter lim="800000"/>
                                        <a:headEnd/>
                                        <a:tailEnd/>
                                      </a:ln>
                                    </pic:spPr>
                                  </pic:pic>
                                </a:graphicData>
                              </a:graphic>
                            </wp:inline>
                          </w:drawing>
                        </w:r>
                      </w:p>
                    </w:tc>
                  </w:tr>
                </w:tbl>
                <w:p w:rsidR="00256D32" w:rsidRDefault="00256D32">
                  <w:pPr>
                    <w:jc w:val="both"/>
                    <w:rPr>
                      <w:rFonts w:ascii="Verdana" w:hAnsi="Verdana"/>
                      <w:color w:val="000000"/>
                      <w:sz w:val="18"/>
                      <w:szCs w:val="18"/>
                    </w:rPr>
                  </w:pPr>
                </w:p>
              </w:tc>
            </w:tr>
          </w:tbl>
          <w:p w:rsidR="00256D32" w:rsidRPr="00256D32" w:rsidRDefault="00256D32" w:rsidP="00256D32">
            <w:pPr>
              <w:spacing w:after="0" w:line="240" w:lineRule="auto"/>
              <w:rPr>
                <w:rFonts w:ascii="Times New Roman" w:eastAsia="Times New Roman" w:hAnsi="Times New Roman" w:cs="Times New Roman"/>
                <w:sz w:val="24"/>
                <w:szCs w:val="24"/>
                <w:lang w:eastAsia="ru-RU"/>
              </w:rPr>
            </w:pPr>
          </w:p>
        </w:tc>
      </w:tr>
      <w:tr w:rsidR="00256D32" w:rsidTr="00DC067E">
        <w:trPr>
          <w:tblCellSpacing w:w="22" w:type="dxa"/>
        </w:trPr>
        <w:tc>
          <w:tcPr>
            <w:tcW w:w="0" w:type="auto"/>
            <w:vAlign w:val="center"/>
            <w:hideMark/>
          </w:tcPr>
          <w:p w:rsidR="00256D32" w:rsidRPr="00256D32" w:rsidRDefault="00256D32" w:rsidP="00256D32">
            <w:pPr>
              <w:spacing w:after="0" w:line="240" w:lineRule="auto"/>
              <w:rPr>
                <w:rFonts w:ascii="Times New Roman" w:eastAsia="Times New Roman" w:hAnsi="Times New Roman" w:cs="Times New Roman"/>
                <w:sz w:val="24"/>
                <w:szCs w:val="24"/>
                <w:lang w:eastAsia="ru-RU"/>
              </w:rPr>
            </w:pPr>
          </w:p>
        </w:tc>
      </w:tr>
      <w:tr w:rsidR="003A3AF4"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r>
                    <w:rPr>
                      <w:rFonts w:ascii="Verdana" w:hAnsi="Verdana"/>
                      <w:b/>
                      <w:bCs/>
                      <w:color w:val="000000"/>
                      <w:sz w:val="20"/>
                      <w:szCs w:val="20"/>
                    </w:rPr>
                    <w:t>4.5. Опредление места судна по трем светилам.</w:t>
                  </w:r>
                  <w:r>
                    <w:rPr>
                      <w:rFonts w:ascii="Verdana" w:hAnsi="Verdana"/>
                      <w:color w:val="000000"/>
                      <w:sz w:val="18"/>
                      <w:szCs w:val="18"/>
                    </w:rPr>
                    <w:t xml:space="preserve"> </w:t>
                  </w:r>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p>
                <w:p w:rsidR="003A3AF4" w:rsidRPr="003A3AF4" w:rsidRDefault="00A32CC4" w:rsidP="00DC067E">
                  <w:pPr>
                    <w:numPr>
                      <w:ilvl w:val="0"/>
                      <w:numId w:val="47"/>
                    </w:numPr>
                    <w:spacing w:before="100" w:beforeAutospacing="1" w:after="100" w:afterAutospacing="1" w:line="240" w:lineRule="auto"/>
                    <w:jc w:val="both"/>
                    <w:rPr>
                      <w:rStyle w:val="a3"/>
                    </w:rPr>
                  </w:pPr>
                  <w:r>
                    <w:rPr>
                      <w:rFonts w:ascii="Verdana" w:hAnsi="Verdana"/>
                      <w:color w:val="000000"/>
                      <w:sz w:val="18"/>
                      <w:szCs w:val="18"/>
                    </w:rPr>
                    <w:fldChar w:fldCharType="begin"/>
                  </w:r>
                  <w:r w:rsidR="003A3AF4">
                    <w:rPr>
                      <w:rFonts w:ascii="Verdana" w:hAnsi="Verdana"/>
                      <w:color w:val="000000"/>
                      <w:sz w:val="18"/>
                      <w:szCs w:val="18"/>
                    </w:rPr>
                    <w:instrText xml:space="preserve"> HYPERLINK "http://www.mastro.narod.ru/omc_3lop.html" \l "oms31" </w:instrText>
                  </w:r>
                  <w:r>
                    <w:rPr>
                      <w:rFonts w:ascii="Verdana" w:hAnsi="Verdana"/>
                      <w:color w:val="000000"/>
                      <w:sz w:val="18"/>
                      <w:szCs w:val="18"/>
                    </w:rPr>
                    <w:fldChar w:fldCharType="separate"/>
                  </w:r>
                  <w:r w:rsidR="003A3AF4" w:rsidRPr="003A3AF4">
                    <w:rPr>
                      <w:rStyle w:val="a3"/>
                      <w:rFonts w:ascii="Verdana" w:hAnsi="Verdana"/>
                      <w:sz w:val="18"/>
                      <w:szCs w:val="18"/>
                    </w:rPr>
                    <w:t xml:space="preserve">Метод весов. </w:t>
                  </w:r>
                </w:p>
                <w:p w:rsidR="003A3AF4" w:rsidRPr="003A3AF4" w:rsidRDefault="00A32CC4" w:rsidP="00DC067E">
                  <w:pPr>
                    <w:numPr>
                      <w:ilvl w:val="0"/>
                      <w:numId w:val="47"/>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3A3AF4">
                    <w:rPr>
                      <w:rFonts w:ascii="Verdana" w:hAnsi="Verdana"/>
                      <w:color w:val="000000"/>
                      <w:sz w:val="18"/>
                      <w:szCs w:val="18"/>
                    </w:rPr>
                    <w:instrText xml:space="preserve"> HYPERLINK "http://www.mastro.narod.ru/omc_3lop.html" \l "oms32" </w:instrText>
                  </w:r>
                  <w:r>
                    <w:rPr>
                      <w:rFonts w:ascii="Verdana" w:hAnsi="Verdana"/>
                      <w:color w:val="000000"/>
                      <w:sz w:val="18"/>
                      <w:szCs w:val="18"/>
                    </w:rPr>
                    <w:fldChar w:fldCharType="separate"/>
                  </w:r>
                  <w:r w:rsidR="003A3AF4" w:rsidRPr="003A3AF4">
                    <w:rPr>
                      <w:rStyle w:val="a3"/>
                      <w:rFonts w:ascii="Verdana" w:hAnsi="Verdana"/>
                      <w:sz w:val="18"/>
                      <w:szCs w:val="18"/>
                    </w:rPr>
                    <w:t xml:space="preserve">Два варианта ОМС по трем светилам. </w:t>
                  </w:r>
                </w:p>
                <w:p w:rsidR="003A3AF4" w:rsidRPr="003A3AF4" w:rsidRDefault="00A32CC4" w:rsidP="00DC067E">
                  <w:pPr>
                    <w:numPr>
                      <w:ilvl w:val="0"/>
                      <w:numId w:val="47"/>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3A3AF4">
                    <w:rPr>
                      <w:rFonts w:ascii="Verdana" w:hAnsi="Verdana"/>
                      <w:color w:val="000000"/>
                      <w:sz w:val="18"/>
                      <w:szCs w:val="18"/>
                    </w:rPr>
                    <w:instrText xml:space="preserve"> HYPERLINK "http://www.mastro.narod.ru/omc_3lop.html" \l "oms33" </w:instrText>
                  </w:r>
                  <w:r>
                    <w:rPr>
                      <w:rFonts w:ascii="Verdana" w:hAnsi="Verdana"/>
                      <w:color w:val="000000"/>
                      <w:sz w:val="18"/>
                      <w:szCs w:val="18"/>
                    </w:rPr>
                    <w:fldChar w:fldCharType="separate"/>
                  </w:r>
                  <w:r w:rsidR="003A3AF4" w:rsidRPr="003A3AF4">
                    <w:rPr>
                      <w:rStyle w:val="a3"/>
                      <w:rFonts w:ascii="Verdana" w:hAnsi="Verdana"/>
                      <w:sz w:val="18"/>
                      <w:szCs w:val="18"/>
                    </w:rPr>
                    <w:t xml:space="preserve">Оценка точности ОМС по </w:t>
                  </w:r>
                  <w:proofErr w:type="gramStart"/>
                  <w:r w:rsidR="003A3AF4" w:rsidRPr="003A3AF4">
                    <w:rPr>
                      <w:rStyle w:val="a3"/>
                      <w:rFonts w:ascii="Verdana" w:hAnsi="Verdana"/>
                      <w:sz w:val="18"/>
                      <w:szCs w:val="18"/>
                    </w:rPr>
                    <w:t>избыточным</w:t>
                  </w:r>
                  <w:proofErr w:type="gramEnd"/>
                  <w:r w:rsidR="003A3AF4" w:rsidRPr="003A3AF4">
                    <w:rPr>
                      <w:rStyle w:val="a3"/>
                      <w:rFonts w:ascii="Verdana" w:hAnsi="Verdana"/>
                      <w:sz w:val="18"/>
                      <w:szCs w:val="18"/>
                    </w:rPr>
                    <w:t xml:space="preserve"> ВЛП. </w:t>
                  </w:r>
                </w:p>
                <w:p w:rsidR="003A3AF4" w:rsidRPr="003A3AF4" w:rsidRDefault="00A32CC4" w:rsidP="00DC067E">
                  <w:pPr>
                    <w:numPr>
                      <w:ilvl w:val="0"/>
                      <w:numId w:val="47"/>
                    </w:numPr>
                    <w:spacing w:before="100" w:beforeAutospacing="1" w:after="100" w:afterAutospacing="1" w:line="240" w:lineRule="auto"/>
                    <w:jc w:val="both"/>
                    <w:rPr>
                      <w:rStyle w:val="a3"/>
                      <w:rFonts w:ascii="Verdana" w:hAnsi="Verdana"/>
                      <w:sz w:val="18"/>
                      <w:szCs w:val="18"/>
                    </w:rPr>
                  </w:pPr>
                  <w:r>
                    <w:rPr>
                      <w:rFonts w:ascii="Verdana" w:hAnsi="Verdana"/>
                      <w:color w:val="000000"/>
                      <w:sz w:val="18"/>
                      <w:szCs w:val="18"/>
                    </w:rPr>
                    <w:fldChar w:fldCharType="end"/>
                  </w:r>
                  <w:r>
                    <w:rPr>
                      <w:rFonts w:ascii="Verdana" w:hAnsi="Verdana"/>
                      <w:color w:val="000000"/>
                      <w:sz w:val="18"/>
                      <w:szCs w:val="18"/>
                    </w:rPr>
                    <w:fldChar w:fldCharType="begin"/>
                  </w:r>
                  <w:r w:rsidR="003A3AF4">
                    <w:rPr>
                      <w:rFonts w:ascii="Verdana" w:hAnsi="Verdana"/>
                      <w:color w:val="000000"/>
                      <w:sz w:val="18"/>
                      <w:szCs w:val="18"/>
                    </w:rPr>
                    <w:instrText xml:space="preserve"> HYPERLINK "http://www.mastro.narod.ru/omc_3lop.html" \l "oms34" </w:instrText>
                  </w:r>
                  <w:r>
                    <w:rPr>
                      <w:rFonts w:ascii="Verdana" w:hAnsi="Verdana"/>
                      <w:color w:val="000000"/>
                      <w:sz w:val="18"/>
                      <w:szCs w:val="18"/>
                    </w:rPr>
                    <w:fldChar w:fldCharType="separate"/>
                  </w:r>
                  <w:r w:rsidR="003A3AF4" w:rsidRPr="003A3AF4">
                    <w:rPr>
                      <w:rStyle w:val="a3"/>
                      <w:rFonts w:ascii="Verdana" w:hAnsi="Verdana"/>
                      <w:sz w:val="18"/>
                      <w:szCs w:val="18"/>
                    </w:rPr>
                    <w:t xml:space="preserve">Достоинства и недостатки ОМС по трём светилам. </w:t>
                  </w:r>
                </w:p>
                <w:p w:rsidR="003A3AF4" w:rsidRDefault="00A32CC4">
                  <w:pPr>
                    <w:jc w:val="both"/>
                    <w:rPr>
                      <w:rFonts w:ascii="Verdana" w:hAnsi="Verdana"/>
                      <w:color w:val="000000"/>
                      <w:sz w:val="18"/>
                      <w:szCs w:val="18"/>
                    </w:rPr>
                  </w:pPr>
                  <w:r>
                    <w:rPr>
                      <w:rFonts w:ascii="Verdana" w:hAnsi="Verdana"/>
                      <w:color w:val="000000"/>
                      <w:sz w:val="18"/>
                      <w:szCs w:val="18"/>
                    </w:rPr>
                    <w:fldChar w:fldCharType="end"/>
                  </w:r>
                </w:p>
              </w:tc>
            </w:tr>
            <w:tr w:rsidR="003A3AF4" w:rsidTr="003A3AF4">
              <w:trPr>
                <w:tblCellSpacing w:w="22" w:type="dxa"/>
              </w:trPr>
              <w:tc>
                <w:tcPr>
                  <w:tcW w:w="0" w:type="auto"/>
                  <w:vAlign w:val="center"/>
                  <w:hideMark/>
                </w:tcPr>
                <w:p w:rsidR="003A3AF4" w:rsidRDefault="00A32CC4">
                  <w:pPr>
                    <w:jc w:val="center"/>
                    <w:rPr>
                      <w:rFonts w:ascii="Verdana" w:hAnsi="Verdana"/>
                      <w:color w:val="000000"/>
                      <w:sz w:val="18"/>
                      <w:szCs w:val="18"/>
                    </w:rPr>
                  </w:pPr>
                  <w:r w:rsidRPr="00A32CC4">
                    <w:rPr>
                      <w:rFonts w:ascii="Verdana" w:hAnsi="Verdana"/>
                      <w:color w:val="000000"/>
                      <w:sz w:val="18"/>
                      <w:szCs w:val="18"/>
                    </w:rPr>
                    <w:pict>
                      <v:rect id="_x0000_i1091" style="width:0;height:.75pt" o:hralign="center" o:hrstd="t" o:hr="t" fillcolor="#85bbdd" stroked="f"/>
                    </w:pict>
                  </w: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r>
                    <w:rPr>
                      <w:rFonts w:ascii="Verdana" w:hAnsi="Verdana"/>
                      <w:color w:val="000000"/>
                      <w:sz w:val="18"/>
                      <w:szCs w:val="18"/>
                    </w:rPr>
                    <w:br/>
                  </w:r>
                  <w:bookmarkStart w:id="55" w:name="oms31"/>
                  <w:r>
                    <w:rPr>
                      <w:rFonts w:ascii="Verdana" w:hAnsi="Verdana"/>
                      <w:b/>
                      <w:bCs/>
                      <w:color w:val="000000"/>
                      <w:sz w:val="20"/>
                      <w:szCs w:val="20"/>
                    </w:rPr>
                    <w:t>Метод весов.</w:t>
                  </w:r>
                  <w:r>
                    <w:rPr>
                      <w:rFonts w:ascii="Verdana" w:hAnsi="Verdana"/>
                      <w:color w:val="000000"/>
                      <w:sz w:val="18"/>
                      <w:szCs w:val="18"/>
                    </w:rPr>
                    <w:t xml:space="preserve"> </w:t>
                  </w:r>
                  <w:bookmarkEnd w:id="55"/>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r>
                    <w:rPr>
                      <w:rFonts w:ascii="Verdana" w:hAnsi="Verdana"/>
                      <w:color w:val="000000"/>
                      <w:sz w:val="18"/>
                      <w:szCs w:val="18"/>
                    </w:rPr>
                    <w:br/>
                    <w:t xml:space="preserve">Если число измеряемых навигационных параметров больше определяемых координат, то такие измерения называются </w:t>
                  </w:r>
                  <w:r>
                    <w:rPr>
                      <w:rFonts w:ascii="Verdana" w:hAnsi="Verdana"/>
                      <w:b/>
                      <w:bCs/>
                      <w:color w:val="000000"/>
                      <w:sz w:val="18"/>
                      <w:szCs w:val="18"/>
                    </w:rPr>
                    <w:t>избыточными.</w:t>
                  </w:r>
                  <w:r>
                    <w:rPr>
                      <w:rFonts w:ascii="Verdana" w:hAnsi="Verdana"/>
                      <w:color w:val="000000"/>
                      <w:sz w:val="18"/>
                      <w:szCs w:val="18"/>
                    </w:rPr>
                    <w:t xml:space="preserve"> Избыточные измерения </w:t>
                  </w:r>
                  <w:proofErr w:type="gramStart"/>
                  <w:r>
                    <w:rPr>
                      <w:rFonts w:ascii="Verdana" w:hAnsi="Verdana"/>
                      <w:color w:val="000000"/>
                      <w:sz w:val="18"/>
                      <w:szCs w:val="18"/>
                    </w:rPr>
                    <w:t>позволяют</w:t>
                  </w:r>
                  <w:proofErr w:type="gramEnd"/>
                  <w:r>
                    <w:rPr>
                      <w:rFonts w:ascii="Verdana" w:hAnsi="Verdana"/>
                      <w:color w:val="000000"/>
                      <w:sz w:val="18"/>
                      <w:szCs w:val="18"/>
                    </w:rPr>
                    <w:t xml:space="preserve"> повысит точность обсервации и проконтролировать измерения на промахи. Т.к. измерения отягощены погрешностями, то высотные линии положения не пересекаются в одной точке, а образуют фигуру погрешностей. Известно, что погрешности подразделяются </w:t>
                  </w:r>
                  <w:proofErr w:type="gramStart"/>
                  <w:r>
                    <w:rPr>
                      <w:rFonts w:ascii="Verdana" w:hAnsi="Verdana"/>
                      <w:color w:val="000000"/>
                      <w:sz w:val="18"/>
                      <w:szCs w:val="18"/>
                    </w:rPr>
                    <w:t>на</w:t>
                  </w:r>
                  <w:proofErr w:type="gramEnd"/>
                  <w:r>
                    <w:rPr>
                      <w:rFonts w:ascii="Verdana" w:hAnsi="Verdana"/>
                      <w:color w:val="000000"/>
                      <w:sz w:val="18"/>
                      <w:szCs w:val="18"/>
                    </w:rPr>
                    <w:t xml:space="preserve"> случайные и систематические. </w:t>
                  </w:r>
                </w:p>
                <w:p w:rsidR="003A3AF4" w:rsidRDefault="003A3AF4" w:rsidP="00DC067E">
                  <w:pPr>
                    <w:numPr>
                      <w:ilvl w:val="0"/>
                      <w:numId w:val="4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Чтобы </w:t>
                  </w:r>
                  <w:r>
                    <w:rPr>
                      <w:rFonts w:ascii="Verdana" w:hAnsi="Verdana"/>
                      <w:b/>
                      <w:bCs/>
                      <w:color w:val="000000"/>
                      <w:sz w:val="18"/>
                      <w:szCs w:val="18"/>
                    </w:rPr>
                    <w:t>учесть действие случайных погрешностей</w:t>
                  </w:r>
                  <w:r>
                    <w:rPr>
                      <w:rFonts w:ascii="Verdana" w:hAnsi="Verdana"/>
                      <w:color w:val="000000"/>
                      <w:sz w:val="18"/>
                      <w:szCs w:val="18"/>
                    </w:rPr>
                    <w:t xml:space="preserve">, надо применить </w:t>
                  </w:r>
                  <w:r>
                    <w:rPr>
                      <w:rFonts w:ascii="Verdana" w:hAnsi="Verdana"/>
                      <w:b/>
                      <w:bCs/>
                      <w:color w:val="000000"/>
                      <w:sz w:val="18"/>
                      <w:szCs w:val="18"/>
                    </w:rPr>
                    <w:t>метод весов</w:t>
                  </w:r>
                  <w:r>
                    <w:rPr>
                      <w:rFonts w:ascii="Verdana" w:hAnsi="Verdana"/>
                      <w:color w:val="000000"/>
                      <w:sz w:val="18"/>
                      <w:szCs w:val="18"/>
                    </w:rPr>
                    <w:t xml:space="preserve"> (графический способ метода наименьших квадратов). </w:t>
                  </w:r>
                </w:p>
                <w:p w:rsidR="003A3AF4" w:rsidRDefault="003A3AF4" w:rsidP="00DC067E">
                  <w:pPr>
                    <w:numPr>
                      <w:ilvl w:val="0"/>
                      <w:numId w:val="4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Чтобы </w:t>
                  </w:r>
                  <w:r>
                    <w:rPr>
                      <w:rFonts w:ascii="Verdana" w:hAnsi="Verdana"/>
                      <w:b/>
                      <w:bCs/>
                      <w:color w:val="000000"/>
                      <w:sz w:val="18"/>
                      <w:szCs w:val="18"/>
                    </w:rPr>
                    <w:t>исключить систематические погрешности</w:t>
                  </w:r>
                  <w:r>
                    <w:rPr>
                      <w:rFonts w:ascii="Verdana" w:hAnsi="Verdana"/>
                      <w:color w:val="000000"/>
                      <w:sz w:val="18"/>
                      <w:szCs w:val="18"/>
                    </w:rPr>
                    <w:t xml:space="preserve">, надо провести астрономические биссектрисы. </w:t>
                  </w:r>
                </w:p>
                <w:p w:rsidR="003A3AF4" w:rsidRDefault="003A3AF4">
                  <w:pPr>
                    <w:spacing w:after="0"/>
                    <w:jc w:val="both"/>
                    <w:rPr>
                      <w:rFonts w:ascii="Verdana" w:hAnsi="Verdana"/>
                      <w:color w:val="000000"/>
                      <w:sz w:val="18"/>
                      <w:szCs w:val="18"/>
                    </w:rPr>
                  </w:pPr>
                  <w:r>
                    <w:rPr>
                      <w:rFonts w:ascii="Verdana" w:hAnsi="Verdana"/>
                      <w:color w:val="000000"/>
                      <w:sz w:val="18"/>
                      <w:szCs w:val="18"/>
                    </w:rPr>
                    <w:t xml:space="preserve">Метод весов заключается в том, что каждой вершине фигуры погрешностей приписывется вес, вычисляемый по формуле </w:t>
                  </w:r>
                </w:p>
                <w:p w:rsidR="003A3AF4" w:rsidRDefault="003A3AF4">
                  <w:pPr>
                    <w:pStyle w:val="a6"/>
                    <w:jc w:val="center"/>
                    <w:rPr>
                      <w:rFonts w:ascii="Verdana" w:hAnsi="Verdana"/>
                      <w:color w:val="000000"/>
                      <w:sz w:val="18"/>
                      <w:szCs w:val="18"/>
                    </w:rPr>
                  </w:pPr>
                  <w:r>
                    <w:rPr>
                      <w:rFonts w:ascii="Verdana" w:hAnsi="Verdana"/>
                      <w:b/>
                      <w:bCs/>
                      <w:color w:val="000000"/>
                      <w:sz w:val="18"/>
                      <w:szCs w:val="18"/>
                    </w:rPr>
                    <w:t>P</w:t>
                  </w:r>
                  <w:r>
                    <w:rPr>
                      <w:rFonts w:ascii="Verdana" w:hAnsi="Verdana"/>
                      <w:b/>
                      <w:bCs/>
                      <w:color w:val="000000"/>
                      <w:sz w:val="18"/>
                      <w:szCs w:val="18"/>
                      <w:vertAlign w:val="subscript"/>
                    </w:rPr>
                    <w:t>ij</w:t>
                  </w:r>
                  <w:r>
                    <w:rPr>
                      <w:rFonts w:ascii="Verdana" w:hAnsi="Verdana"/>
                      <w:b/>
                      <w:bCs/>
                      <w:color w:val="000000"/>
                      <w:sz w:val="18"/>
                      <w:szCs w:val="18"/>
                    </w:rPr>
                    <w:t xml:space="preserve"> = 10sin</w:t>
                  </w:r>
                  <w:r>
                    <w:rPr>
                      <w:rFonts w:ascii="Verdana" w:hAnsi="Verdana"/>
                      <w:b/>
                      <w:bCs/>
                      <w:color w:val="000000"/>
                      <w:sz w:val="18"/>
                      <w:szCs w:val="18"/>
                      <w:vertAlign w:val="superscript"/>
                    </w:rPr>
                    <w:t>2</w:t>
                  </w:r>
                  <w:r>
                    <w:rPr>
                      <w:rFonts w:ascii="Verdana" w:hAnsi="Verdana"/>
                      <w:b/>
                      <w:bCs/>
                      <w:noProof/>
                      <w:color w:val="000000"/>
                      <w:sz w:val="18"/>
                      <w:szCs w:val="18"/>
                    </w:rPr>
                    <w:drawing>
                      <wp:inline distT="0" distB="0" distL="0" distR="0">
                        <wp:extent cx="114300" cy="114300"/>
                        <wp:effectExtent l="19050" t="0" r="0" b="0"/>
                        <wp:docPr id="2762" name="Рисунок 2762" descr="http://www.mastro.narod.ru/img/omc_3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descr="http://www.mastro.narod.ru/img/omc_3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A</w:t>
                  </w:r>
                  <w:r>
                    <w:rPr>
                      <w:rFonts w:ascii="Verdana" w:hAnsi="Verdana"/>
                      <w:b/>
                      <w:bCs/>
                      <w:color w:val="000000"/>
                      <w:sz w:val="18"/>
                      <w:szCs w:val="18"/>
                      <w:vertAlign w:val="subscript"/>
                    </w:rPr>
                    <w:t>ij</w:t>
                  </w:r>
                </w:p>
                <w:p w:rsidR="003A3AF4" w:rsidRDefault="003A3AF4">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2763" name="Рисунок 2763" descr="http://www.mastro.narod.ru/img/omc_3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http://www.mastro.narod.ru/img/omc_3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A</w:t>
                  </w:r>
                  <w:r>
                    <w:rPr>
                      <w:rFonts w:ascii="Verdana" w:hAnsi="Verdana"/>
                      <w:color w:val="000000"/>
                      <w:sz w:val="18"/>
                      <w:szCs w:val="18"/>
                      <w:vertAlign w:val="subscript"/>
                    </w:rPr>
                    <w:t>ij</w:t>
                  </w:r>
                  <w:r>
                    <w:rPr>
                      <w:rFonts w:ascii="Verdana" w:hAnsi="Verdana"/>
                      <w:color w:val="000000"/>
                      <w:sz w:val="18"/>
                      <w:szCs w:val="18"/>
                    </w:rPr>
                    <w:t xml:space="preserve"> - разность азимутов между i-ым и j-м светилами.</w:t>
                  </w:r>
                  <w:r>
                    <w:rPr>
                      <w:rFonts w:ascii="Verdana" w:hAnsi="Verdana"/>
                      <w:color w:val="000000"/>
                      <w:sz w:val="18"/>
                      <w:szCs w:val="18"/>
                    </w:rPr>
                    <w:br/>
                    <w:t xml:space="preserve">Максимальный вес достигает 10 единиц при разности азимутов 90°. Вес показывает степень точности точки пересечения между ВЛП - чем выше вес, тем выше точность данной точки. </w:t>
                  </w:r>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440"/>
                    <w:gridCol w:w="6286"/>
                    <w:gridCol w:w="3120"/>
                  </w:tblGrid>
                  <w:tr w:rsidR="003A3AF4">
                    <w:tc>
                      <w:tcPr>
                        <w:tcW w:w="0" w:type="auto"/>
                        <w:tcBorders>
                          <w:top w:val="single" w:sz="6" w:space="0" w:color="000000"/>
                          <w:left w:val="single" w:sz="6" w:space="0" w:color="000000"/>
                          <w:bottom w:val="single" w:sz="6" w:space="0" w:color="000000"/>
                          <w:right w:val="single" w:sz="6" w:space="0" w:color="000000"/>
                        </w:tcBorders>
                        <w:vAlign w:val="center"/>
                        <w:hideMark/>
                      </w:tcPr>
                      <w:p w:rsidR="003A3AF4" w:rsidRDefault="003A3AF4">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43200" cy="1333500"/>
                              <wp:effectExtent l="19050" t="0" r="0" b="0"/>
                              <wp:docPr id="2764" name="Рисунок 2764" descr="http://www.mastro.narod.ru/img/omc_3lop/oms_3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descr="http://www.mastro.narod.ru/img/omc_3lop/oms_3lop.jpg"/>
                                      <pic:cNvPicPr>
                                        <a:picLocks noChangeAspect="1" noChangeArrowheads="1"/>
                                      </pic:cNvPicPr>
                                    </pic:nvPicPr>
                                    <pic:blipFill>
                                      <a:blip r:embed="rId205"/>
                                      <a:srcRect/>
                                      <a:stretch>
                                        <a:fillRect/>
                                      </a:stretch>
                                    </pic:blipFill>
                                    <pic:spPr bwMode="auto">
                                      <a:xfrm>
                                        <a:off x="0" y="0"/>
                                        <a:ext cx="2743200" cy="13335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3AF4" w:rsidRDefault="003A3AF4">
                        <w:pPr>
                          <w:jc w:val="both"/>
                          <w:rPr>
                            <w:rFonts w:ascii="Verdana" w:hAnsi="Verdana"/>
                            <w:color w:val="000000"/>
                            <w:sz w:val="18"/>
                            <w:szCs w:val="18"/>
                          </w:rPr>
                        </w:pPr>
                        <w:r>
                          <w:rPr>
                            <w:rFonts w:ascii="Verdana" w:hAnsi="Verdana"/>
                            <w:color w:val="000000"/>
                            <w:sz w:val="18"/>
                            <w:szCs w:val="18"/>
                          </w:rPr>
                          <w:t xml:space="preserve">Для нахождения вероятнейшего места веса последовательно складываем центрографическим методом, т.е. находим центр тяжести фигуры, состоящей из невесомых стержней, в вершинах которой приложены найденные веса. </w:t>
                        </w:r>
                        <w:proofErr w:type="gramStart"/>
                        <w:r>
                          <w:rPr>
                            <w:rFonts w:ascii="Verdana" w:hAnsi="Verdana"/>
                            <w:color w:val="000000"/>
                            <w:sz w:val="18"/>
                            <w:szCs w:val="18"/>
                          </w:rPr>
                          <w:t>Для данного примера складываем сначала веса 2 и 8, разделив сторону на 2 + 8 = 10 отрезков и отложив от большего веса (8) число отрезков, равным меньшему весу (2) и получаем точку с весом 10.</w:t>
                        </w:r>
                        <w:proofErr w:type="gramEnd"/>
                        <w:r>
                          <w:rPr>
                            <w:rFonts w:ascii="Verdana" w:hAnsi="Verdana"/>
                            <w:color w:val="000000"/>
                            <w:sz w:val="18"/>
                            <w:szCs w:val="18"/>
                          </w:rPr>
                          <w:t xml:space="preserve"> Далее складываем два веса по 10, получив посредине между ними обсервованную точку с весом 20.</w:t>
                        </w:r>
                        <w:r>
                          <w:rPr>
                            <w:rFonts w:ascii="Verdana" w:hAnsi="Verdana"/>
                            <w:color w:val="000000"/>
                            <w:sz w:val="18"/>
                            <w:szCs w:val="18"/>
                          </w:rPr>
                          <w:br/>
                          <w:t xml:space="preserve">Место по весам всегда получается </w:t>
                        </w:r>
                        <w:r>
                          <w:rPr>
                            <w:rFonts w:ascii="Verdana" w:hAnsi="Verdana"/>
                            <w:b/>
                            <w:bCs/>
                            <w:color w:val="000000"/>
                            <w:sz w:val="18"/>
                            <w:szCs w:val="18"/>
                          </w:rPr>
                          <w:t>внутри</w:t>
                        </w:r>
                        <w:r>
                          <w:rPr>
                            <w:rFonts w:ascii="Verdana" w:hAnsi="Verdana"/>
                            <w:color w:val="000000"/>
                            <w:sz w:val="18"/>
                            <w:szCs w:val="18"/>
                          </w:rPr>
                          <w:t xml:space="preserve"> треугольника и лежит ближе к короткой стороне и ближе к прямому углу.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3AF4" w:rsidRDefault="003A3AF4">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895475" cy="1285875"/>
                              <wp:effectExtent l="19050" t="0" r="9525" b="0"/>
                              <wp:docPr id="2765" name="Рисунок 2765" descr="http://www.mastro.narod.ru/img/omc_3lop/meto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descr="http://www.mastro.narod.ru/img/omc_3lop/metod_p.jpg"/>
                                      <pic:cNvPicPr>
                                        <a:picLocks noChangeAspect="1" noChangeArrowheads="1"/>
                                      </pic:cNvPicPr>
                                    </pic:nvPicPr>
                                    <pic:blipFill>
                                      <a:blip r:embed="rId206"/>
                                      <a:srcRect/>
                                      <a:stretch>
                                        <a:fillRect/>
                                      </a:stretch>
                                    </pic:blipFill>
                                    <pic:spPr bwMode="auto">
                                      <a:xfrm>
                                        <a:off x="0" y="0"/>
                                        <a:ext cx="1895475" cy="1285875"/>
                                      </a:xfrm>
                                      <a:prstGeom prst="rect">
                                        <a:avLst/>
                                      </a:prstGeom>
                                      <a:noFill/>
                                      <a:ln w="9525">
                                        <a:noFill/>
                                        <a:miter lim="800000"/>
                                        <a:headEnd/>
                                        <a:tailEnd/>
                                      </a:ln>
                                    </pic:spPr>
                                  </pic:pic>
                                </a:graphicData>
                              </a:graphic>
                            </wp:inline>
                          </w:drawing>
                        </w:r>
                      </w:p>
                    </w:tc>
                  </w:tr>
                </w:tbl>
                <w:p w:rsidR="003A3AF4" w:rsidRDefault="003A3AF4">
                  <w:pPr>
                    <w:jc w:val="both"/>
                    <w:rPr>
                      <w:rFonts w:ascii="Verdana" w:hAnsi="Verdana"/>
                      <w:color w:val="000000"/>
                      <w:sz w:val="18"/>
                      <w:szCs w:val="18"/>
                    </w:rPr>
                  </w:pP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p>
                <w:p w:rsidR="003A3AF4" w:rsidRDefault="00A32CC4">
                  <w:pPr>
                    <w:jc w:val="center"/>
                    <w:rPr>
                      <w:rFonts w:ascii="Verdana" w:hAnsi="Verdana"/>
                      <w:color w:val="000000"/>
                      <w:sz w:val="18"/>
                      <w:szCs w:val="18"/>
                    </w:rPr>
                  </w:pPr>
                  <w:r w:rsidRPr="00A32CC4">
                    <w:rPr>
                      <w:rFonts w:ascii="Verdana" w:hAnsi="Verdana"/>
                      <w:color w:val="000000"/>
                      <w:sz w:val="18"/>
                      <w:szCs w:val="18"/>
                    </w:rPr>
                    <w:pict>
                      <v:rect id="_x0000_i1092" style="width:0;height:.75pt" o:hralign="center" o:hrstd="t" o:hr="t" fillcolor="#85bbdd" stroked="f"/>
                    </w:pict>
                  </w: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r>
                    <w:rPr>
                      <w:rFonts w:ascii="Verdana" w:hAnsi="Verdana"/>
                      <w:color w:val="000000"/>
                      <w:sz w:val="18"/>
                      <w:szCs w:val="18"/>
                    </w:rPr>
                    <w:br/>
                  </w:r>
                  <w:bookmarkStart w:id="56" w:name="oms32"/>
                  <w:r>
                    <w:rPr>
                      <w:rFonts w:ascii="Verdana" w:hAnsi="Verdana"/>
                      <w:b/>
                      <w:bCs/>
                      <w:color w:val="000000"/>
                      <w:sz w:val="20"/>
                      <w:szCs w:val="20"/>
                    </w:rPr>
                    <w:t>Два варианта ОМС по трем светилам.</w:t>
                  </w:r>
                  <w:r>
                    <w:rPr>
                      <w:rFonts w:ascii="Verdana" w:hAnsi="Verdana"/>
                      <w:color w:val="000000"/>
                      <w:sz w:val="18"/>
                      <w:szCs w:val="18"/>
                    </w:rPr>
                    <w:t xml:space="preserve"> </w:t>
                  </w:r>
                  <w:bookmarkEnd w:id="56"/>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7742"/>
                    <w:gridCol w:w="6120"/>
                  </w:tblGrid>
                  <w:tr w:rsidR="003A3AF4">
                    <w:trPr>
                      <w:tblCellSpacing w:w="0" w:type="dxa"/>
                    </w:trPr>
                    <w:tc>
                      <w:tcPr>
                        <w:tcW w:w="0" w:type="auto"/>
                        <w:vAlign w:val="center"/>
                        <w:hideMark/>
                      </w:tcPr>
                      <w:p w:rsidR="003A3AF4" w:rsidRDefault="003A3AF4">
                        <w:pPr>
                          <w:jc w:val="both"/>
                          <w:rPr>
                            <w:rFonts w:ascii="Verdana" w:hAnsi="Verdana"/>
                            <w:color w:val="000000"/>
                            <w:sz w:val="18"/>
                            <w:szCs w:val="18"/>
                          </w:rPr>
                        </w:pPr>
                        <w:r>
                          <w:rPr>
                            <w:rFonts w:ascii="Verdana" w:hAnsi="Verdana"/>
                            <w:color w:val="000000"/>
                            <w:sz w:val="18"/>
                            <w:szCs w:val="18"/>
                          </w:rPr>
                          <w:t>Рассмотрим два варианта расположения трёх светил и ОМС по этим светилам.</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Первый вариант.</w:t>
                        </w:r>
                        <w:r>
                          <w:rPr>
                            <w:rFonts w:ascii="Verdana" w:hAnsi="Verdana"/>
                            <w:color w:val="000000"/>
                            <w:sz w:val="18"/>
                            <w:szCs w:val="18"/>
                          </w:rPr>
                          <w:br/>
                          <w:t>Пусть светила расположены равномерно по всему горизонту с разностью азимутов</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767" name="Рисунок 2767" descr="http://www.mastro.narod.ru/img/omc_3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descr="http://www.mastro.narod.ru/img/omc_3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 120°. Фигура погрешностей будет собой представлять равносторонний треугольник. Веса вершин будут равны 7. ОМС по весам будет в центре треугольника на пересечении биссектрис (высот, медиан). Астрономические биссектрисы также пересекаются внутри треугольника.</w:t>
                        </w:r>
                        <w:r>
                          <w:rPr>
                            <w:rFonts w:ascii="Verdana" w:hAnsi="Verdana"/>
                            <w:color w:val="000000"/>
                            <w:sz w:val="18"/>
                            <w:szCs w:val="18"/>
                          </w:rPr>
                          <w:br/>
                        </w:r>
                        <w:r>
                          <w:rPr>
                            <w:rFonts w:ascii="Verdana" w:hAnsi="Verdana"/>
                            <w:color w:val="FF0000"/>
                            <w:sz w:val="18"/>
                            <w:szCs w:val="18"/>
                          </w:rPr>
                          <w:t>Вывод:</w:t>
                        </w:r>
                        <w:r>
                          <w:rPr>
                            <w:rFonts w:ascii="Verdana" w:hAnsi="Verdana"/>
                            <w:color w:val="000000"/>
                            <w:sz w:val="18"/>
                            <w:szCs w:val="18"/>
                          </w:rPr>
                          <w:t xml:space="preserve"> ОМС по весам совпадает с ОМС по астрономическим биссектрисам, следовательно, это самый идеальный вариант ОМС по 3-м светилам.</w:t>
                        </w:r>
                        <w:r>
                          <w:rPr>
                            <w:rFonts w:ascii="Verdana" w:hAnsi="Verdana"/>
                            <w:color w:val="000000"/>
                            <w:sz w:val="18"/>
                            <w:szCs w:val="18"/>
                          </w:rPr>
                          <w:br/>
                          <w:t xml:space="preserve">Если светила располагаются ассиметрично, но по всему горизонту, то точки по весам и </w:t>
                        </w:r>
                        <w:proofErr w:type="gramStart"/>
                        <w:r>
                          <w:rPr>
                            <w:rFonts w:ascii="Verdana" w:hAnsi="Verdana"/>
                            <w:color w:val="000000"/>
                            <w:sz w:val="18"/>
                            <w:szCs w:val="18"/>
                          </w:rPr>
                          <w:t>по</w:t>
                        </w:r>
                        <w:proofErr w:type="gramEnd"/>
                        <w:r>
                          <w:rPr>
                            <w:rFonts w:ascii="Verdana" w:hAnsi="Verdana"/>
                            <w:color w:val="000000"/>
                            <w:sz w:val="18"/>
                            <w:szCs w:val="18"/>
                          </w:rPr>
                          <w:t xml:space="preserve"> астрономическим биссектирисам будут распологаться внутри треугольника вблизи друг от друга. </w:t>
                        </w:r>
                      </w:p>
                    </w:tc>
                    <w:tc>
                      <w:tcPr>
                        <w:tcW w:w="0" w:type="auto"/>
                        <w:vAlign w:val="center"/>
                        <w:hideMark/>
                      </w:tcPr>
                      <w:p w:rsidR="003A3AF4" w:rsidRDefault="003A3AF4">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2457450"/>
                              <wp:effectExtent l="19050" t="0" r="0" b="0"/>
                              <wp:docPr id="2768" name="Рисунок 2768" descr="http://www.mastro.narod.ru/img/omc_3lop/oms_3lop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descr="http://www.mastro.narod.ru/img/omc_3lop/oms_3lop_120.jpg"/>
                                      <pic:cNvPicPr>
                                        <a:picLocks noChangeAspect="1" noChangeArrowheads="1"/>
                                      </pic:cNvPicPr>
                                    </pic:nvPicPr>
                                    <pic:blipFill>
                                      <a:blip r:embed="rId207"/>
                                      <a:srcRect/>
                                      <a:stretch>
                                        <a:fillRect/>
                                      </a:stretch>
                                    </pic:blipFill>
                                    <pic:spPr bwMode="auto">
                                      <a:xfrm>
                                        <a:off x="0" y="0"/>
                                        <a:ext cx="3810000" cy="2457450"/>
                                      </a:xfrm>
                                      <a:prstGeom prst="rect">
                                        <a:avLst/>
                                      </a:prstGeom>
                                      <a:noFill/>
                                      <a:ln w="9525">
                                        <a:noFill/>
                                        <a:miter lim="800000"/>
                                        <a:headEnd/>
                                        <a:tailEnd/>
                                      </a:ln>
                                    </pic:spPr>
                                  </pic:pic>
                                </a:graphicData>
                              </a:graphic>
                            </wp:inline>
                          </w:drawing>
                        </w:r>
                      </w:p>
                    </w:tc>
                  </w:tr>
                  <w:tr w:rsidR="003A3AF4">
                    <w:trPr>
                      <w:tblCellSpacing w:w="0" w:type="dxa"/>
                    </w:trPr>
                    <w:tc>
                      <w:tcPr>
                        <w:tcW w:w="0" w:type="auto"/>
                        <w:vAlign w:val="center"/>
                        <w:hideMark/>
                      </w:tcPr>
                      <w:p w:rsidR="003A3AF4" w:rsidRDefault="003A3AF4">
                        <w:pPr>
                          <w:jc w:val="both"/>
                          <w:rPr>
                            <w:rFonts w:ascii="Verdana" w:hAnsi="Verdana"/>
                            <w:color w:val="000000"/>
                            <w:sz w:val="18"/>
                            <w:szCs w:val="18"/>
                          </w:rPr>
                        </w:pPr>
                        <w:r>
                          <w:rPr>
                            <w:rFonts w:ascii="Verdana" w:hAnsi="Verdana"/>
                            <w:color w:val="000000"/>
                            <w:sz w:val="18"/>
                            <w:szCs w:val="18"/>
                          </w:rPr>
                          <w:t>Второй вариант.</w:t>
                        </w:r>
                        <w:r>
                          <w:rPr>
                            <w:rFonts w:ascii="Verdana" w:hAnsi="Verdana"/>
                            <w:color w:val="000000"/>
                            <w:sz w:val="18"/>
                            <w:szCs w:val="18"/>
                          </w:rPr>
                          <w:br/>
                          <w:t>Светила располагаются в одной части горизонта, разность между крайними азимутами составляет</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2769" name="Рисунок 2769" descr="http://www.mastro.narod.ru/img/omc_3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http://www.mastro.narod.ru/img/omc_3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 120°, а между соседними - </w:t>
                        </w:r>
                        <w:r>
                          <w:rPr>
                            <w:rFonts w:ascii="Verdana" w:hAnsi="Verdana"/>
                            <w:noProof/>
                            <w:color w:val="000000"/>
                            <w:sz w:val="18"/>
                            <w:szCs w:val="18"/>
                            <w:lang w:eastAsia="ru-RU"/>
                          </w:rPr>
                          <w:drawing>
                            <wp:inline distT="0" distB="0" distL="0" distR="0">
                              <wp:extent cx="114300" cy="114300"/>
                              <wp:effectExtent l="19050" t="0" r="0" b="0"/>
                              <wp:docPr id="2770" name="Рисунок 2770" descr="http://www.mastro.narod.ru/img/omc_3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http://www.mastro.narod.ru/img/omc_3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 = 60°. Фигура погрешностей также представляет собой равносторенний треугольник, в вершинах которого располагаются веса, равные 7. Поэтому ОМС по весам получается внутри треугольника (точка М</w:t>
                        </w:r>
                        <w:r>
                          <w:rPr>
                            <w:rFonts w:ascii="Verdana" w:hAnsi="Verdana"/>
                            <w:color w:val="000000"/>
                            <w:sz w:val="18"/>
                            <w:szCs w:val="18"/>
                            <w:vertAlign w:val="subscript"/>
                          </w:rPr>
                          <w:t>р</w:t>
                        </w:r>
                        <w:r>
                          <w:rPr>
                            <w:rFonts w:ascii="Verdana" w:hAnsi="Verdana"/>
                            <w:color w:val="000000"/>
                            <w:sz w:val="18"/>
                            <w:szCs w:val="18"/>
                          </w:rPr>
                          <w:t xml:space="preserve">). Астрономические биссектрисы же в этом случае пересекаются </w:t>
                        </w:r>
                        <w:r>
                          <w:rPr>
                            <w:rFonts w:ascii="Verdana" w:hAnsi="Verdana"/>
                            <w:b/>
                            <w:bCs/>
                            <w:color w:val="000000"/>
                            <w:sz w:val="18"/>
                            <w:szCs w:val="18"/>
                          </w:rPr>
                          <w:t>вне треугольника</w:t>
                        </w:r>
                        <w:proofErr w:type="gramStart"/>
                        <w:r>
                          <w:rPr>
                            <w:rFonts w:ascii="Verdana" w:hAnsi="Verdana"/>
                            <w:b/>
                            <w:bCs/>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т</w:t>
                        </w:r>
                        <w:proofErr w:type="gramEnd"/>
                        <w:r>
                          <w:rPr>
                            <w:rFonts w:ascii="Verdana" w:hAnsi="Verdana"/>
                            <w:color w:val="000000"/>
                            <w:sz w:val="18"/>
                            <w:szCs w:val="18"/>
                          </w:rPr>
                          <w:t>очка М</w:t>
                        </w:r>
                        <w:r>
                          <w:rPr>
                            <w:rFonts w:ascii="Verdana" w:hAnsi="Verdana"/>
                            <w:color w:val="000000"/>
                            <w:sz w:val="18"/>
                            <w:szCs w:val="18"/>
                            <w:vertAlign w:val="subscript"/>
                          </w:rPr>
                          <w:t>АБ</w:t>
                        </w:r>
                        <w:r>
                          <w:rPr>
                            <w:rFonts w:ascii="Verdana" w:hAnsi="Verdana"/>
                            <w:color w:val="000000"/>
                            <w:sz w:val="18"/>
                            <w:szCs w:val="18"/>
                          </w:rPr>
                          <w:t>).</w:t>
                        </w:r>
                        <w:r>
                          <w:rPr>
                            <w:rFonts w:ascii="Verdana" w:hAnsi="Verdana"/>
                            <w:color w:val="000000"/>
                            <w:sz w:val="18"/>
                            <w:szCs w:val="18"/>
                          </w:rPr>
                          <w:br/>
                        </w:r>
                        <w:r>
                          <w:rPr>
                            <w:rFonts w:ascii="Verdana" w:hAnsi="Verdana"/>
                            <w:color w:val="FF0000"/>
                            <w:sz w:val="18"/>
                            <w:szCs w:val="18"/>
                          </w:rPr>
                          <w:t>Вывод:</w:t>
                        </w:r>
                        <w:r>
                          <w:rPr>
                            <w:rFonts w:ascii="Verdana" w:hAnsi="Verdana"/>
                            <w:color w:val="000000"/>
                            <w:sz w:val="18"/>
                            <w:szCs w:val="18"/>
                          </w:rPr>
                          <w:t xml:space="preserve"> это самый неблагоприятный вариант расположения светил, поэтому надо исключить такой вариант расположения светил.</w:t>
                        </w:r>
                        <w:r>
                          <w:rPr>
                            <w:rFonts w:ascii="Verdana" w:hAnsi="Verdana"/>
                            <w:color w:val="000000"/>
                            <w:sz w:val="18"/>
                            <w:szCs w:val="18"/>
                          </w:rPr>
                          <w:br/>
                          <w:t xml:space="preserve">Если же в силу гидрометеофакторов приходиться измерять высоты светил с такой конфигурацией азимутов, то для выбора ОМС необходимо руководствоваться следующими принципами: </w:t>
                        </w:r>
                      </w:p>
                      <w:p w:rsidR="003A3AF4" w:rsidRDefault="003A3AF4" w:rsidP="00DC067E">
                        <w:pPr>
                          <w:numPr>
                            <w:ilvl w:val="0"/>
                            <w:numId w:val="4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Обсервованное место выбираем по принципу "Считай себя ближе к опасности". </w:t>
                        </w:r>
                      </w:p>
                      <w:p w:rsidR="003A3AF4" w:rsidRDefault="003A3AF4" w:rsidP="00DC067E">
                        <w:pPr>
                          <w:numPr>
                            <w:ilvl w:val="0"/>
                            <w:numId w:val="4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обсервация получена в океане и треугольник погрешностей образовался небольшим со сторонами не превышающими 1,5 м</w:t>
                        </w:r>
                        <w:proofErr w:type="gramStart"/>
                        <w:r>
                          <w:rPr>
                            <w:rFonts w:ascii="Verdana" w:hAnsi="Verdana"/>
                            <w:color w:val="000000"/>
                            <w:sz w:val="18"/>
                            <w:szCs w:val="18"/>
                          </w:rPr>
                          <w:t>.м</w:t>
                        </w:r>
                        <w:proofErr w:type="gramEnd"/>
                        <w:r>
                          <w:rPr>
                            <w:rFonts w:ascii="Verdana" w:hAnsi="Verdana"/>
                            <w:color w:val="000000"/>
                            <w:sz w:val="18"/>
                            <w:szCs w:val="18"/>
                          </w:rPr>
                          <w:t>иль, то считаем, что он образовался за счет действия случайных погрешностей (m</w:t>
                        </w:r>
                        <w:r>
                          <w:rPr>
                            <w:rFonts w:ascii="Verdana" w:hAnsi="Verdana"/>
                            <w:color w:val="000000"/>
                            <w:sz w:val="18"/>
                            <w:szCs w:val="18"/>
                            <w:vertAlign w:val="subscript"/>
                          </w:rPr>
                          <w:t>ВЛП</w:t>
                        </w:r>
                        <w:r>
                          <w:rPr>
                            <w:rFonts w:ascii="Verdana" w:hAnsi="Verdana"/>
                            <w:color w:val="000000"/>
                            <w:sz w:val="18"/>
                            <w:szCs w:val="18"/>
                          </w:rPr>
                          <w:t xml:space="preserve"> = ±1,0 м.миль), поэтому обсервацию принимаем внутри треугольника, т.е. по весам. </w:t>
                        </w:r>
                      </w:p>
                      <w:p w:rsidR="003A3AF4" w:rsidRDefault="003A3AF4" w:rsidP="00DC067E">
                        <w:pPr>
                          <w:numPr>
                            <w:ilvl w:val="0"/>
                            <w:numId w:val="4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треугольник погрешностей оказался большим (стороны треугольника более 2 м</w:t>
                        </w:r>
                        <w:proofErr w:type="gramStart"/>
                        <w:r>
                          <w:rPr>
                            <w:rFonts w:ascii="Verdana" w:hAnsi="Verdana"/>
                            <w:color w:val="000000"/>
                            <w:sz w:val="18"/>
                            <w:szCs w:val="18"/>
                          </w:rPr>
                          <w:t>.м</w:t>
                        </w:r>
                        <w:proofErr w:type="gramEnd"/>
                        <w:r>
                          <w:rPr>
                            <w:rFonts w:ascii="Verdana" w:hAnsi="Verdana"/>
                            <w:color w:val="000000"/>
                            <w:sz w:val="18"/>
                            <w:szCs w:val="18"/>
                          </w:rPr>
                          <w:t>иль), то считаем, что он образовался за счет действия систематических погрешностей, поэтому обсервация принимается по астрономическим биссектрисам вне треугольника.</w:t>
                        </w:r>
                      </w:p>
                    </w:tc>
                    <w:tc>
                      <w:tcPr>
                        <w:tcW w:w="0" w:type="auto"/>
                        <w:vAlign w:val="center"/>
                        <w:hideMark/>
                      </w:tcPr>
                      <w:p w:rsidR="003A3AF4" w:rsidRDefault="003A3AF4">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3429000"/>
                              <wp:effectExtent l="19050" t="0" r="0" b="0"/>
                              <wp:docPr id="2771" name="Рисунок 2771" descr="http://www.mastro.narod.ru/img/omc_3lop/oms_3lop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http://www.mastro.narod.ru/img/omc_3lop/oms_3lop_60.jpg"/>
                                      <pic:cNvPicPr>
                                        <a:picLocks noChangeAspect="1" noChangeArrowheads="1"/>
                                      </pic:cNvPicPr>
                                    </pic:nvPicPr>
                                    <pic:blipFill>
                                      <a:blip r:embed="rId208"/>
                                      <a:srcRect/>
                                      <a:stretch>
                                        <a:fillRect/>
                                      </a:stretch>
                                    </pic:blipFill>
                                    <pic:spPr bwMode="auto">
                                      <a:xfrm>
                                        <a:off x="0" y="0"/>
                                        <a:ext cx="3810000" cy="3429000"/>
                                      </a:xfrm>
                                      <a:prstGeom prst="rect">
                                        <a:avLst/>
                                      </a:prstGeom>
                                      <a:noFill/>
                                      <a:ln w="9525">
                                        <a:noFill/>
                                        <a:miter lim="800000"/>
                                        <a:headEnd/>
                                        <a:tailEnd/>
                                      </a:ln>
                                    </pic:spPr>
                                  </pic:pic>
                                </a:graphicData>
                              </a:graphic>
                            </wp:inline>
                          </w:drawing>
                        </w:r>
                      </w:p>
                    </w:tc>
                  </w:tr>
                </w:tbl>
                <w:p w:rsidR="003A3AF4" w:rsidRDefault="003A3AF4">
                  <w:pPr>
                    <w:jc w:val="both"/>
                    <w:rPr>
                      <w:rFonts w:ascii="Verdana" w:hAnsi="Verdana"/>
                      <w:color w:val="000000"/>
                      <w:sz w:val="18"/>
                      <w:szCs w:val="18"/>
                    </w:rPr>
                  </w:pP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p>
                <w:p w:rsidR="003A3AF4" w:rsidRDefault="00A32CC4">
                  <w:pPr>
                    <w:jc w:val="center"/>
                    <w:rPr>
                      <w:rFonts w:ascii="Verdana" w:hAnsi="Verdana"/>
                      <w:color w:val="000000"/>
                      <w:sz w:val="18"/>
                      <w:szCs w:val="18"/>
                    </w:rPr>
                  </w:pPr>
                  <w:r w:rsidRPr="00A32CC4">
                    <w:rPr>
                      <w:rFonts w:ascii="Verdana" w:hAnsi="Verdana"/>
                      <w:color w:val="000000"/>
                      <w:sz w:val="18"/>
                      <w:szCs w:val="18"/>
                    </w:rPr>
                    <w:pict>
                      <v:rect id="_x0000_i1093" style="width:0;height:.75pt" o:hralign="center" o:hrstd="t" o:hr="t" fillcolor="#85bbdd" stroked="f"/>
                    </w:pict>
                  </w: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r>
                    <w:rPr>
                      <w:rFonts w:ascii="Verdana" w:hAnsi="Verdana"/>
                      <w:color w:val="000000"/>
                      <w:sz w:val="18"/>
                      <w:szCs w:val="18"/>
                    </w:rPr>
                    <w:br/>
                  </w:r>
                  <w:bookmarkStart w:id="57" w:name="oms33"/>
                  <w:r>
                    <w:rPr>
                      <w:rFonts w:ascii="Verdana" w:hAnsi="Verdana"/>
                      <w:b/>
                      <w:bCs/>
                      <w:color w:val="000000"/>
                      <w:sz w:val="20"/>
                      <w:szCs w:val="20"/>
                    </w:rPr>
                    <w:t xml:space="preserve">Оценка точности ОМС по </w:t>
                  </w:r>
                  <w:proofErr w:type="gramStart"/>
                  <w:r>
                    <w:rPr>
                      <w:rFonts w:ascii="Verdana" w:hAnsi="Verdana"/>
                      <w:b/>
                      <w:bCs/>
                      <w:color w:val="000000"/>
                      <w:sz w:val="20"/>
                      <w:szCs w:val="20"/>
                    </w:rPr>
                    <w:t>избыточным</w:t>
                  </w:r>
                  <w:proofErr w:type="gramEnd"/>
                  <w:r>
                    <w:rPr>
                      <w:rFonts w:ascii="Verdana" w:hAnsi="Verdana"/>
                      <w:b/>
                      <w:bCs/>
                      <w:color w:val="000000"/>
                      <w:sz w:val="20"/>
                      <w:szCs w:val="20"/>
                    </w:rPr>
                    <w:t xml:space="preserve"> ВЛП.</w:t>
                  </w:r>
                  <w:r>
                    <w:rPr>
                      <w:rFonts w:ascii="Verdana" w:hAnsi="Verdana"/>
                      <w:color w:val="000000"/>
                      <w:sz w:val="18"/>
                      <w:szCs w:val="18"/>
                    </w:rPr>
                    <w:t xml:space="preserve"> </w:t>
                  </w:r>
                  <w:bookmarkEnd w:id="57"/>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r>
                    <w:rPr>
                      <w:rFonts w:ascii="Verdana" w:hAnsi="Verdana"/>
                      <w:color w:val="000000"/>
                      <w:sz w:val="18"/>
                      <w:szCs w:val="18"/>
                    </w:rPr>
                    <w:br/>
                    <w:t xml:space="preserve">Оценку точности по </w:t>
                  </w:r>
                  <w:proofErr w:type="gramStart"/>
                  <w:r>
                    <w:rPr>
                      <w:rFonts w:ascii="Verdana" w:hAnsi="Verdana"/>
                      <w:color w:val="000000"/>
                      <w:sz w:val="18"/>
                      <w:szCs w:val="18"/>
                    </w:rPr>
                    <w:t>избыточным</w:t>
                  </w:r>
                  <w:proofErr w:type="gramEnd"/>
                  <w:r>
                    <w:rPr>
                      <w:rFonts w:ascii="Verdana" w:hAnsi="Verdana"/>
                      <w:color w:val="000000"/>
                      <w:sz w:val="18"/>
                      <w:szCs w:val="18"/>
                    </w:rPr>
                    <w:t xml:space="preserve"> ВЛП можно получить, применив метод наименьших квадратов. При равномерном распределении светил по всему горизонту рекомендуется удобная для запоминания формула, по которой вычисляется радиальная погрешность: </w:t>
                  </w:r>
                </w:p>
                <w:p w:rsidR="003A3AF4" w:rsidRDefault="003A3AF4">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771525" cy="447675"/>
                        <wp:effectExtent l="19050" t="0" r="9525" b="0"/>
                        <wp:docPr id="2773" name="Рисунок 2773" descr="http://www.mastro.narod.ru/img/omc_3lop/mo_nl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http://www.mastro.narod.ru/img/omc_3lop/mo_nlop.gif"/>
                                <pic:cNvPicPr>
                                  <a:picLocks noChangeAspect="1" noChangeArrowheads="1"/>
                                </pic:cNvPicPr>
                              </pic:nvPicPr>
                              <pic:blipFill>
                                <a:blip r:embed="rId209"/>
                                <a:srcRect/>
                                <a:stretch>
                                  <a:fillRect/>
                                </a:stretch>
                              </pic:blipFill>
                              <pic:spPr bwMode="auto">
                                <a:xfrm>
                                  <a:off x="0" y="0"/>
                                  <a:ext cx="771525" cy="447675"/>
                                </a:xfrm>
                                <a:prstGeom prst="rect">
                                  <a:avLst/>
                                </a:prstGeom>
                                <a:noFill/>
                                <a:ln w="9525">
                                  <a:noFill/>
                                  <a:miter lim="800000"/>
                                  <a:headEnd/>
                                  <a:tailEnd/>
                                </a:ln>
                              </pic:spPr>
                            </pic:pic>
                          </a:graphicData>
                        </a:graphic>
                      </wp:inline>
                    </w:drawing>
                  </w:r>
                  <w:r>
                    <w:rPr>
                      <w:rFonts w:ascii="Verdana" w:hAnsi="Verdana"/>
                      <w:color w:val="000000"/>
                      <w:sz w:val="18"/>
                      <w:szCs w:val="18"/>
                    </w:rPr>
                    <w:t>        (4.5)</w:t>
                  </w:r>
                </w:p>
                <w:p w:rsidR="003A3AF4" w:rsidRDefault="003A3AF4">
                  <w:pPr>
                    <w:jc w:val="both"/>
                    <w:rPr>
                      <w:rFonts w:ascii="Verdana" w:hAnsi="Verdana"/>
                      <w:color w:val="000000"/>
                      <w:sz w:val="18"/>
                      <w:szCs w:val="18"/>
                    </w:rPr>
                  </w:pPr>
                  <w:r>
                    <w:rPr>
                      <w:rFonts w:ascii="Verdana" w:hAnsi="Verdana"/>
                      <w:color w:val="000000"/>
                      <w:sz w:val="18"/>
                      <w:szCs w:val="18"/>
                    </w:rPr>
                    <w:t>k = 1 при симметричном расположении светил;</w:t>
                  </w:r>
                  <w:r>
                    <w:rPr>
                      <w:rFonts w:ascii="Verdana" w:hAnsi="Verdana"/>
                      <w:color w:val="000000"/>
                      <w:sz w:val="18"/>
                      <w:szCs w:val="18"/>
                    </w:rPr>
                    <w:br/>
                    <w:t>k = 1,25 при отклонениях от симметричности;</w:t>
                  </w:r>
                  <w:r>
                    <w:rPr>
                      <w:rFonts w:ascii="Verdana" w:hAnsi="Verdana"/>
                      <w:color w:val="000000"/>
                      <w:sz w:val="18"/>
                      <w:szCs w:val="18"/>
                    </w:rPr>
                    <w:br/>
                    <w:t xml:space="preserve">N - число линий положения. В среднем для трех ВЛП можно принимать </w:t>
                  </w:r>
                  <w:r>
                    <w:rPr>
                      <w:rFonts w:ascii="Verdana" w:hAnsi="Verdana"/>
                      <w:b/>
                      <w:bCs/>
                      <w:color w:val="000000"/>
                      <w:sz w:val="18"/>
                      <w:szCs w:val="18"/>
                    </w:rPr>
                    <w:t>M = 1,3m</w:t>
                  </w:r>
                  <w:r>
                    <w:rPr>
                      <w:rFonts w:ascii="Verdana" w:hAnsi="Verdana"/>
                      <w:b/>
                      <w:bCs/>
                      <w:color w:val="000000"/>
                      <w:sz w:val="18"/>
                      <w:szCs w:val="18"/>
                      <w:vertAlign w:val="subscript"/>
                    </w:rPr>
                    <w:t>h</w:t>
                  </w:r>
                  <w:r>
                    <w:rPr>
                      <w:rFonts w:ascii="Verdana" w:hAnsi="Verdana"/>
                      <w:color w:val="000000"/>
                      <w:sz w:val="18"/>
                      <w:szCs w:val="18"/>
                    </w:rPr>
                    <w:t xml:space="preserve">, а для четырех ВЛП - </w:t>
                  </w:r>
                  <w:r>
                    <w:rPr>
                      <w:rFonts w:ascii="Verdana" w:hAnsi="Verdana"/>
                      <w:b/>
                      <w:bCs/>
                      <w:color w:val="000000"/>
                      <w:sz w:val="18"/>
                      <w:szCs w:val="18"/>
                    </w:rPr>
                    <w:t>M = 1,1m</w:t>
                  </w:r>
                  <w:r>
                    <w:rPr>
                      <w:rFonts w:ascii="Verdana" w:hAnsi="Verdana"/>
                      <w:b/>
                      <w:bCs/>
                      <w:color w:val="000000"/>
                      <w:sz w:val="18"/>
                      <w:szCs w:val="18"/>
                      <w:vertAlign w:val="subscript"/>
                    </w:rPr>
                    <w:t>h</w:t>
                  </w:r>
                  <w:r>
                    <w:rPr>
                      <w:rFonts w:ascii="Verdana" w:hAnsi="Verdana"/>
                      <w:color w:val="000000"/>
                      <w:sz w:val="18"/>
                      <w:szCs w:val="18"/>
                    </w:rPr>
                    <w:t xml:space="preserve"> </w:t>
                  </w: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p>
                <w:p w:rsidR="003A3AF4" w:rsidRDefault="00A32CC4">
                  <w:pPr>
                    <w:jc w:val="center"/>
                    <w:rPr>
                      <w:rFonts w:ascii="Verdana" w:hAnsi="Verdana"/>
                      <w:color w:val="000000"/>
                      <w:sz w:val="18"/>
                      <w:szCs w:val="18"/>
                    </w:rPr>
                  </w:pPr>
                  <w:r w:rsidRPr="00A32CC4">
                    <w:rPr>
                      <w:rFonts w:ascii="Verdana" w:hAnsi="Verdana"/>
                      <w:color w:val="000000"/>
                      <w:sz w:val="18"/>
                      <w:szCs w:val="18"/>
                    </w:rPr>
                    <w:pict>
                      <v:rect id="_x0000_i1094" style="width:0;height:.75pt" o:hralign="center" o:hrstd="t" o:hr="t" fillcolor="#85bbdd" stroked="f"/>
                    </w:pict>
                  </w:r>
                </w:p>
              </w:tc>
            </w:tr>
            <w:tr w:rsidR="003A3AF4" w:rsidTr="003A3AF4">
              <w:trPr>
                <w:tblCellSpacing w:w="22" w:type="dxa"/>
              </w:trPr>
              <w:tc>
                <w:tcPr>
                  <w:tcW w:w="0" w:type="auto"/>
                  <w:vAlign w:val="center"/>
                  <w:hideMark/>
                </w:tcPr>
                <w:p w:rsidR="003A3AF4" w:rsidRDefault="003A3AF4">
                  <w:pPr>
                    <w:jc w:val="center"/>
                    <w:rPr>
                      <w:rFonts w:ascii="Verdana" w:hAnsi="Verdana"/>
                      <w:color w:val="000000"/>
                      <w:sz w:val="18"/>
                      <w:szCs w:val="18"/>
                    </w:rPr>
                  </w:pPr>
                  <w:r>
                    <w:rPr>
                      <w:rFonts w:ascii="Verdana" w:hAnsi="Verdana"/>
                      <w:color w:val="000000"/>
                      <w:sz w:val="18"/>
                      <w:szCs w:val="18"/>
                    </w:rPr>
                    <w:br/>
                  </w:r>
                  <w:bookmarkStart w:id="58" w:name="oms34"/>
                  <w:r>
                    <w:rPr>
                      <w:rFonts w:ascii="Verdana" w:hAnsi="Verdana"/>
                      <w:b/>
                      <w:bCs/>
                      <w:color w:val="000000"/>
                      <w:sz w:val="20"/>
                      <w:szCs w:val="20"/>
                    </w:rPr>
                    <w:t>Достоинства и недостатки ОМС по 3-м светилам.</w:t>
                  </w:r>
                  <w:r>
                    <w:rPr>
                      <w:rFonts w:ascii="Verdana" w:hAnsi="Verdana"/>
                      <w:color w:val="000000"/>
                      <w:sz w:val="18"/>
                      <w:szCs w:val="18"/>
                    </w:rPr>
                    <w:t xml:space="preserve"> </w:t>
                  </w:r>
                  <w:bookmarkEnd w:id="58"/>
                </w:p>
              </w:tc>
            </w:tr>
            <w:tr w:rsidR="003A3AF4" w:rsidTr="003A3AF4">
              <w:trPr>
                <w:tblCellSpacing w:w="22" w:type="dxa"/>
              </w:trPr>
              <w:tc>
                <w:tcPr>
                  <w:tcW w:w="0" w:type="auto"/>
                  <w:vAlign w:val="center"/>
                  <w:hideMark/>
                </w:tcPr>
                <w:p w:rsidR="003A3AF4" w:rsidRDefault="003A3AF4">
                  <w:pPr>
                    <w:jc w:val="both"/>
                    <w:rPr>
                      <w:rFonts w:ascii="Verdana" w:hAnsi="Verdana"/>
                      <w:color w:val="000000"/>
                      <w:sz w:val="18"/>
                      <w:szCs w:val="18"/>
                    </w:rPr>
                  </w:pPr>
                  <w:r>
                    <w:rPr>
                      <w:rFonts w:ascii="Verdana" w:hAnsi="Verdana"/>
                      <w:color w:val="000000"/>
                      <w:sz w:val="18"/>
                      <w:szCs w:val="18"/>
                    </w:rPr>
                    <w:br/>
                    <w:t>Если учитывать только случайные погрешности, то ОМС по 3-м ВЛП гораздо точнее (приблизительно на 20%), чем по двум светилам. Кроме того при ОМС по трем светилам исключаются систематические погрешности.</w:t>
                  </w:r>
                  <w:r>
                    <w:rPr>
                      <w:rFonts w:ascii="Verdana" w:hAnsi="Verdana"/>
                      <w:color w:val="000000"/>
                      <w:sz w:val="18"/>
                      <w:szCs w:val="18"/>
                    </w:rPr>
                    <w:br/>
                  </w:r>
                  <w:r>
                    <w:rPr>
                      <w:rFonts w:ascii="Verdana" w:hAnsi="Verdana"/>
                      <w:color w:val="000000"/>
                      <w:sz w:val="18"/>
                      <w:szCs w:val="18"/>
                    </w:rPr>
                    <w:br/>
                    <w:t xml:space="preserve">Объём вычислений при ОМС по 3-м ВЛП на 50% больше объёма вычислений при ОМС по 2-м ВЛП. </w:t>
                  </w:r>
                </w:p>
              </w:tc>
            </w:tr>
          </w:tbl>
          <w:p w:rsidR="003A3AF4" w:rsidRPr="003A3AF4" w:rsidRDefault="003A3AF4" w:rsidP="003A3AF4">
            <w:pPr>
              <w:spacing w:after="0" w:line="240" w:lineRule="auto"/>
              <w:rPr>
                <w:rFonts w:ascii="Times New Roman" w:eastAsia="Times New Roman" w:hAnsi="Times New Roman" w:cs="Times New Roman"/>
                <w:sz w:val="24"/>
                <w:szCs w:val="24"/>
                <w:lang w:eastAsia="ru-RU"/>
              </w:rPr>
            </w:pPr>
          </w:p>
        </w:tc>
      </w:tr>
      <w:tr w:rsidR="003A3AF4" w:rsidTr="00DC067E">
        <w:trPr>
          <w:tblCellSpacing w:w="22" w:type="dxa"/>
        </w:trPr>
        <w:tc>
          <w:tcPr>
            <w:tcW w:w="0" w:type="auto"/>
            <w:vAlign w:val="center"/>
            <w:hideMark/>
          </w:tcPr>
          <w:p w:rsidR="003A3AF4" w:rsidRPr="003A3AF4" w:rsidRDefault="003A3AF4" w:rsidP="003A3AF4">
            <w:pPr>
              <w:spacing w:after="0" w:line="240" w:lineRule="auto"/>
              <w:rPr>
                <w:rFonts w:ascii="Times New Roman" w:eastAsia="Times New Roman" w:hAnsi="Times New Roman" w:cs="Times New Roman"/>
                <w:sz w:val="24"/>
                <w:szCs w:val="24"/>
                <w:lang w:eastAsia="ru-RU"/>
              </w:rPr>
            </w:pP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t xml:space="preserve">4.6. Определение места судна по четырем светилам. </w: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p w:rsidR="00B73E10" w:rsidRPr="00B73E10" w:rsidRDefault="00A32CC4" w:rsidP="00DC067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210" w:anchor="4lop1" w:history="1">
              <w:r w:rsidR="00B73E10" w:rsidRPr="00B73E10">
                <w:rPr>
                  <w:rStyle w:val="a3"/>
                  <w:rFonts w:ascii="Times New Roman" w:eastAsia="Times New Roman" w:hAnsi="Times New Roman" w:cs="Times New Roman"/>
                  <w:sz w:val="24"/>
                  <w:szCs w:val="24"/>
                  <w:lang w:eastAsia="ru-RU"/>
                </w:rPr>
                <w:t>Планирование обсерваций при ОМС по 4-м звёздам.</w:t>
              </w:r>
            </w:hyperlink>
            <w:r w:rsidR="00B73E10" w:rsidRPr="00B73E10">
              <w:rPr>
                <w:rFonts w:ascii="Times New Roman" w:eastAsia="Times New Roman" w:hAnsi="Times New Roman" w:cs="Times New Roman"/>
                <w:sz w:val="24"/>
                <w:szCs w:val="24"/>
                <w:lang w:eastAsia="ru-RU"/>
              </w:rPr>
              <w:t xml:space="preserve"> </w:t>
            </w:r>
          </w:p>
          <w:p w:rsidR="00B73E10" w:rsidRPr="00B73E10" w:rsidRDefault="00A32CC4" w:rsidP="00DC067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211" w:anchor="4lop2" w:history="1">
              <w:r w:rsidR="00B73E10" w:rsidRPr="00B73E10">
                <w:rPr>
                  <w:rStyle w:val="a3"/>
                  <w:rFonts w:ascii="Times New Roman" w:eastAsia="Times New Roman" w:hAnsi="Times New Roman" w:cs="Times New Roman"/>
                  <w:sz w:val="24"/>
                  <w:szCs w:val="24"/>
                  <w:lang w:eastAsia="ru-RU"/>
                </w:rPr>
                <w:t>Нахождение вероятнейшего места в фигуре погрешности.</w:t>
              </w:r>
            </w:hyperlink>
            <w:r w:rsidR="00B73E10" w:rsidRPr="00B73E10">
              <w:rPr>
                <w:rFonts w:ascii="Times New Roman" w:eastAsia="Times New Roman" w:hAnsi="Times New Roman" w:cs="Times New Roman"/>
                <w:sz w:val="24"/>
                <w:szCs w:val="24"/>
                <w:lang w:eastAsia="ru-RU"/>
              </w:rPr>
              <w:t xml:space="preserve"> </w:t>
            </w:r>
          </w:p>
          <w:p w:rsidR="00B73E10" w:rsidRPr="00B73E10" w:rsidRDefault="00A32CC4" w:rsidP="00DC067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212" w:anchor="4lop3" w:history="1">
              <w:r w:rsidR="00B73E10" w:rsidRPr="00B73E10">
                <w:rPr>
                  <w:rStyle w:val="a3"/>
                  <w:rFonts w:ascii="Times New Roman" w:eastAsia="Times New Roman" w:hAnsi="Times New Roman" w:cs="Times New Roman"/>
                  <w:sz w:val="24"/>
                  <w:szCs w:val="24"/>
                  <w:lang w:eastAsia="ru-RU"/>
                </w:rPr>
                <w:t>Оценка точности ОМС по 4-м звёздам.</w:t>
              </w:r>
            </w:hyperlink>
            <w:r w:rsidR="00B73E10" w:rsidRPr="00B73E10">
              <w:rPr>
                <w:rFonts w:ascii="Times New Roman" w:eastAsia="Times New Roman" w:hAnsi="Times New Roman" w:cs="Times New Roman"/>
                <w:sz w:val="24"/>
                <w:szCs w:val="24"/>
                <w:lang w:eastAsia="ru-RU"/>
              </w:rPr>
              <w:t xml:space="preserve"> </w:t>
            </w:r>
          </w:p>
          <w:p w:rsidR="00B73E10" w:rsidRPr="00B73E10" w:rsidRDefault="00A32CC4" w:rsidP="00DC067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213" w:anchor="4lop4" w:history="1">
              <w:r w:rsidR="00B73E10" w:rsidRPr="00B73E10">
                <w:rPr>
                  <w:rStyle w:val="a3"/>
                  <w:rFonts w:ascii="Times New Roman" w:eastAsia="Times New Roman" w:hAnsi="Times New Roman" w:cs="Times New Roman"/>
                  <w:sz w:val="24"/>
                  <w:szCs w:val="24"/>
                  <w:lang w:eastAsia="ru-RU"/>
                </w:rPr>
                <w:t>Достоинства ОМС по 4-м звёздам.</w:t>
              </w:r>
            </w:hyperlink>
            <w:r w:rsidR="00B73E10" w:rsidRPr="00B73E10">
              <w:rPr>
                <w:rFonts w:ascii="Times New Roman" w:eastAsia="Times New Roman" w:hAnsi="Times New Roman" w:cs="Times New Roman"/>
                <w:sz w:val="24"/>
                <w:szCs w:val="24"/>
                <w:lang w:eastAsia="ru-RU"/>
              </w:rPr>
              <w:t xml:space="preserve"> </w:t>
            </w:r>
          </w:p>
          <w:p w:rsidR="00B73E10" w:rsidRPr="00B73E10" w:rsidRDefault="00A32CC4" w:rsidP="00DC067E">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214" w:anchor="4lop5" w:history="1">
              <w:r w:rsidR="00B73E10" w:rsidRPr="00B73E10">
                <w:rPr>
                  <w:rStyle w:val="a3"/>
                  <w:rFonts w:ascii="Times New Roman" w:eastAsia="Times New Roman" w:hAnsi="Times New Roman" w:cs="Times New Roman"/>
                  <w:sz w:val="24"/>
                  <w:szCs w:val="24"/>
                  <w:lang w:eastAsia="ru-RU"/>
                </w:rPr>
                <w:t>Недостатки ОМС по 4-м звёздам.</w:t>
              </w:r>
            </w:hyperlink>
            <w:r w:rsidR="00B73E10" w:rsidRPr="00B73E10">
              <w:rPr>
                <w:rFonts w:ascii="Times New Roman" w:eastAsia="Times New Roman" w:hAnsi="Times New Roman" w:cs="Times New Roman"/>
                <w:sz w:val="24"/>
                <w:szCs w:val="24"/>
                <w:lang w:eastAsia="ru-RU"/>
              </w:rPr>
              <w:t xml:space="preserve"> </w:t>
            </w:r>
          </w:p>
        </w:tc>
      </w:tr>
      <w:tr w:rsidR="00B73E10" w:rsidTr="00DC067E">
        <w:trPr>
          <w:tblCellSpacing w:w="22" w:type="dxa"/>
        </w:trPr>
        <w:tc>
          <w:tcPr>
            <w:tcW w:w="0" w:type="auto"/>
            <w:vAlign w:val="center"/>
            <w:hideMark/>
          </w:tcPr>
          <w:p w:rsidR="00B73E10" w:rsidRPr="00B73E10" w:rsidRDefault="00A32CC4" w:rsidP="00B73E10">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95" style="width:0;height:.75pt" o:hralign="center" o:hrstd="t" o:hr="t" fillcolor="#85bbdd" stroked="f"/>
              </w:pic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r>
            <w:bookmarkStart w:id="59" w:name="4lop1"/>
            <w:r w:rsidRPr="00B73E10">
              <w:rPr>
                <w:rFonts w:ascii="Times New Roman" w:eastAsia="Times New Roman" w:hAnsi="Times New Roman" w:cs="Times New Roman"/>
                <w:sz w:val="24"/>
                <w:szCs w:val="24"/>
                <w:lang w:eastAsia="ru-RU"/>
              </w:rPr>
              <w:t xml:space="preserve">Планирование обсерваций при ОМС по 4-м звёздам. </w:t>
            </w:r>
            <w:bookmarkEnd w:id="59"/>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t xml:space="preserve">При определении места судна по 4-м звездам возратает не только объём вычислений, но и объём измерений. Поэтому, чтобы измерения высот звезд произвести за минимум времени и в благопрятной атмосфере, необходимо правильно спланировать наблюдения. Для этого необходимо подобрать по звездному глобусу 4 звезды (желательно яркие), расположенные равномерно по всему горизонту с разностью азимутов в 90° с высотами 20° &lt; h &lt; 55° - 60°. Для воссоздания картины звездного неба необходимо использовать </w:t>
            </w:r>
            <w:hyperlink r:id="rId215" w:history="1">
              <w:r w:rsidRPr="00B73E10">
                <w:rPr>
                  <w:rStyle w:val="a3"/>
                  <w:rFonts w:ascii="Times New Roman" w:eastAsia="Times New Roman" w:hAnsi="Times New Roman" w:cs="Times New Roman"/>
                  <w:sz w:val="24"/>
                  <w:szCs w:val="24"/>
                  <w:lang w:eastAsia="ru-RU"/>
                </w:rPr>
                <w:t>штурманский способ установки звездного глобуса.</w:t>
              </w:r>
            </w:hyperlink>
            <w:r w:rsidRPr="00B73E10">
              <w:rPr>
                <w:rFonts w:ascii="Times New Roman" w:eastAsia="Times New Roman" w:hAnsi="Times New Roman" w:cs="Times New Roman"/>
                <w:sz w:val="24"/>
                <w:szCs w:val="24"/>
                <w:lang w:eastAsia="ru-RU"/>
              </w:rPr>
              <w:t xml:space="preserve"> </w:t>
            </w:r>
          </w:p>
        </w:tc>
      </w:tr>
      <w:tr w:rsidR="00B73E10" w:rsidTr="00DC067E">
        <w:trPr>
          <w:tblCellSpacing w:w="22" w:type="dxa"/>
        </w:trPr>
        <w:tc>
          <w:tcPr>
            <w:tcW w:w="0" w:type="auto"/>
            <w:vAlign w:val="center"/>
            <w:hideMark/>
          </w:tcPr>
          <w:p w:rsidR="00B73E10" w:rsidRPr="00B73E10" w:rsidRDefault="00A32CC4" w:rsidP="00B73E10">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96" style="width:0;height:.75pt" o:hralign="center" o:hrstd="t" o:hr="t" fillcolor="#85bbdd" stroked="f"/>
              </w:pic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r>
            <w:bookmarkStart w:id="60" w:name="4lop2"/>
            <w:r w:rsidRPr="00B73E10">
              <w:rPr>
                <w:rFonts w:ascii="Times New Roman" w:eastAsia="Times New Roman" w:hAnsi="Times New Roman" w:cs="Times New Roman"/>
                <w:sz w:val="24"/>
                <w:szCs w:val="24"/>
                <w:lang w:eastAsia="ru-RU"/>
              </w:rPr>
              <w:t xml:space="preserve">Нахождение вероятнейшего места в фигуре погрешности. </w:t>
            </w:r>
            <w:bookmarkEnd w:id="60"/>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tbl>
            <w:tblPr>
              <w:tblW w:w="0" w:type="auto"/>
              <w:tblCellSpacing w:w="0" w:type="dxa"/>
              <w:tblCellMar>
                <w:top w:w="45" w:type="dxa"/>
                <w:left w:w="45" w:type="dxa"/>
                <w:bottom w:w="45" w:type="dxa"/>
                <w:right w:w="45" w:type="dxa"/>
              </w:tblCellMar>
              <w:tblLook w:val="04A0"/>
            </w:tblPr>
            <w:tblGrid>
              <w:gridCol w:w="10080"/>
              <w:gridCol w:w="4620"/>
            </w:tblGrid>
            <w:tr w:rsidR="00B73E10">
              <w:trPr>
                <w:tblCellSpacing w:w="0" w:type="dxa"/>
              </w:trPr>
              <w:tc>
                <w:tcPr>
                  <w:tcW w:w="0" w:type="auto"/>
                  <w:gridSpan w:val="2"/>
                  <w:vAlign w:val="center"/>
                  <w:hideMark/>
                </w:tcPr>
                <w:p w:rsidR="00B73E10" w:rsidRDefault="00B73E10">
                  <w:pPr>
                    <w:jc w:val="both"/>
                    <w:rPr>
                      <w:rFonts w:ascii="Verdana" w:hAnsi="Verdana"/>
                      <w:color w:val="000000"/>
                      <w:sz w:val="18"/>
                      <w:szCs w:val="18"/>
                    </w:rPr>
                  </w:pPr>
                </w:p>
              </w:tc>
            </w:tr>
            <w:tr w:rsidR="00B73E10">
              <w:trPr>
                <w:tblCellSpacing w:w="0" w:type="dxa"/>
              </w:trPr>
              <w:tc>
                <w:tcPr>
                  <w:tcW w:w="0" w:type="auto"/>
                  <w:vAlign w:val="center"/>
                  <w:hideMark/>
                </w:tcPr>
                <w:p w:rsidR="00B73E10" w:rsidRDefault="00B73E10">
                  <w:pPr>
                    <w:jc w:val="both"/>
                    <w:rPr>
                      <w:rFonts w:ascii="Verdana" w:hAnsi="Verdana"/>
                      <w:color w:val="000000"/>
                      <w:sz w:val="18"/>
                      <w:szCs w:val="18"/>
                    </w:rPr>
                  </w:pPr>
                  <w:r>
                    <w:rPr>
                      <w:rFonts w:ascii="Verdana" w:hAnsi="Verdana"/>
                      <w:color w:val="000000"/>
                      <w:sz w:val="18"/>
                      <w:szCs w:val="18"/>
                    </w:rPr>
                    <w:t>Выполнив измерения высот звезд в навигационные сумерки, необходимо рассчитать элементы ВЛП, т.е. найти переносы n</w:t>
                  </w:r>
                  <w:r>
                    <w:rPr>
                      <w:rFonts w:ascii="Verdana" w:hAnsi="Verdana"/>
                      <w:color w:val="000000"/>
                      <w:sz w:val="18"/>
                      <w:szCs w:val="18"/>
                      <w:vertAlign w:val="subscript"/>
                    </w:rPr>
                    <w:t>i</w:t>
                  </w:r>
                  <w:r>
                    <w:rPr>
                      <w:rFonts w:ascii="Verdana" w:hAnsi="Verdana"/>
                      <w:color w:val="000000"/>
                      <w:sz w:val="18"/>
                      <w:szCs w:val="18"/>
                    </w:rPr>
                    <w:t xml:space="preserve"> и азимуты А</w:t>
                  </w:r>
                  <w:proofErr w:type="gramStart"/>
                  <w:r>
                    <w:rPr>
                      <w:rFonts w:ascii="Verdana" w:hAnsi="Verdana"/>
                      <w:color w:val="000000"/>
                      <w:sz w:val="18"/>
                      <w:szCs w:val="18"/>
                      <w:vertAlign w:val="subscript"/>
                    </w:rPr>
                    <w:t>i</w:t>
                  </w:r>
                  <w:proofErr w:type="gramEnd"/>
                  <w:r>
                    <w:rPr>
                      <w:rFonts w:ascii="Verdana" w:hAnsi="Verdana"/>
                      <w:color w:val="000000"/>
                      <w:sz w:val="18"/>
                      <w:szCs w:val="18"/>
                    </w:rPr>
                    <w:t xml:space="preserve">. Схема вычислений такая </w:t>
                  </w:r>
                  <w:proofErr w:type="gramStart"/>
                  <w:r>
                    <w:rPr>
                      <w:rFonts w:ascii="Verdana" w:hAnsi="Verdana"/>
                      <w:color w:val="000000"/>
                      <w:sz w:val="18"/>
                      <w:szCs w:val="18"/>
                    </w:rPr>
                    <w:t>же</w:t>
                  </w:r>
                  <w:proofErr w:type="gramEnd"/>
                  <w:r>
                    <w:rPr>
                      <w:rFonts w:ascii="Verdana" w:hAnsi="Verdana"/>
                      <w:color w:val="000000"/>
                      <w:sz w:val="18"/>
                      <w:szCs w:val="18"/>
                    </w:rPr>
                    <w:t xml:space="preserve"> как и при </w:t>
                  </w:r>
                  <w:hyperlink r:id="rId216" w:anchor="2lop3" w:tgtFrame="_blank" w:history="1">
                    <w:r w:rsidRPr="00B73E10">
                      <w:rPr>
                        <w:rStyle w:val="a3"/>
                        <w:rFonts w:ascii="Verdana" w:hAnsi="Verdana"/>
                        <w:sz w:val="18"/>
                        <w:szCs w:val="18"/>
                      </w:rPr>
                      <w:t xml:space="preserve">ОМС по двум звездам </w:t>
                    </w:r>
                  </w:hyperlink>
                  <w:r>
                    <w:rPr>
                      <w:rFonts w:ascii="Verdana" w:hAnsi="Verdana"/>
                      <w:color w:val="000000"/>
                      <w:sz w:val="18"/>
                      <w:szCs w:val="18"/>
                    </w:rPr>
                    <w:t xml:space="preserve">, но объем вычислений, естественно, в два раза больше. После выполнения прокладки получится следующая фигура погрешностей, состоящая из основного четырехугольника погрешностей + примыкающих одного или двух дополнительных треугольников погрешностей. </w:t>
                  </w:r>
                  <w:hyperlink r:id="rId217" w:anchor="omc31" w:tgtFrame="_blank" w:history="1">
                    <w:r w:rsidRPr="00B73E10">
                      <w:rPr>
                        <w:rStyle w:val="a3"/>
                        <w:rFonts w:ascii="Verdana" w:hAnsi="Verdana"/>
                        <w:sz w:val="18"/>
                        <w:szCs w:val="18"/>
                      </w:rPr>
                      <w:t>Вычислим веса вершин.</w:t>
                    </w:r>
                  </w:hyperlink>
                  <w:r>
                    <w:rPr>
                      <w:rFonts w:ascii="Verdana" w:hAnsi="Verdana"/>
                      <w:color w:val="000000"/>
                      <w:sz w:val="18"/>
                      <w:szCs w:val="18"/>
                    </w:rPr>
                    <w:t xml:space="preserve"> Для нахождения вероятнейшего места поступим следующим образом: </w:t>
                  </w:r>
                </w:p>
                <w:p w:rsidR="00B73E10" w:rsidRDefault="00B73E10" w:rsidP="00DC067E">
                  <w:pPr>
                    <w:numPr>
                      <w:ilvl w:val="0"/>
                      <w:numId w:val="5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Подберём две звезды с </w:t>
                  </w:r>
                  <w:proofErr w:type="gramStart"/>
                  <w:r>
                    <w:rPr>
                      <w:rFonts w:ascii="Verdana" w:hAnsi="Verdana"/>
                      <w:color w:val="000000"/>
                      <w:sz w:val="18"/>
                      <w:szCs w:val="18"/>
                    </w:rPr>
                    <w:t>разностью азимутов, стремящейся к 180° и проведем</w:t>
                  </w:r>
                  <w:proofErr w:type="gramEnd"/>
                  <w:r>
                    <w:rPr>
                      <w:rFonts w:ascii="Verdana" w:hAnsi="Verdana"/>
                      <w:color w:val="000000"/>
                      <w:sz w:val="18"/>
                      <w:szCs w:val="18"/>
                    </w:rPr>
                    <w:t xml:space="preserve"> через вершину с минимальным весом астрономическую биссектрису (</w:t>
                  </w:r>
                  <w:r>
                    <w:rPr>
                      <w:rFonts w:ascii="Verdana" w:hAnsi="Verdana"/>
                      <w:color w:val="FF0000"/>
                      <w:sz w:val="18"/>
                      <w:szCs w:val="18"/>
                    </w:rPr>
                    <w:t>АБ 1-3</w:t>
                  </w:r>
                  <w:r>
                    <w:rPr>
                      <w:rFonts w:ascii="Verdana" w:hAnsi="Verdana"/>
                      <w:color w:val="000000"/>
                      <w:sz w:val="18"/>
                      <w:szCs w:val="18"/>
                    </w:rPr>
                    <w:t xml:space="preserve">). </w:t>
                  </w:r>
                </w:p>
                <w:p w:rsidR="00B73E10" w:rsidRDefault="00B73E10" w:rsidP="00DC067E">
                  <w:pPr>
                    <w:numPr>
                      <w:ilvl w:val="0"/>
                      <w:numId w:val="5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Провести астрономическую биссектрису для оставшейся пары звезд. </w:t>
                  </w:r>
                </w:p>
                <w:p w:rsidR="00B73E10" w:rsidRDefault="00B73E10" w:rsidP="00DC067E">
                  <w:pPr>
                    <w:numPr>
                      <w:ilvl w:val="0"/>
                      <w:numId w:val="5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Точка пересечения астрономических биссектрис дает вероятное место в четырехугольнике погрешности с весом равным сумме весов вершин (9 + 10 + 10 + 7 = 36). </w:t>
                  </w:r>
                </w:p>
                <w:p w:rsidR="00B73E10" w:rsidRDefault="00B73E10" w:rsidP="00DC067E">
                  <w:pPr>
                    <w:numPr>
                      <w:ilvl w:val="0"/>
                      <w:numId w:val="5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Найти вес и точку приложения данного веса, учитывающих веса прилежащих треугольников погрешностей (если они существуют, т.к. при равномерном распределении </w:t>
                  </w:r>
                  <w:proofErr w:type="gramStart"/>
                  <w:r>
                    <w:rPr>
                      <w:rFonts w:ascii="Verdana" w:hAnsi="Verdana"/>
                      <w:color w:val="000000"/>
                      <w:sz w:val="18"/>
                      <w:szCs w:val="18"/>
                    </w:rPr>
                    <w:t>светил</w:t>
                  </w:r>
                  <w:proofErr w:type="gramEnd"/>
                  <w:r>
                    <w:rPr>
                      <w:rFonts w:ascii="Verdana" w:hAnsi="Verdana"/>
                      <w:color w:val="000000"/>
                      <w:sz w:val="18"/>
                      <w:szCs w:val="18"/>
                    </w:rPr>
                    <w:t xml:space="preserve"> дополнительные треугольники не образуются). </w:t>
                  </w:r>
                </w:p>
                <w:p w:rsidR="00B73E10" w:rsidRDefault="00B73E10" w:rsidP="00DC067E">
                  <w:pPr>
                    <w:numPr>
                      <w:ilvl w:val="0"/>
                      <w:numId w:val="5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Сложить методом весов точку с весом, учитывающим веса дополнительных треугольников погрешностей, и точку с весом точек находящихся в четырехугольнике погрешности. </w:t>
                  </w:r>
                </w:p>
              </w:tc>
              <w:tc>
                <w:tcPr>
                  <w:tcW w:w="0" w:type="auto"/>
                  <w:vAlign w:val="center"/>
                  <w:hideMark/>
                </w:tcPr>
                <w:p w:rsidR="00B73E10" w:rsidRDefault="00B73E10">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381250"/>
                        <wp:effectExtent l="19050" t="0" r="0" b="0"/>
                        <wp:docPr id="2927" name="Рисунок 2927" descr="http://www.mastro.narod.ru/img/omc_4lop/omc_4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descr="http://www.mastro.narod.ru/img/omc_4lop/omc_4lop.jpg"/>
                                <pic:cNvPicPr>
                                  <a:picLocks noChangeAspect="1" noChangeArrowheads="1"/>
                                </pic:cNvPicPr>
                              </pic:nvPicPr>
                              <pic:blipFill>
                                <a:blip r:embed="rId218"/>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tc>
            </w:tr>
          </w:tbl>
          <w:p w:rsidR="00B73E10" w:rsidRPr="00B73E10" w:rsidRDefault="00B73E10" w:rsidP="00B73E10">
            <w:pPr>
              <w:spacing w:after="0" w:line="240" w:lineRule="auto"/>
              <w:rPr>
                <w:rFonts w:ascii="Times New Roman" w:eastAsia="Times New Roman" w:hAnsi="Times New Roman" w:cs="Times New Roman"/>
                <w:sz w:val="24"/>
                <w:szCs w:val="24"/>
                <w:lang w:eastAsia="ru-RU"/>
              </w:rPr>
            </w:pP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p w:rsidR="00B73E10" w:rsidRPr="00B73E10" w:rsidRDefault="00A32CC4" w:rsidP="00B73E10">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97" style="width:0;height:.75pt" o:hralign="center" o:hrstd="t" o:hr="t" fillcolor="#85bbdd" stroked="f"/>
              </w:pic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r>
            <w:bookmarkStart w:id="61" w:name="4lop3"/>
            <w:r w:rsidRPr="00B73E10">
              <w:rPr>
                <w:rFonts w:ascii="Times New Roman" w:eastAsia="Times New Roman" w:hAnsi="Times New Roman" w:cs="Times New Roman"/>
                <w:sz w:val="24"/>
                <w:szCs w:val="24"/>
                <w:lang w:eastAsia="ru-RU"/>
              </w:rPr>
              <w:t xml:space="preserve">Оценка точности ОМС по 4-м звёздам. </w:t>
            </w:r>
            <w:bookmarkEnd w:id="61"/>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t xml:space="preserve">Оценка точности производится при помощи </w:t>
            </w:r>
            <w:hyperlink r:id="rId219" w:anchor="omc33" w:tgtFrame="_blank" w:history="1">
              <w:r w:rsidRPr="00B73E10">
                <w:rPr>
                  <w:rStyle w:val="a3"/>
                  <w:rFonts w:ascii="Times New Roman" w:eastAsia="Times New Roman" w:hAnsi="Times New Roman" w:cs="Times New Roman"/>
                  <w:sz w:val="24"/>
                  <w:szCs w:val="24"/>
                  <w:lang w:eastAsia="ru-RU"/>
                </w:rPr>
                <w:t>радиальной погрешности для избыточных измерений</w:t>
              </w:r>
            </w:hyperlink>
            <w:r w:rsidRPr="00B73E10">
              <w:rPr>
                <w:rFonts w:ascii="Times New Roman" w:eastAsia="Times New Roman" w:hAnsi="Times New Roman" w:cs="Times New Roman"/>
                <w:sz w:val="24"/>
                <w:szCs w:val="24"/>
                <w:lang w:eastAsia="ru-RU"/>
              </w:rPr>
              <w:t xml:space="preserve">. </w: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p w:rsidR="00B73E10" w:rsidRPr="00B73E10" w:rsidRDefault="00A32CC4" w:rsidP="00B73E10">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098" style="width:0;height:.75pt" o:hralign="center" o:hrstd="t" o:hr="t" fillcolor="#85bbdd" stroked="f"/>
              </w:pic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r>
            <w:bookmarkStart w:id="62" w:name="4lop4"/>
            <w:r w:rsidRPr="00B73E10">
              <w:rPr>
                <w:rFonts w:ascii="Times New Roman" w:eastAsia="Times New Roman" w:hAnsi="Times New Roman" w:cs="Times New Roman"/>
                <w:sz w:val="24"/>
                <w:szCs w:val="24"/>
                <w:lang w:eastAsia="ru-RU"/>
              </w:rPr>
              <w:t xml:space="preserve">Достоинства ОМС по 4-м звёздам. </w:t>
            </w:r>
            <w:bookmarkEnd w:id="62"/>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p w:rsidR="00B73E10" w:rsidRPr="00B73E10" w:rsidRDefault="00B73E10" w:rsidP="00DC067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t xml:space="preserve">При ОМС по 4-м светилам получается самая надежная обсервация. </w:t>
            </w:r>
            <w:proofErr w:type="gramStart"/>
            <w:r w:rsidRPr="00B73E10">
              <w:rPr>
                <w:rFonts w:ascii="Times New Roman" w:eastAsia="Times New Roman" w:hAnsi="Times New Roman" w:cs="Times New Roman"/>
                <w:sz w:val="24"/>
                <w:szCs w:val="24"/>
                <w:lang w:eastAsia="ru-RU"/>
              </w:rPr>
              <w:t>Она</w:t>
            </w:r>
            <w:proofErr w:type="gramEnd"/>
            <w:r w:rsidRPr="00B73E10">
              <w:rPr>
                <w:rFonts w:ascii="Times New Roman" w:eastAsia="Times New Roman" w:hAnsi="Times New Roman" w:cs="Times New Roman"/>
                <w:sz w:val="24"/>
                <w:szCs w:val="24"/>
                <w:lang w:eastAsia="ru-RU"/>
              </w:rPr>
              <w:t xml:space="preserve"> получается по самым </w:t>
            </w:r>
            <w:hyperlink r:id="rId220" w:anchor="as_b3" w:tgtFrame="_blank" w:history="1">
              <w:r w:rsidRPr="00B73E10">
                <w:rPr>
                  <w:rStyle w:val="a3"/>
                  <w:rFonts w:ascii="Times New Roman" w:eastAsia="Times New Roman" w:hAnsi="Times New Roman" w:cs="Times New Roman"/>
                  <w:sz w:val="24"/>
                  <w:szCs w:val="24"/>
                  <w:lang w:eastAsia="ru-RU"/>
                </w:rPr>
                <w:t xml:space="preserve">надежным астрономическим биссектрисам </w:t>
              </w:r>
            </w:hyperlink>
            <w:r w:rsidRPr="00B73E10">
              <w:rPr>
                <w:rFonts w:ascii="Times New Roman" w:eastAsia="Times New Roman" w:hAnsi="Times New Roman" w:cs="Times New Roman"/>
                <w:sz w:val="24"/>
                <w:szCs w:val="24"/>
                <w:lang w:eastAsia="ru-RU"/>
              </w:rPr>
              <w:t>(</w:t>
            </w:r>
            <w:r w:rsidRPr="00B73E10">
              <w:rPr>
                <w:rFonts w:ascii="Times New Roman" w:eastAsia="Times New Roman" w:hAnsi="Times New Roman" w:cs="Times New Roman"/>
                <w:noProof/>
                <w:sz w:val="24"/>
                <w:szCs w:val="24"/>
                <w:lang w:eastAsia="ru-RU"/>
              </w:rPr>
              <w:drawing>
                <wp:inline distT="0" distB="0" distL="0" distR="0">
                  <wp:extent cx="114300" cy="114300"/>
                  <wp:effectExtent l="19050" t="0" r="0" b="0"/>
                  <wp:docPr id="2930" name="Рисунок 2930" descr="http://www.mastro.narod.ru/img/omc_4lop/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http://www.mastro.narod.ru/img/omc_4lop/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73E10">
              <w:rPr>
                <w:rFonts w:ascii="Times New Roman" w:eastAsia="Times New Roman" w:hAnsi="Times New Roman" w:cs="Times New Roman"/>
                <w:sz w:val="24"/>
                <w:szCs w:val="24"/>
                <w:lang w:eastAsia="ru-RU"/>
              </w:rPr>
              <w:t xml:space="preserve"> А </w:t>
            </w:r>
            <w:r w:rsidRPr="00B73E10">
              <w:rPr>
                <w:rFonts w:ascii="Times New Roman" w:eastAsia="Times New Roman" w:hAnsi="Times New Roman" w:cs="Times New Roman"/>
                <w:noProof/>
                <w:sz w:val="24"/>
                <w:szCs w:val="24"/>
                <w:lang w:eastAsia="ru-RU"/>
              </w:rPr>
              <w:drawing>
                <wp:inline distT="0" distB="0" distL="0" distR="0">
                  <wp:extent cx="228600" cy="95250"/>
                  <wp:effectExtent l="19050" t="0" r="0" b="0"/>
                  <wp:docPr id="2931" name="Рисунок 2931" descr="http://www.mastro.narod.ru/img/omc_4lop/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http://www.mastro.narod.ru/img/omc_4lop/strelka.gif"/>
                          <pic:cNvPicPr>
                            <a:picLocks noChangeAspect="1" noChangeArrowheads="1"/>
                          </pic:cNvPicPr>
                        </pic:nvPicPr>
                        <pic:blipFill>
                          <a:blip r:embed="rId114"/>
                          <a:srcRect/>
                          <a:stretch>
                            <a:fillRect/>
                          </a:stretch>
                        </pic:blipFill>
                        <pic:spPr bwMode="auto">
                          <a:xfrm>
                            <a:off x="0" y="0"/>
                            <a:ext cx="228600" cy="95250"/>
                          </a:xfrm>
                          <a:prstGeom prst="rect">
                            <a:avLst/>
                          </a:prstGeom>
                          <a:noFill/>
                          <a:ln w="9525">
                            <a:noFill/>
                            <a:miter lim="800000"/>
                            <a:headEnd/>
                            <a:tailEnd/>
                          </a:ln>
                        </pic:spPr>
                      </pic:pic>
                    </a:graphicData>
                  </a:graphic>
                </wp:inline>
              </w:drawing>
            </w:r>
            <w:r w:rsidRPr="00B73E10">
              <w:rPr>
                <w:rFonts w:ascii="Times New Roman" w:eastAsia="Times New Roman" w:hAnsi="Times New Roman" w:cs="Times New Roman"/>
                <w:sz w:val="24"/>
                <w:szCs w:val="24"/>
                <w:lang w:eastAsia="ru-RU"/>
              </w:rPr>
              <w:t xml:space="preserve">180°), которые прересекаются под самым благоприятным углом в 90°. </w:t>
            </w:r>
          </w:p>
          <w:p w:rsidR="00B73E10" w:rsidRPr="00B73E10" w:rsidRDefault="00B73E10" w:rsidP="00DC067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t xml:space="preserve">Кроме того, эти биссектисы независимые. При ОМС 4-м светилам работают астрономические биссектрисы АБ1-3 и АБ2-4. Например, погрешность в первой ВЛП приводит к смещению 1-ой ВЛП и к смещению биссектрисы АБ1-3 (биссектриса АБ2-4 остается на прежнем месте). При ОМС по 3-м светилам имеем 3 зависимые астрономические биссектрисы АБ1-2, АБ2-3 и АБ1-3. Погрешность в первой ВЛП приводит к смещению 2-х биссектрис АБ1-2 и АБ1-3. </w:t>
            </w:r>
          </w:p>
          <w:p w:rsidR="00B73E10" w:rsidRPr="00B73E10" w:rsidRDefault="00B73E10" w:rsidP="00DC067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t xml:space="preserve">При ОМС по 4-м светилам можно определить величину и знак систематической погрешности. </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260"/>
              <w:gridCol w:w="5444"/>
              <w:gridCol w:w="4260"/>
            </w:tblGrid>
            <w:tr w:rsidR="00B73E10">
              <w:tc>
                <w:tcPr>
                  <w:tcW w:w="0" w:type="auto"/>
                  <w:tcBorders>
                    <w:top w:val="single" w:sz="6" w:space="0" w:color="000000"/>
                    <w:left w:val="single" w:sz="6" w:space="0" w:color="000000"/>
                    <w:bottom w:val="single" w:sz="6" w:space="0" w:color="000000"/>
                    <w:right w:val="single" w:sz="6" w:space="0" w:color="000000"/>
                  </w:tcBorders>
                  <w:vAlign w:val="center"/>
                  <w:hideMark/>
                </w:tcPr>
                <w:p w:rsidR="00B73E10" w:rsidRDefault="00B73E10">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19375" cy="1266825"/>
                        <wp:effectExtent l="19050" t="0" r="9525" b="0"/>
                        <wp:docPr id="2932" name="Рисунок 2932" descr="http://www.mastro.narod.ru/img/omc_4lop/omc_4lop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descr="http://www.mastro.narod.ru/img/omc_4lop/omc_4lop_pos.jpg"/>
                                <pic:cNvPicPr>
                                  <a:picLocks noChangeAspect="1" noChangeArrowheads="1"/>
                                </pic:cNvPicPr>
                              </pic:nvPicPr>
                              <pic:blipFill>
                                <a:blip r:embed="rId221"/>
                                <a:srcRect/>
                                <a:stretch>
                                  <a:fillRect/>
                                </a:stretch>
                              </pic:blipFill>
                              <pic:spPr bwMode="auto">
                                <a:xfrm>
                                  <a:off x="0" y="0"/>
                                  <a:ext cx="2619375" cy="12668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3E10" w:rsidRDefault="00B73E10">
                  <w:pPr>
                    <w:jc w:val="both"/>
                    <w:rPr>
                      <w:rFonts w:ascii="Verdana" w:hAnsi="Verdana"/>
                      <w:color w:val="000000"/>
                      <w:sz w:val="18"/>
                      <w:szCs w:val="18"/>
                    </w:rPr>
                  </w:pPr>
                  <w:r>
                    <w:rPr>
                      <w:rFonts w:ascii="Verdana" w:hAnsi="Verdana"/>
                      <w:color w:val="000000"/>
                      <w:sz w:val="18"/>
                      <w:szCs w:val="18"/>
                    </w:rPr>
                    <w:t xml:space="preserve">Если в измерениях присутствует </w:t>
                  </w:r>
                  <w:r>
                    <w:rPr>
                      <w:rFonts w:ascii="Verdana" w:hAnsi="Verdana"/>
                      <w:b/>
                      <w:bCs/>
                      <w:color w:val="000000"/>
                      <w:sz w:val="18"/>
                      <w:szCs w:val="18"/>
                    </w:rPr>
                    <w:t xml:space="preserve">положительная </w:t>
                  </w:r>
                  <w:r>
                    <w:rPr>
                      <w:rFonts w:ascii="Verdana" w:hAnsi="Verdana"/>
                      <w:color w:val="000000"/>
                      <w:sz w:val="18"/>
                      <w:szCs w:val="18"/>
                    </w:rPr>
                    <w:t xml:space="preserve">систеатическая погрешность </w:t>
                  </w:r>
                  <w:r>
                    <w:rPr>
                      <w:rFonts w:ascii="Verdana" w:hAnsi="Verdana"/>
                      <w:b/>
                      <w:bCs/>
                      <w:color w:val="000000"/>
                      <w:sz w:val="18"/>
                      <w:szCs w:val="18"/>
                    </w:rPr>
                    <w:t>+</w:t>
                  </w:r>
                  <w:r>
                    <w:rPr>
                      <w:rFonts w:ascii="Verdana" w:hAnsi="Verdana"/>
                      <w:color w:val="000000"/>
                      <w:sz w:val="18"/>
                      <w:szCs w:val="18"/>
                    </w:rPr>
                    <w:t xml:space="preserve"> </w:t>
                  </w:r>
                  <w:r w:rsidR="00A32CC4" w:rsidRPr="00A32CC4">
                    <w:rPr>
                      <w:rFonts w:ascii="Verdana" w:hAnsi="Verdana"/>
                      <w:color w:val="000000"/>
                      <w:sz w:val="18"/>
                      <w:szCs w:val="18"/>
                    </w:rPr>
                    <w:pict>
                      <v:shape id="_x0000_i1099" type="#_x0000_t75" alt="" style="width:7.5pt;height:7.5pt"/>
                    </w:pict>
                  </w:r>
                  <w:r>
                    <w:rPr>
                      <w:rFonts w:ascii="Verdana" w:hAnsi="Verdana"/>
                      <w:color w:val="000000"/>
                      <w:sz w:val="18"/>
                      <w:szCs w:val="18"/>
                    </w:rPr>
                    <w:t xml:space="preserve">, то все ВЛП сдвигаются по направлению азимутов, т.е. </w:t>
                  </w:r>
                  <w:r>
                    <w:rPr>
                      <w:rFonts w:ascii="Verdana" w:hAnsi="Verdana"/>
                      <w:b/>
                      <w:bCs/>
                      <w:color w:val="000000"/>
                      <w:sz w:val="18"/>
                      <w:szCs w:val="18"/>
                    </w:rPr>
                    <w:t>на светило</w:t>
                  </w:r>
                  <w:r>
                    <w:rPr>
                      <w:rFonts w:ascii="Verdana" w:hAnsi="Verdana"/>
                      <w:color w:val="000000"/>
                      <w:sz w:val="18"/>
                      <w:szCs w:val="18"/>
                    </w:rPr>
                    <w:t>. При этом</w:t>
                  </w:r>
                  <w:proofErr w:type="gramStart"/>
                  <w:r>
                    <w:rPr>
                      <w:rFonts w:ascii="Verdana" w:hAnsi="Verdana"/>
                      <w:color w:val="000000"/>
                      <w:sz w:val="18"/>
                      <w:szCs w:val="18"/>
                    </w:rPr>
                    <w:t>,</w:t>
                  </w:r>
                  <w:proofErr w:type="gramEnd"/>
                  <w:r>
                    <w:rPr>
                      <w:rFonts w:ascii="Verdana" w:hAnsi="Verdana"/>
                      <w:color w:val="000000"/>
                      <w:sz w:val="18"/>
                      <w:szCs w:val="18"/>
                    </w:rPr>
                    <w:t xml:space="preserve"> если у ВЛП расставить стрелки азимутов, то они будут направлены </w:t>
                  </w:r>
                  <w:r>
                    <w:rPr>
                      <w:rFonts w:ascii="Verdana" w:hAnsi="Verdana"/>
                      <w:b/>
                      <w:bCs/>
                      <w:color w:val="000000"/>
                      <w:sz w:val="18"/>
                      <w:szCs w:val="18"/>
                    </w:rPr>
                    <w:t>наружу</w:t>
                  </w:r>
                  <w:r>
                    <w:rPr>
                      <w:rFonts w:ascii="Verdana" w:hAnsi="Verdana"/>
                      <w:color w:val="000000"/>
                      <w:sz w:val="18"/>
                      <w:szCs w:val="18"/>
                    </w:rPr>
                    <w:t xml:space="preserve"> от фигуры погрешностей (левый рисунок).</w:t>
                  </w:r>
                  <w:r>
                    <w:rPr>
                      <w:rFonts w:ascii="Verdana" w:hAnsi="Verdana"/>
                      <w:color w:val="000000"/>
                      <w:sz w:val="18"/>
                      <w:szCs w:val="18"/>
                    </w:rPr>
                    <w:br/>
                    <w:t xml:space="preserve">Если присутствует </w:t>
                  </w:r>
                  <w:r>
                    <w:rPr>
                      <w:rFonts w:ascii="Verdana" w:hAnsi="Verdana"/>
                      <w:b/>
                      <w:bCs/>
                      <w:color w:val="000000"/>
                      <w:sz w:val="18"/>
                      <w:szCs w:val="18"/>
                    </w:rPr>
                    <w:t>отрицательная</w:t>
                  </w:r>
                  <w:r>
                    <w:rPr>
                      <w:rFonts w:ascii="Verdana" w:hAnsi="Verdana"/>
                      <w:color w:val="000000"/>
                      <w:sz w:val="18"/>
                      <w:szCs w:val="18"/>
                    </w:rPr>
                    <w:t xml:space="preserve"> погрешность, то ВЛП смещаются </w:t>
                  </w:r>
                  <w:r>
                    <w:rPr>
                      <w:rFonts w:ascii="Verdana" w:hAnsi="Verdana"/>
                      <w:b/>
                      <w:bCs/>
                      <w:color w:val="000000"/>
                      <w:sz w:val="18"/>
                      <w:szCs w:val="18"/>
                    </w:rPr>
                    <w:t>от светил</w:t>
                  </w:r>
                  <w:r>
                    <w:rPr>
                      <w:rFonts w:ascii="Verdana" w:hAnsi="Verdana"/>
                      <w:color w:val="000000"/>
                      <w:sz w:val="18"/>
                      <w:szCs w:val="18"/>
                    </w:rPr>
                    <w:t xml:space="preserve">, и стрелки азимутов, расставленных у ВЛП будут направлены </w:t>
                  </w:r>
                  <w:proofErr w:type="gramStart"/>
                  <w:r>
                    <w:rPr>
                      <w:rFonts w:ascii="Verdana" w:hAnsi="Verdana"/>
                      <w:b/>
                      <w:bCs/>
                      <w:color w:val="000000"/>
                      <w:sz w:val="18"/>
                      <w:szCs w:val="18"/>
                    </w:rPr>
                    <w:t>во внутрь</w:t>
                  </w:r>
                  <w:proofErr w:type="gramEnd"/>
                  <w:r>
                    <w:rPr>
                      <w:rFonts w:ascii="Verdana" w:hAnsi="Verdana"/>
                      <w:color w:val="000000"/>
                      <w:sz w:val="18"/>
                      <w:szCs w:val="18"/>
                    </w:rPr>
                    <w:t xml:space="preserve"> фигуры погрешностей (правый рисунок).</w:t>
                  </w:r>
                  <w:r>
                    <w:rPr>
                      <w:rFonts w:ascii="Verdana" w:hAnsi="Verdana"/>
                      <w:color w:val="000000"/>
                      <w:sz w:val="18"/>
                      <w:szCs w:val="18"/>
                    </w:rPr>
                    <w:br/>
                    <w:t>Величина систематической погрешности будет определяться расстояним от обсервованной точки до ВЛП.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3E10" w:rsidRDefault="00B73E10">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19375" cy="1371600"/>
                        <wp:effectExtent l="19050" t="0" r="9525" b="0"/>
                        <wp:docPr id="2934" name="Рисунок 2934" descr="http://www.mastro.narod.ru/img/omc_4lop/omc_4lop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http://www.mastro.narod.ru/img/omc_4lop/omc_4lop_neg.jpg"/>
                                <pic:cNvPicPr>
                                  <a:picLocks noChangeAspect="1" noChangeArrowheads="1"/>
                                </pic:cNvPicPr>
                              </pic:nvPicPr>
                              <pic:blipFill>
                                <a:blip r:embed="rId222"/>
                                <a:srcRect/>
                                <a:stretch>
                                  <a:fillRect/>
                                </a:stretch>
                              </pic:blipFill>
                              <pic:spPr bwMode="auto">
                                <a:xfrm>
                                  <a:off x="0" y="0"/>
                                  <a:ext cx="2619375" cy="1371600"/>
                                </a:xfrm>
                                <a:prstGeom prst="rect">
                                  <a:avLst/>
                                </a:prstGeom>
                                <a:noFill/>
                                <a:ln w="9525">
                                  <a:noFill/>
                                  <a:miter lim="800000"/>
                                  <a:headEnd/>
                                  <a:tailEnd/>
                                </a:ln>
                              </pic:spPr>
                            </pic:pic>
                          </a:graphicData>
                        </a:graphic>
                      </wp:inline>
                    </w:drawing>
                  </w:r>
                </w:p>
              </w:tc>
            </w:tr>
          </w:tbl>
          <w:p w:rsidR="00B73E10" w:rsidRPr="00B73E10" w:rsidRDefault="00B73E10" w:rsidP="00DC067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t xml:space="preserve">При ОМС по 4-м светилам можно обнаружить промах. </w:t>
            </w:r>
            <w:r w:rsidRPr="00B73E10">
              <w:rPr>
                <w:rFonts w:ascii="Times New Roman" w:eastAsia="Times New Roman" w:hAnsi="Times New Roman" w:cs="Times New Roman"/>
                <w:sz w:val="24"/>
                <w:szCs w:val="24"/>
                <w:lang w:eastAsia="ru-RU"/>
              </w:rPr>
              <w:br/>
              <w:t xml:space="preserve">Не может быть таких фигур погрешностей. </w:t>
            </w:r>
          </w:p>
          <w:tbl>
            <w:tblPr>
              <w:tblW w:w="0" w:type="auto"/>
              <w:tblCellSpacing w:w="0" w:type="dxa"/>
              <w:tblInd w:w="720" w:type="dxa"/>
              <w:tblCellMar>
                <w:top w:w="45" w:type="dxa"/>
                <w:left w:w="45" w:type="dxa"/>
                <w:bottom w:w="45" w:type="dxa"/>
                <w:right w:w="45" w:type="dxa"/>
              </w:tblCellMar>
              <w:tblLook w:val="04A0"/>
            </w:tblPr>
            <w:tblGrid>
              <w:gridCol w:w="5370"/>
              <w:gridCol w:w="8610"/>
            </w:tblGrid>
            <w:tr w:rsidR="00B73E10">
              <w:trPr>
                <w:tblCellSpacing w:w="0" w:type="dxa"/>
              </w:trPr>
              <w:tc>
                <w:tcPr>
                  <w:tcW w:w="0" w:type="auto"/>
                  <w:vAlign w:val="center"/>
                  <w:hideMark/>
                </w:tcPr>
                <w:p w:rsidR="00B73E10" w:rsidRDefault="00B73E10">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1428750"/>
                        <wp:effectExtent l="19050" t="0" r="0" b="0"/>
                        <wp:docPr id="2935" name="Рисунок 2935" descr="http://www.mastro.narod.ru/img/omc_4lop/omc_4lop_prom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http://www.mastro.narod.ru/img/omc_4lop/omc_4lop_promah1.jpg"/>
                                <pic:cNvPicPr>
                                  <a:picLocks noChangeAspect="1" noChangeArrowheads="1"/>
                                </pic:cNvPicPr>
                              </pic:nvPicPr>
                              <pic:blipFill>
                                <a:blip r:embed="rId223"/>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tc>
              <w:tc>
                <w:tcPr>
                  <w:tcW w:w="0" w:type="auto"/>
                  <w:vAlign w:val="center"/>
                  <w:hideMark/>
                </w:tcPr>
                <w:p w:rsidR="00B73E10" w:rsidRDefault="00B73E10">
                  <w:pPr>
                    <w:jc w:val="both"/>
                    <w:rPr>
                      <w:rFonts w:ascii="Verdana" w:hAnsi="Verdana"/>
                      <w:color w:val="000000"/>
                      <w:sz w:val="18"/>
                      <w:szCs w:val="18"/>
                    </w:rPr>
                  </w:pPr>
                  <w:r>
                    <w:rPr>
                      <w:rFonts w:ascii="Verdana" w:hAnsi="Verdana"/>
                      <w:color w:val="000000"/>
                      <w:sz w:val="18"/>
                      <w:szCs w:val="18"/>
                    </w:rPr>
                    <w:t xml:space="preserve">На данном рисунке стрелки азимутов 1-ой и 3-ей ВЛП направлены </w:t>
                  </w:r>
                  <w:r>
                    <w:rPr>
                      <w:rFonts w:ascii="Verdana" w:hAnsi="Verdana"/>
                      <w:b/>
                      <w:bCs/>
                      <w:color w:val="000000"/>
                      <w:sz w:val="18"/>
                      <w:szCs w:val="18"/>
                    </w:rPr>
                    <w:t>наружу</w:t>
                  </w:r>
                  <w:r>
                    <w:rPr>
                      <w:rFonts w:ascii="Verdana" w:hAnsi="Verdana"/>
                      <w:color w:val="000000"/>
                      <w:sz w:val="18"/>
                      <w:szCs w:val="18"/>
                    </w:rPr>
                    <w:t xml:space="preserve"> фигуры погрешностей (</w:t>
                  </w:r>
                  <w:proofErr w:type="gramStart"/>
                  <w:r>
                    <w:rPr>
                      <w:rFonts w:ascii="Verdana" w:hAnsi="Verdana"/>
                      <w:color w:val="000000"/>
                      <w:sz w:val="18"/>
                      <w:szCs w:val="18"/>
                    </w:rPr>
                    <w:t>следовательно</w:t>
                  </w:r>
                  <w:proofErr w:type="gramEnd"/>
                  <w:r>
                    <w:rPr>
                      <w:rFonts w:ascii="Verdana" w:hAnsi="Verdana"/>
                      <w:color w:val="000000"/>
                      <w:sz w:val="18"/>
                      <w:szCs w:val="18"/>
                    </w:rPr>
                    <w:t xml:space="preserve"> систематическая погрешность положительная), а стрелки азимутов 2-ой и 4-ой ВЛП направлены </w:t>
                  </w:r>
                  <w:r>
                    <w:rPr>
                      <w:rFonts w:ascii="Verdana" w:hAnsi="Verdana"/>
                      <w:b/>
                      <w:bCs/>
                      <w:color w:val="000000"/>
                      <w:sz w:val="18"/>
                      <w:szCs w:val="18"/>
                    </w:rPr>
                    <w:t>во внутрь</w:t>
                  </w:r>
                  <w:r>
                    <w:rPr>
                      <w:rFonts w:ascii="Verdana" w:hAnsi="Verdana"/>
                      <w:color w:val="000000"/>
                      <w:sz w:val="18"/>
                      <w:szCs w:val="18"/>
                    </w:rPr>
                    <w:t xml:space="preserve"> фигуры погрешности (следовательно, погрешность отрицательная). Систематическая погрешность не может быть </w:t>
                  </w:r>
                  <w:proofErr w:type="gramStart"/>
                  <w:r>
                    <w:rPr>
                      <w:rFonts w:ascii="Verdana" w:hAnsi="Verdana"/>
                      <w:color w:val="000000"/>
                      <w:sz w:val="18"/>
                      <w:szCs w:val="18"/>
                    </w:rPr>
                    <w:t>одновременно</w:t>
                  </w:r>
                  <w:proofErr w:type="gramEnd"/>
                  <w:r>
                    <w:rPr>
                      <w:rFonts w:ascii="Verdana" w:hAnsi="Verdana"/>
                      <w:color w:val="000000"/>
                      <w:sz w:val="18"/>
                      <w:szCs w:val="18"/>
                    </w:rPr>
                    <w:t xml:space="preserve"> иметь разные знаки, следовательно, в какой-то ВЛП есть промах или в наблюдениях или в расчетах.</w:t>
                  </w:r>
                </w:p>
              </w:tc>
            </w:tr>
            <w:tr w:rsidR="00B73E10">
              <w:trPr>
                <w:tblCellSpacing w:w="0" w:type="dxa"/>
              </w:trPr>
              <w:tc>
                <w:tcPr>
                  <w:tcW w:w="0" w:type="auto"/>
                  <w:vAlign w:val="center"/>
                  <w:hideMark/>
                </w:tcPr>
                <w:p w:rsidR="00B73E10" w:rsidRDefault="00B73E10">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1362075"/>
                        <wp:effectExtent l="19050" t="0" r="0" b="0"/>
                        <wp:docPr id="2936" name="Рисунок 2936" descr="http://www.mastro.narod.ru/img/omc_4lop/omc_4lop_prom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http://www.mastro.narod.ru/img/omc_4lop/omc_4lop_promah2.jpg"/>
                                <pic:cNvPicPr>
                                  <a:picLocks noChangeAspect="1" noChangeArrowheads="1"/>
                                </pic:cNvPicPr>
                              </pic:nvPicPr>
                              <pic:blipFill>
                                <a:blip r:embed="rId224"/>
                                <a:srcRect/>
                                <a:stretch>
                                  <a:fillRect/>
                                </a:stretch>
                              </pic:blipFill>
                              <pic:spPr bwMode="auto">
                                <a:xfrm>
                                  <a:off x="0" y="0"/>
                                  <a:ext cx="3333750" cy="1362075"/>
                                </a:xfrm>
                                <a:prstGeom prst="rect">
                                  <a:avLst/>
                                </a:prstGeom>
                                <a:noFill/>
                                <a:ln w="9525">
                                  <a:noFill/>
                                  <a:miter lim="800000"/>
                                  <a:headEnd/>
                                  <a:tailEnd/>
                                </a:ln>
                              </pic:spPr>
                            </pic:pic>
                          </a:graphicData>
                        </a:graphic>
                      </wp:inline>
                    </w:drawing>
                  </w:r>
                </w:p>
              </w:tc>
              <w:tc>
                <w:tcPr>
                  <w:tcW w:w="0" w:type="auto"/>
                  <w:vAlign w:val="center"/>
                  <w:hideMark/>
                </w:tcPr>
                <w:p w:rsidR="00B73E10" w:rsidRDefault="00B73E10">
                  <w:pPr>
                    <w:jc w:val="both"/>
                    <w:rPr>
                      <w:rFonts w:ascii="Verdana" w:hAnsi="Verdana"/>
                      <w:color w:val="000000"/>
                      <w:sz w:val="18"/>
                      <w:szCs w:val="18"/>
                    </w:rPr>
                  </w:pPr>
                  <w:r>
                    <w:rPr>
                      <w:rFonts w:ascii="Verdana" w:hAnsi="Verdana"/>
                      <w:color w:val="000000"/>
                      <w:sz w:val="18"/>
                      <w:szCs w:val="18"/>
                    </w:rPr>
                    <w:t xml:space="preserve">А на этом рисунке фигура погрешностей вытянута, хотя стрелки азимутов направлены </w:t>
                  </w:r>
                  <w:proofErr w:type="gramStart"/>
                  <w:r>
                    <w:rPr>
                      <w:rFonts w:ascii="Verdana" w:hAnsi="Verdana"/>
                      <w:color w:val="000000"/>
                      <w:sz w:val="18"/>
                      <w:szCs w:val="18"/>
                    </w:rPr>
                    <w:t>во внутрь</w:t>
                  </w:r>
                  <w:proofErr w:type="gramEnd"/>
                  <w:r>
                    <w:rPr>
                      <w:rFonts w:ascii="Verdana" w:hAnsi="Verdana"/>
                      <w:color w:val="000000"/>
                      <w:sz w:val="18"/>
                      <w:szCs w:val="18"/>
                    </w:rPr>
                    <w:t xml:space="preserve"> фигуры погрешностей. По расположению 1-ой и 3-ой ВЛП можно сделать вывод, что присутствует систематическая погрешность </w:t>
                  </w:r>
                  <w:r w:rsidR="00A32CC4" w:rsidRPr="00A32CC4">
                    <w:rPr>
                      <w:rFonts w:ascii="Verdana" w:hAnsi="Verdana"/>
                      <w:color w:val="000000"/>
                      <w:sz w:val="18"/>
                      <w:szCs w:val="18"/>
                    </w:rPr>
                    <w:pict>
                      <v:shape id="_x0000_i1100" type="#_x0000_t75" alt="" style="width:7.5pt;height:7.5pt"/>
                    </w:pict>
                  </w:r>
                  <w:r>
                    <w:rPr>
                      <w:rFonts w:ascii="Verdana" w:hAnsi="Verdana"/>
                      <w:color w:val="000000"/>
                      <w:sz w:val="18"/>
                      <w:szCs w:val="18"/>
                    </w:rPr>
                    <w:t xml:space="preserve">= -3,0 мили, а по расположению 2-ой и 4-ой ВЛП можно сделать вывод, что присутствует систематическая погрешность </w:t>
                  </w:r>
                  <w:r w:rsidR="00A32CC4" w:rsidRPr="00A32CC4">
                    <w:rPr>
                      <w:rFonts w:ascii="Verdana" w:hAnsi="Verdana"/>
                      <w:color w:val="000000"/>
                      <w:sz w:val="18"/>
                      <w:szCs w:val="18"/>
                    </w:rPr>
                    <w:pict>
                      <v:shape id="_x0000_i1101" type="#_x0000_t75" alt="" style="width:7.5pt;height:7.5pt"/>
                    </w:pict>
                  </w:r>
                  <w:r>
                    <w:rPr>
                      <w:rFonts w:ascii="Verdana" w:hAnsi="Verdana"/>
                      <w:color w:val="000000"/>
                      <w:sz w:val="18"/>
                      <w:szCs w:val="18"/>
                    </w:rPr>
                    <w:t xml:space="preserve">= -1,0 миля. При таком расположении в первую очередь надо проверить на промах 3-ью ВЛП, т.к. она расположена </w:t>
                  </w:r>
                  <w:proofErr w:type="gramStart"/>
                  <w:r>
                    <w:rPr>
                      <w:rFonts w:ascii="Verdana" w:hAnsi="Verdana"/>
                      <w:color w:val="000000"/>
                      <w:sz w:val="18"/>
                      <w:szCs w:val="18"/>
                    </w:rPr>
                    <w:t>значительно далеко</w:t>
                  </w:r>
                  <w:proofErr w:type="gramEnd"/>
                  <w:r>
                    <w:rPr>
                      <w:rFonts w:ascii="Verdana" w:hAnsi="Verdana"/>
                      <w:color w:val="000000"/>
                      <w:sz w:val="18"/>
                      <w:szCs w:val="18"/>
                    </w:rPr>
                    <w:t xml:space="preserve"> от счислимого места.</w:t>
                  </w:r>
                </w:p>
              </w:tc>
            </w:tr>
          </w:tbl>
          <w:p w:rsidR="00B73E10" w:rsidRPr="00B73E10" w:rsidRDefault="00B73E10" w:rsidP="00DC067E">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p>
          <w:p w:rsidR="00B73E10" w:rsidRPr="00B73E10" w:rsidRDefault="00A32CC4" w:rsidP="00B73E10">
            <w:pPr>
              <w:spacing w:after="0" w:line="240" w:lineRule="auto"/>
              <w:rPr>
                <w:rFonts w:ascii="Times New Roman" w:eastAsia="Times New Roman" w:hAnsi="Times New Roman" w:cs="Times New Roman"/>
                <w:sz w:val="24"/>
                <w:szCs w:val="24"/>
                <w:lang w:eastAsia="ru-RU"/>
              </w:rPr>
            </w:pPr>
            <w:r w:rsidRPr="00A32CC4">
              <w:rPr>
                <w:rFonts w:ascii="Times New Roman" w:eastAsia="Times New Roman" w:hAnsi="Times New Roman" w:cs="Times New Roman"/>
                <w:sz w:val="24"/>
                <w:szCs w:val="24"/>
                <w:lang w:eastAsia="ru-RU"/>
              </w:rPr>
              <w:pict>
                <v:rect id="_x0000_i1102" style="width:0;height:.75pt" o:hralign="center" o:hrstd="t" o:hr="t" fillcolor="#85bbdd" stroked="f"/>
              </w:pict>
            </w:r>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r>
            <w:bookmarkStart w:id="63" w:name="4lop5"/>
            <w:r w:rsidRPr="00B73E10">
              <w:rPr>
                <w:rFonts w:ascii="Times New Roman" w:eastAsia="Times New Roman" w:hAnsi="Times New Roman" w:cs="Times New Roman"/>
                <w:sz w:val="24"/>
                <w:szCs w:val="24"/>
                <w:lang w:eastAsia="ru-RU"/>
              </w:rPr>
              <w:t xml:space="preserve">Недостатки ОМС по 4-м звёздам. </w:t>
            </w:r>
            <w:bookmarkEnd w:id="63"/>
          </w:p>
        </w:tc>
      </w:tr>
      <w:tr w:rsidR="00B73E10" w:rsidTr="00DC067E">
        <w:trPr>
          <w:tblCellSpacing w:w="22" w:type="dxa"/>
        </w:trPr>
        <w:tc>
          <w:tcPr>
            <w:tcW w:w="0" w:type="auto"/>
            <w:vAlign w:val="center"/>
            <w:hideMark/>
          </w:tcPr>
          <w:p w:rsidR="00B73E10" w:rsidRPr="00B73E10" w:rsidRDefault="00B73E10" w:rsidP="00B73E10">
            <w:pPr>
              <w:spacing w:after="0" w:line="240" w:lineRule="auto"/>
              <w:rPr>
                <w:rFonts w:ascii="Times New Roman" w:eastAsia="Times New Roman" w:hAnsi="Times New Roman" w:cs="Times New Roman"/>
                <w:sz w:val="24"/>
                <w:szCs w:val="24"/>
                <w:lang w:eastAsia="ru-RU"/>
              </w:rPr>
            </w:pPr>
            <w:r w:rsidRPr="00B73E10">
              <w:rPr>
                <w:rFonts w:ascii="Times New Roman" w:eastAsia="Times New Roman" w:hAnsi="Times New Roman" w:cs="Times New Roman"/>
                <w:sz w:val="24"/>
                <w:szCs w:val="24"/>
                <w:lang w:eastAsia="ru-RU"/>
              </w:rPr>
              <w:br/>
              <w:t xml:space="preserve">Единственный недостаток ОМС по 4-м светилам - это большой объём вычислений. Но его можно свести к минимуму, если использовать ускоренные методы обсервации. </w:t>
            </w:r>
          </w:p>
        </w:tc>
      </w:tr>
      <w:tr w:rsidR="00FF3BA1"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FF3BA1" w:rsidTr="00FF3BA1">
              <w:trPr>
                <w:tblCellSpacing w:w="22" w:type="dxa"/>
              </w:trPr>
              <w:tc>
                <w:tcPr>
                  <w:tcW w:w="0" w:type="auto"/>
                  <w:vAlign w:val="center"/>
                  <w:hideMark/>
                </w:tcPr>
                <w:p w:rsidR="00FF3BA1" w:rsidRDefault="00FF3BA1">
                  <w:pPr>
                    <w:jc w:val="center"/>
                    <w:rPr>
                      <w:rFonts w:ascii="Verdana" w:hAnsi="Verdana"/>
                      <w:color w:val="000000"/>
                      <w:sz w:val="18"/>
                      <w:szCs w:val="18"/>
                    </w:rPr>
                  </w:pPr>
                  <w:r>
                    <w:rPr>
                      <w:rFonts w:ascii="Verdana" w:hAnsi="Verdana"/>
                      <w:b/>
                      <w:bCs/>
                      <w:color w:val="000000"/>
                      <w:sz w:val="20"/>
                      <w:szCs w:val="20"/>
                    </w:rPr>
                    <w:t>4.7. Определение места судна по разновременным наблюдениям Солнца.</w:t>
                  </w:r>
                  <w:r>
                    <w:rPr>
                      <w:rFonts w:ascii="Verdana" w:hAnsi="Verdana"/>
                      <w:color w:val="000000"/>
                      <w:sz w:val="18"/>
                      <w:szCs w:val="18"/>
                    </w:rPr>
                    <w:t xml:space="preserve"> </w:t>
                  </w: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p w:rsidR="00FF3BA1" w:rsidRDefault="00A32CC4" w:rsidP="00DC067E">
                  <w:pPr>
                    <w:numPr>
                      <w:ilvl w:val="0"/>
                      <w:numId w:val="53"/>
                    </w:numPr>
                    <w:spacing w:before="100" w:beforeAutospacing="1" w:after="100" w:afterAutospacing="1" w:line="240" w:lineRule="auto"/>
                    <w:jc w:val="both"/>
                    <w:rPr>
                      <w:rFonts w:ascii="Verdana" w:hAnsi="Verdana"/>
                      <w:color w:val="000000"/>
                      <w:sz w:val="18"/>
                      <w:szCs w:val="18"/>
                    </w:rPr>
                  </w:pPr>
                  <w:hyperlink r:id="rId225" w:anchor="osun1" w:history="1">
                    <w:r w:rsidR="00FF3BA1" w:rsidRPr="00FF3BA1">
                      <w:rPr>
                        <w:rStyle w:val="a3"/>
                        <w:rFonts w:ascii="Verdana" w:hAnsi="Verdana"/>
                        <w:sz w:val="18"/>
                        <w:szCs w:val="18"/>
                      </w:rPr>
                      <w:t>ОМС по Солнцу - общие положения.</w:t>
                    </w:r>
                  </w:hyperlink>
                  <w:r w:rsidR="00FF3BA1">
                    <w:rPr>
                      <w:rFonts w:ascii="Verdana" w:hAnsi="Verdana"/>
                      <w:color w:val="000000"/>
                      <w:sz w:val="18"/>
                      <w:szCs w:val="18"/>
                    </w:rPr>
                    <w:t xml:space="preserve"> </w:t>
                  </w:r>
                </w:p>
                <w:p w:rsidR="00FF3BA1" w:rsidRDefault="00A32CC4" w:rsidP="00DC067E">
                  <w:pPr>
                    <w:numPr>
                      <w:ilvl w:val="0"/>
                      <w:numId w:val="53"/>
                    </w:numPr>
                    <w:spacing w:before="100" w:beforeAutospacing="1" w:after="100" w:afterAutospacing="1" w:line="240" w:lineRule="auto"/>
                    <w:jc w:val="both"/>
                    <w:rPr>
                      <w:rFonts w:ascii="Verdana" w:hAnsi="Verdana"/>
                      <w:color w:val="000000"/>
                      <w:sz w:val="18"/>
                      <w:szCs w:val="18"/>
                    </w:rPr>
                  </w:pPr>
                  <w:hyperlink r:id="rId226" w:anchor="osun2" w:history="1">
                    <w:r w:rsidR="00FF3BA1" w:rsidRPr="00FF3BA1">
                      <w:rPr>
                        <w:rStyle w:val="a3"/>
                        <w:rFonts w:ascii="Verdana" w:hAnsi="Verdana"/>
                        <w:sz w:val="18"/>
                        <w:szCs w:val="18"/>
                      </w:rPr>
                      <w:t>Влияние ошибок счисления на точность ОМС, планирование наблюдений.</w:t>
                    </w:r>
                  </w:hyperlink>
                  <w:r w:rsidR="00FF3BA1">
                    <w:rPr>
                      <w:rFonts w:ascii="Verdana" w:hAnsi="Verdana"/>
                      <w:color w:val="000000"/>
                      <w:sz w:val="18"/>
                      <w:szCs w:val="18"/>
                    </w:rPr>
                    <w:t xml:space="preserve"> </w:t>
                  </w:r>
                </w:p>
                <w:p w:rsidR="00FF3BA1" w:rsidRDefault="00A32CC4" w:rsidP="00DC067E">
                  <w:pPr>
                    <w:numPr>
                      <w:ilvl w:val="0"/>
                      <w:numId w:val="53"/>
                    </w:numPr>
                    <w:spacing w:before="100" w:beforeAutospacing="1" w:after="100" w:afterAutospacing="1" w:line="240" w:lineRule="auto"/>
                    <w:jc w:val="both"/>
                    <w:rPr>
                      <w:rFonts w:ascii="Verdana" w:hAnsi="Verdana"/>
                      <w:color w:val="000000"/>
                      <w:sz w:val="18"/>
                      <w:szCs w:val="18"/>
                    </w:rPr>
                  </w:pPr>
                  <w:hyperlink r:id="rId227" w:anchor="osun3" w:history="1">
                    <w:r w:rsidR="00FF3BA1" w:rsidRPr="00FF3BA1">
                      <w:rPr>
                        <w:rStyle w:val="a3"/>
                        <w:rFonts w:ascii="Verdana" w:hAnsi="Verdana"/>
                        <w:sz w:val="18"/>
                        <w:szCs w:val="18"/>
                      </w:rPr>
                      <w:t>Влияние внешнего фактора на точность обсервации.</w:t>
                    </w:r>
                  </w:hyperlink>
                  <w:r w:rsidR="00FF3BA1">
                    <w:rPr>
                      <w:rFonts w:ascii="Verdana" w:hAnsi="Verdana"/>
                      <w:color w:val="000000"/>
                      <w:sz w:val="18"/>
                      <w:szCs w:val="18"/>
                    </w:rPr>
                    <w:t xml:space="preserve"> </w:t>
                  </w:r>
                </w:p>
                <w:p w:rsidR="00FF3BA1" w:rsidRDefault="00A32CC4" w:rsidP="00DC067E">
                  <w:pPr>
                    <w:numPr>
                      <w:ilvl w:val="0"/>
                      <w:numId w:val="53"/>
                    </w:numPr>
                    <w:spacing w:before="100" w:beforeAutospacing="1" w:after="100" w:afterAutospacing="1" w:line="240" w:lineRule="auto"/>
                    <w:jc w:val="both"/>
                    <w:rPr>
                      <w:rFonts w:ascii="Verdana" w:hAnsi="Verdana"/>
                      <w:color w:val="000000"/>
                      <w:sz w:val="18"/>
                      <w:szCs w:val="18"/>
                    </w:rPr>
                  </w:pPr>
                  <w:hyperlink r:id="rId228" w:anchor="osun4" w:history="1">
                    <w:r w:rsidR="00FF3BA1" w:rsidRPr="00FF3BA1">
                      <w:rPr>
                        <w:rStyle w:val="a3"/>
                        <w:rFonts w:ascii="Verdana" w:hAnsi="Verdana"/>
                        <w:sz w:val="18"/>
                        <w:szCs w:val="18"/>
                      </w:rPr>
                      <w:t>Достоинства и недостатки метода.</w:t>
                    </w:r>
                  </w:hyperlink>
                  <w:r w:rsidR="00FF3BA1">
                    <w:rPr>
                      <w:rFonts w:ascii="Verdana" w:hAnsi="Verdana"/>
                      <w:color w:val="000000"/>
                      <w:sz w:val="18"/>
                      <w:szCs w:val="18"/>
                    </w:rPr>
                    <w:t xml:space="preserve"> </w:t>
                  </w:r>
                </w:p>
              </w:tc>
            </w:tr>
            <w:tr w:rsidR="00FF3BA1" w:rsidTr="00FF3BA1">
              <w:trPr>
                <w:tblCellSpacing w:w="22" w:type="dxa"/>
              </w:trPr>
              <w:tc>
                <w:tcPr>
                  <w:tcW w:w="0" w:type="auto"/>
                  <w:vAlign w:val="center"/>
                  <w:hideMark/>
                </w:tcPr>
                <w:p w:rsidR="00FF3BA1" w:rsidRDefault="00A32CC4">
                  <w:pPr>
                    <w:jc w:val="center"/>
                    <w:rPr>
                      <w:rFonts w:ascii="Verdana" w:hAnsi="Verdana"/>
                      <w:color w:val="000000"/>
                      <w:sz w:val="18"/>
                      <w:szCs w:val="18"/>
                    </w:rPr>
                  </w:pPr>
                  <w:r w:rsidRPr="00A32CC4">
                    <w:rPr>
                      <w:rFonts w:ascii="Verdana" w:hAnsi="Verdana"/>
                      <w:color w:val="000000"/>
                      <w:sz w:val="18"/>
                      <w:szCs w:val="18"/>
                    </w:rPr>
                    <w:pict>
                      <v:rect id="_x0000_i1103" style="width:0;height:.75pt" o:hralign="center" o:hrstd="t" o:hr="t" fillcolor="#85bbdd" stroked="f"/>
                    </w:pict>
                  </w:r>
                </w:p>
              </w:tc>
            </w:tr>
            <w:tr w:rsidR="00FF3BA1" w:rsidTr="00FF3BA1">
              <w:trPr>
                <w:tblCellSpacing w:w="22" w:type="dxa"/>
              </w:trPr>
              <w:tc>
                <w:tcPr>
                  <w:tcW w:w="0" w:type="auto"/>
                  <w:vAlign w:val="center"/>
                  <w:hideMark/>
                </w:tcPr>
                <w:p w:rsidR="00FF3BA1" w:rsidRDefault="00FF3BA1">
                  <w:pPr>
                    <w:jc w:val="center"/>
                    <w:rPr>
                      <w:rFonts w:ascii="Verdana" w:hAnsi="Verdana"/>
                      <w:color w:val="000000"/>
                      <w:sz w:val="18"/>
                      <w:szCs w:val="18"/>
                    </w:rPr>
                  </w:pPr>
                  <w:r>
                    <w:rPr>
                      <w:rFonts w:ascii="Verdana" w:hAnsi="Verdana"/>
                      <w:color w:val="000000"/>
                      <w:sz w:val="18"/>
                      <w:szCs w:val="18"/>
                    </w:rPr>
                    <w:br/>
                  </w:r>
                  <w:bookmarkStart w:id="64" w:name="osun1"/>
                  <w:r>
                    <w:rPr>
                      <w:rFonts w:ascii="Verdana" w:hAnsi="Verdana"/>
                      <w:b/>
                      <w:bCs/>
                      <w:color w:val="000000"/>
                      <w:sz w:val="20"/>
                      <w:szCs w:val="20"/>
                    </w:rPr>
                    <w:t>ОМС по Солнцу - общие положения.</w:t>
                  </w:r>
                  <w:r>
                    <w:rPr>
                      <w:rFonts w:ascii="Verdana" w:hAnsi="Verdana"/>
                      <w:color w:val="000000"/>
                      <w:sz w:val="18"/>
                      <w:szCs w:val="18"/>
                    </w:rPr>
                    <w:t xml:space="preserve"> </w:t>
                  </w:r>
                  <w:bookmarkEnd w:id="64"/>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8492"/>
                    <w:gridCol w:w="5370"/>
                  </w:tblGrid>
                  <w:tr w:rsidR="00FF3BA1">
                    <w:trPr>
                      <w:tblCellSpacing w:w="0"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Предположим в судовое время Т</w:t>
                        </w:r>
                        <w:r>
                          <w:rPr>
                            <w:rFonts w:ascii="Verdana" w:hAnsi="Verdana"/>
                            <w:color w:val="000000"/>
                            <w:sz w:val="18"/>
                            <w:szCs w:val="18"/>
                            <w:vertAlign w:val="subscript"/>
                          </w:rPr>
                          <w:t>с</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при показаниях лага ол</w:t>
                        </w:r>
                        <w:r>
                          <w:rPr>
                            <w:rFonts w:ascii="Verdana" w:hAnsi="Verdana"/>
                            <w:color w:val="000000"/>
                            <w:sz w:val="18"/>
                            <w:szCs w:val="18"/>
                            <w:vertAlign w:val="subscript"/>
                          </w:rPr>
                          <w:t>1</w:t>
                        </w:r>
                        <w:r>
                          <w:rPr>
                            <w:rFonts w:ascii="Verdana" w:hAnsi="Verdana"/>
                            <w:color w:val="000000"/>
                            <w:sz w:val="18"/>
                            <w:szCs w:val="18"/>
                          </w:rPr>
                          <w:t>, секстаном измерена высота нижнего края солнца ОС</w:t>
                        </w:r>
                        <w:r>
                          <w:rPr>
                            <w:rFonts w:ascii="Verdana" w:hAnsi="Verdana"/>
                            <w:noProof/>
                            <w:color w:val="000000"/>
                            <w:sz w:val="18"/>
                            <w:szCs w:val="18"/>
                            <w:vertAlign w:val="subscript"/>
                            <w:lang w:eastAsia="ru-RU"/>
                          </w:rPr>
                          <w:drawing>
                            <wp:inline distT="0" distB="0" distL="0" distR="0">
                              <wp:extent cx="142875" cy="114300"/>
                              <wp:effectExtent l="19050" t="0" r="9525" b="0"/>
                              <wp:docPr id="3104" name="Рисунок 3104" descr="http://www.mastro.narod.ru/img/omc_sun/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www.mastro.narod.ru/img/omc_sun/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xml:space="preserve"> и замечен момент времени по хронометру Т</w:t>
                        </w:r>
                        <w:r>
                          <w:rPr>
                            <w:rFonts w:ascii="Verdana" w:hAnsi="Verdana"/>
                            <w:color w:val="000000"/>
                            <w:sz w:val="18"/>
                            <w:szCs w:val="18"/>
                            <w:vertAlign w:val="subscript"/>
                          </w:rPr>
                          <w:t>хр1</w:t>
                        </w:r>
                        <w:r>
                          <w:rPr>
                            <w:rFonts w:ascii="Verdana" w:hAnsi="Verdana"/>
                            <w:color w:val="000000"/>
                            <w:sz w:val="18"/>
                            <w:szCs w:val="18"/>
                          </w:rPr>
                          <w:t>. По отсчету лага ол</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сняв с карты счислимые координаты </w:t>
                        </w:r>
                        <w:r>
                          <w:rPr>
                            <w:rFonts w:ascii="Verdana" w:hAnsi="Verdana"/>
                            <w:noProof/>
                            <w:color w:val="000000"/>
                            <w:sz w:val="18"/>
                            <w:szCs w:val="18"/>
                            <w:lang w:eastAsia="ru-RU"/>
                          </w:rPr>
                          <w:drawing>
                            <wp:inline distT="0" distB="0" distL="0" distR="0">
                              <wp:extent cx="95250" cy="114300"/>
                              <wp:effectExtent l="19050" t="0" r="0" b="0"/>
                              <wp:docPr id="3105" name="Рисунок 3105" descr="http://www.mastro.narod.ru/img/omc_sun/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www.mastro.narod.ru/img/omc_sun/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с1</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85725" cy="104775"/>
                              <wp:effectExtent l="19050" t="0" r="9525" b="0"/>
                              <wp:docPr id="3106" name="Рисунок 3106" descr="http://www.mastro.narod.ru/img/omc_sun/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mastro.narod.ru/img/omc_sun/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с1</w:t>
                        </w:r>
                        <w:r>
                          <w:rPr>
                            <w:rFonts w:ascii="Verdana" w:hAnsi="Verdana"/>
                            <w:color w:val="000000"/>
                            <w:sz w:val="18"/>
                            <w:szCs w:val="18"/>
                          </w:rPr>
                          <w:t>, можно рассчитать элементы 1-ой ВЛП - перенос и азимут (n</w:t>
                        </w:r>
                        <w:r>
                          <w:rPr>
                            <w:rFonts w:ascii="Verdana" w:hAnsi="Verdana"/>
                            <w:color w:val="000000"/>
                            <w:sz w:val="18"/>
                            <w:szCs w:val="18"/>
                            <w:vertAlign w:val="subscript"/>
                          </w:rPr>
                          <w:t>1</w:t>
                        </w:r>
                        <w:r>
                          <w:rPr>
                            <w:rFonts w:ascii="Verdana" w:hAnsi="Verdana"/>
                            <w:color w:val="000000"/>
                            <w:sz w:val="18"/>
                            <w:szCs w:val="18"/>
                          </w:rPr>
                          <w:t>, A</w:t>
                        </w:r>
                        <w:r>
                          <w:rPr>
                            <w:rFonts w:ascii="Verdana" w:hAnsi="Verdana"/>
                            <w:color w:val="000000"/>
                            <w:sz w:val="18"/>
                            <w:szCs w:val="18"/>
                            <w:vertAlign w:val="subscript"/>
                          </w:rPr>
                          <w:t>1</w:t>
                        </w:r>
                        <w:r>
                          <w:rPr>
                            <w:rFonts w:ascii="Verdana" w:hAnsi="Verdana"/>
                            <w:color w:val="000000"/>
                            <w:sz w:val="18"/>
                            <w:szCs w:val="18"/>
                          </w:rPr>
                          <w:t>), который можно отложить из счислимой точки М</w:t>
                        </w:r>
                        <w:r>
                          <w:rPr>
                            <w:rFonts w:ascii="Verdana" w:hAnsi="Verdana"/>
                            <w:color w:val="000000"/>
                            <w:sz w:val="18"/>
                            <w:szCs w:val="18"/>
                            <w:vertAlign w:val="subscript"/>
                          </w:rPr>
                          <w:t>с1</w:t>
                        </w:r>
                        <w:r>
                          <w:rPr>
                            <w:rFonts w:ascii="Verdana" w:hAnsi="Verdana"/>
                            <w:color w:val="000000"/>
                            <w:sz w:val="18"/>
                            <w:szCs w:val="18"/>
                          </w:rPr>
                          <w:t>.</w:t>
                        </w:r>
                        <w:r>
                          <w:rPr>
                            <w:rFonts w:ascii="Verdana" w:hAnsi="Verdana"/>
                            <w:color w:val="000000"/>
                            <w:sz w:val="18"/>
                            <w:szCs w:val="18"/>
                          </w:rPr>
                          <w:br/>
                          <w:t>Приблизительно через 2 часа, когда азимут Солнца изменится не менее чем на 30°, в судовое время Т</w:t>
                        </w:r>
                        <w:r>
                          <w:rPr>
                            <w:rFonts w:ascii="Verdana" w:hAnsi="Verdana"/>
                            <w:color w:val="000000"/>
                            <w:sz w:val="18"/>
                            <w:szCs w:val="18"/>
                            <w:vertAlign w:val="subscript"/>
                          </w:rPr>
                          <w:t>с2</w:t>
                        </w:r>
                        <w:r>
                          <w:rPr>
                            <w:rFonts w:ascii="Verdana" w:hAnsi="Verdana"/>
                            <w:color w:val="000000"/>
                            <w:sz w:val="18"/>
                            <w:szCs w:val="18"/>
                          </w:rPr>
                          <w:t xml:space="preserve"> произведены 2-ые измерения </w:t>
                        </w:r>
                        <w:proofErr w:type="gramStart"/>
                        <w:r>
                          <w:rPr>
                            <w:rFonts w:ascii="Verdana" w:hAnsi="Verdana"/>
                            <w:color w:val="000000"/>
                            <w:sz w:val="18"/>
                            <w:szCs w:val="18"/>
                          </w:rPr>
                          <w:t xml:space="preserve">( </w:t>
                        </w:r>
                        <w:proofErr w:type="gramEnd"/>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3107" name="Рисунок 3107" descr="http://www.mastro.narod.ru/img/omc_sun/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www.mastro.narod.ru/img/omc_sun/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w:t>
                        </w:r>
                        <w:r>
                          <w:rPr>
                            <w:rFonts w:ascii="Verdana" w:hAnsi="Verdana"/>
                            <w:color w:val="000000"/>
                            <w:sz w:val="18"/>
                            <w:szCs w:val="18"/>
                          </w:rPr>
                          <w:t xml:space="preserve"> и Т</w:t>
                        </w:r>
                        <w:r>
                          <w:rPr>
                            <w:rFonts w:ascii="Verdana" w:hAnsi="Verdana"/>
                            <w:color w:val="000000"/>
                            <w:sz w:val="18"/>
                            <w:szCs w:val="18"/>
                            <w:vertAlign w:val="subscript"/>
                          </w:rPr>
                          <w:t>хр2</w:t>
                        </w:r>
                        <w:r>
                          <w:rPr>
                            <w:rFonts w:ascii="Verdana" w:hAnsi="Verdana"/>
                            <w:color w:val="000000"/>
                            <w:sz w:val="18"/>
                            <w:szCs w:val="18"/>
                          </w:rPr>
                          <w:t xml:space="preserve">). При их обработке используются вторые счислимые координаты </w:t>
                        </w:r>
                        <w:r>
                          <w:rPr>
                            <w:rFonts w:ascii="Verdana" w:hAnsi="Verdana"/>
                            <w:noProof/>
                            <w:color w:val="000000"/>
                            <w:sz w:val="18"/>
                            <w:szCs w:val="18"/>
                            <w:lang w:eastAsia="ru-RU"/>
                          </w:rPr>
                          <w:drawing>
                            <wp:inline distT="0" distB="0" distL="0" distR="0">
                              <wp:extent cx="95250" cy="114300"/>
                              <wp:effectExtent l="19050" t="0" r="0" b="0"/>
                              <wp:docPr id="3108" name="Рисунок 3108" descr="http://www.mastro.narod.ru/img/omc_sun/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www.mastro.narod.ru/img/omc_sun/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proofErr w:type="gramStart"/>
                        <w:r>
                          <w:rPr>
                            <w:rFonts w:ascii="Verdana" w:hAnsi="Verdana"/>
                            <w:color w:val="000000"/>
                            <w:sz w:val="18"/>
                            <w:szCs w:val="18"/>
                            <w:vertAlign w:val="subscript"/>
                          </w:rPr>
                          <w:t>2</w:t>
                        </w:r>
                        <w:proofErr w:type="gramEnd"/>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85725" cy="104775"/>
                              <wp:effectExtent l="19050" t="0" r="9525" b="0"/>
                              <wp:docPr id="3109" name="Рисунок 3109" descr="http://www.mastro.narod.ru/img/omc_sun/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www.mastro.narod.ru/img/omc_sun/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с2</w:t>
                        </w:r>
                        <w:r>
                          <w:rPr>
                            <w:rFonts w:ascii="Verdana" w:hAnsi="Verdana"/>
                            <w:color w:val="000000"/>
                            <w:sz w:val="18"/>
                            <w:szCs w:val="18"/>
                          </w:rPr>
                          <w:t>, которые сняты с карты по ол</w:t>
                        </w:r>
                        <w:r>
                          <w:rPr>
                            <w:rFonts w:ascii="Verdana" w:hAnsi="Verdana"/>
                            <w:color w:val="000000"/>
                            <w:sz w:val="18"/>
                            <w:szCs w:val="18"/>
                            <w:vertAlign w:val="subscript"/>
                          </w:rPr>
                          <w:t>2</w:t>
                        </w:r>
                        <w:r>
                          <w:rPr>
                            <w:rFonts w:ascii="Verdana" w:hAnsi="Verdana"/>
                            <w:color w:val="000000"/>
                            <w:sz w:val="18"/>
                            <w:szCs w:val="18"/>
                          </w:rPr>
                          <w:t>. Рассчитав элементы 2-ой ВЛП (n</w:t>
                        </w:r>
                        <w:r>
                          <w:rPr>
                            <w:rFonts w:ascii="Verdana" w:hAnsi="Verdana"/>
                            <w:color w:val="000000"/>
                            <w:sz w:val="18"/>
                            <w:szCs w:val="18"/>
                            <w:vertAlign w:val="subscript"/>
                          </w:rPr>
                          <w:t>2</w:t>
                        </w:r>
                        <w:r>
                          <w:rPr>
                            <w:rFonts w:ascii="Verdana" w:hAnsi="Verdana"/>
                            <w:color w:val="000000"/>
                            <w:sz w:val="18"/>
                            <w:szCs w:val="18"/>
                          </w:rPr>
                          <w:t xml:space="preserve"> и А</w:t>
                        </w:r>
                        <w:r>
                          <w:rPr>
                            <w:rFonts w:ascii="Verdana" w:hAnsi="Verdana"/>
                            <w:color w:val="000000"/>
                            <w:sz w:val="18"/>
                            <w:szCs w:val="18"/>
                            <w:vertAlign w:val="subscript"/>
                          </w:rPr>
                          <w:t>с</w:t>
                        </w:r>
                        <w:proofErr w:type="gramStart"/>
                        <w:r>
                          <w:rPr>
                            <w:rFonts w:ascii="Verdana" w:hAnsi="Verdana"/>
                            <w:color w:val="000000"/>
                            <w:sz w:val="18"/>
                            <w:szCs w:val="18"/>
                            <w:vertAlign w:val="subscript"/>
                          </w:rPr>
                          <w:t>2</w:t>
                        </w:r>
                        <w:proofErr w:type="gramEnd"/>
                        <w:r>
                          <w:rPr>
                            <w:rFonts w:ascii="Verdana" w:hAnsi="Verdana"/>
                            <w:color w:val="000000"/>
                            <w:sz w:val="18"/>
                            <w:szCs w:val="18"/>
                          </w:rPr>
                          <w:t>), прокладываем её из второй счислимой точки М</w:t>
                        </w:r>
                        <w:r>
                          <w:rPr>
                            <w:rFonts w:ascii="Verdana" w:hAnsi="Verdana"/>
                            <w:color w:val="000000"/>
                            <w:sz w:val="18"/>
                            <w:szCs w:val="18"/>
                            <w:vertAlign w:val="subscript"/>
                          </w:rPr>
                          <w:t>с2</w:t>
                        </w:r>
                        <w:r>
                          <w:rPr>
                            <w:rFonts w:ascii="Verdana" w:hAnsi="Verdana"/>
                            <w:color w:val="000000"/>
                            <w:sz w:val="18"/>
                            <w:szCs w:val="18"/>
                          </w:rPr>
                          <w:t>.</w:t>
                        </w:r>
                        <w:r>
                          <w:rPr>
                            <w:rFonts w:ascii="Verdana" w:hAnsi="Verdana"/>
                            <w:color w:val="000000"/>
                            <w:sz w:val="18"/>
                            <w:szCs w:val="18"/>
                          </w:rPr>
                          <w:br/>
                          <w:t xml:space="preserve">Из навигации известно, что для получения обсервованного места по </w:t>
                        </w:r>
                        <w:r>
                          <w:rPr>
                            <w:rFonts w:ascii="Verdana" w:hAnsi="Verdana"/>
                            <w:b/>
                            <w:bCs/>
                            <w:color w:val="000000"/>
                            <w:sz w:val="18"/>
                            <w:szCs w:val="18"/>
                          </w:rPr>
                          <w:t>разновременным</w:t>
                        </w:r>
                        <w:r>
                          <w:rPr>
                            <w:rFonts w:ascii="Verdana" w:hAnsi="Verdana"/>
                            <w:color w:val="000000"/>
                            <w:sz w:val="18"/>
                            <w:szCs w:val="18"/>
                          </w:rPr>
                          <w:t xml:space="preserve"> наблюдениям, необходимо первую линию положения перенести вперед по курсу на величину плавания </w:t>
                        </w:r>
                        <w:proofErr w:type="gramStart"/>
                        <w:r>
                          <w:rPr>
                            <w:rFonts w:ascii="Verdana" w:hAnsi="Verdana"/>
                            <w:b/>
                            <w:bCs/>
                            <w:color w:val="000000"/>
                            <w:sz w:val="18"/>
                            <w:szCs w:val="18"/>
                          </w:rPr>
                          <w:t>S</w:t>
                        </w:r>
                        <w:proofErr w:type="gramEnd"/>
                        <w:r>
                          <w:rPr>
                            <w:rFonts w:ascii="Verdana" w:hAnsi="Verdana"/>
                            <w:b/>
                            <w:bCs/>
                            <w:color w:val="000000"/>
                            <w:sz w:val="18"/>
                            <w:szCs w:val="18"/>
                            <w:vertAlign w:val="subscript"/>
                          </w:rPr>
                          <w:t>л</w:t>
                        </w:r>
                        <w:r>
                          <w:rPr>
                            <w:rFonts w:ascii="Verdana" w:hAnsi="Verdana"/>
                            <w:b/>
                            <w:bCs/>
                            <w:color w:val="000000"/>
                            <w:sz w:val="18"/>
                            <w:szCs w:val="18"/>
                          </w:rPr>
                          <w:t xml:space="preserve"> = ролК</w:t>
                        </w:r>
                        <w:r>
                          <w:rPr>
                            <w:rFonts w:ascii="Verdana" w:hAnsi="Verdana"/>
                            <w:b/>
                            <w:bCs/>
                            <w:color w:val="000000"/>
                            <w:sz w:val="18"/>
                            <w:szCs w:val="18"/>
                            <w:vertAlign w:val="subscript"/>
                          </w:rPr>
                          <w:t>л</w:t>
                        </w:r>
                        <w:r>
                          <w:rPr>
                            <w:rFonts w:ascii="Verdana" w:hAnsi="Verdana"/>
                            <w:color w:val="000000"/>
                            <w:sz w:val="18"/>
                            <w:szCs w:val="18"/>
                          </w:rPr>
                          <w:t>. Или же в нашем случае первую ВЛП необходимо проложить из 2-ой счислимой точки М</w:t>
                        </w:r>
                        <w:r>
                          <w:rPr>
                            <w:rFonts w:ascii="Verdana" w:hAnsi="Verdana"/>
                            <w:color w:val="000000"/>
                            <w:sz w:val="18"/>
                            <w:szCs w:val="18"/>
                            <w:vertAlign w:val="subscript"/>
                          </w:rPr>
                          <w:t>с</w:t>
                        </w:r>
                        <w:proofErr w:type="gramStart"/>
                        <w:r>
                          <w:rPr>
                            <w:rFonts w:ascii="Verdana" w:hAnsi="Verdana"/>
                            <w:color w:val="000000"/>
                            <w:sz w:val="18"/>
                            <w:szCs w:val="18"/>
                            <w:vertAlign w:val="subscript"/>
                          </w:rPr>
                          <w:t>2</w:t>
                        </w:r>
                        <w:proofErr w:type="gramEnd"/>
                        <w:r>
                          <w:rPr>
                            <w:rFonts w:ascii="Verdana" w:hAnsi="Verdana"/>
                            <w:color w:val="000000"/>
                            <w:sz w:val="18"/>
                            <w:szCs w:val="18"/>
                          </w:rPr>
                          <w:t xml:space="preserve"> до пересечения со 2-ой ВЛП в обсервованной точке М</w:t>
                        </w:r>
                        <w:r>
                          <w:rPr>
                            <w:rFonts w:ascii="Verdana" w:hAnsi="Verdana"/>
                            <w:color w:val="000000"/>
                            <w:sz w:val="18"/>
                            <w:szCs w:val="18"/>
                            <w:vertAlign w:val="subscript"/>
                          </w:rPr>
                          <w:t>о</w:t>
                        </w:r>
                        <w:r>
                          <w:rPr>
                            <w:rFonts w:ascii="Verdana" w:hAnsi="Verdana"/>
                            <w:color w:val="000000"/>
                            <w:sz w:val="18"/>
                            <w:szCs w:val="18"/>
                          </w:rPr>
                          <w:t xml:space="preserve">. Прокладка обеих ВЛП из 2-ой счислимой точке тождественна прокладке 1-ой ВЛП из первого счислимого места, но первый перенос должен быть исправлен поправкой для приведения к одному зениту </w:t>
                        </w:r>
                        <w:r>
                          <w:rPr>
                            <w:rFonts w:ascii="Verdana" w:hAnsi="Verdana"/>
                            <w:noProof/>
                            <w:color w:val="000000"/>
                            <w:sz w:val="18"/>
                            <w:szCs w:val="18"/>
                            <w:lang w:eastAsia="ru-RU"/>
                          </w:rPr>
                          <w:drawing>
                            <wp:inline distT="0" distB="0" distL="0" distR="0">
                              <wp:extent cx="114300" cy="114300"/>
                              <wp:effectExtent l="19050" t="0" r="0" b="0"/>
                              <wp:docPr id="3110" name="Рисунок 3110"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www.mastro.narod.ru/img/omc_sun/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z</w:t>
                        </w:r>
                        <w:r>
                          <w:rPr>
                            <w:rFonts w:ascii="Verdana" w:hAnsi="Verdana"/>
                            <w:color w:val="000000"/>
                            <w:sz w:val="18"/>
                            <w:szCs w:val="18"/>
                          </w:rPr>
                          <w:t xml:space="preserve">. Практически удобнее всегда прокладывать обе ВЛП из второго счислимого места. Кроме того, формула </w:t>
                        </w:r>
                        <w:r>
                          <w:rPr>
                            <w:rFonts w:ascii="Verdana" w:hAnsi="Verdana"/>
                            <w:b/>
                            <w:bCs/>
                            <w:noProof/>
                            <w:color w:val="000000"/>
                            <w:sz w:val="18"/>
                            <w:szCs w:val="18"/>
                            <w:lang w:eastAsia="ru-RU"/>
                          </w:rPr>
                          <w:drawing>
                            <wp:inline distT="0" distB="0" distL="0" distR="0">
                              <wp:extent cx="114300" cy="114300"/>
                              <wp:effectExtent l="19050" t="0" r="0" b="0"/>
                              <wp:docPr id="3111" name="Рисунок 3111"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http://www.mastro.narod.ru/img/omc_sun/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h</w:t>
                        </w:r>
                        <w:r>
                          <w:rPr>
                            <w:rFonts w:ascii="Verdana" w:hAnsi="Verdana"/>
                            <w:b/>
                            <w:bCs/>
                            <w:color w:val="000000"/>
                            <w:sz w:val="18"/>
                            <w:szCs w:val="18"/>
                            <w:vertAlign w:val="subscript"/>
                          </w:rPr>
                          <w:t>z</w:t>
                        </w:r>
                        <w:r>
                          <w:rPr>
                            <w:rFonts w:ascii="Verdana" w:hAnsi="Verdana"/>
                            <w:b/>
                            <w:bCs/>
                            <w:color w:val="000000"/>
                            <w:sz w:val="18"/>
                            <w:szCs w:val="18"/>
                          </w:rPr>
                          <w:t xml:space="preserve"> = S</w:t>
                        </w:r>
                        <w:proofErr w:type="gramStart"/>
                        <w:r>
                          <w:rPr>
                            <w:rFonts w:ascii="Verdana" w:hAnsi="Verdana"/>
                            <w:b/>
                            <w:bCs/>
                            <w:color w:val="000000"/>
                            <w:sz w:val="18"/>
                            <w:szCs w:val="18"/>
                            <w:vertAlign w:val="subscript"/>
                          </w:rPr>
                          <w:t>л</w:t>
                        </w:r>
                        <w:proofErr w:type="gramEnd"/>
                        <w:r>
                          <w:rPr>
                            <w:rFonts w:ascii="Verdana" w:hAnsi="Verdana"/>
                            <w:b/>
                            <w:bCs/>
                            <w:color w:val="000000"/>
                            <w:sz w:val="18"/>
                            <w:szCs w:val="18"/>
                          </w:rPr>
                          <w:t>cos(А - ИК)</w:t>
                        </w:r>
                        <w:r>
                          <w:rPr>
                            <w:rFonts w:ascii="Verdana" w:hAnsi="Verdana"/>
                            <w:color w:val="000000"/>
                            <w:sz w:val="18"/>
                            <w:szCs w:val="18"/>
                          </w:rPr>
                          <w:t xml:space="preserve"> справедлива для небольших промежутков времени.</w:t>
                        </w:r>
                      </w:p>
                    </w:tc>
                    <w:tc>
                      <w:tcPr>
                        <w:tcW w:w="0" w:type="auto"/>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2647950"/>
                              <wp:effectExtent l="19050" t="0" r="0" b="0"/>
                              <wp:docPr id="3112" name="Рисунок 3112" descr="http://www.mastro.narod.ru/img/omc_sun/oms_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www.mastro.narod.ru/img/omc_sun/oms_sun.jpg"/>
                                      <pic:cNvPicPr>
                                        <a:picLocks noChangeAspect="1" noChangeArrowheads="1"/>
                                      </pic:cNvPicPr>
                                    </pic:nvPicPr>
                                    <pic:blipFill>
                                      <a:blip r:embed="rId230"/>
                                      <a:srcRect/>
                                      <a:stretch>
                                        <a:fillRect/>
                                      </a:stretch>
                                    </pic:blipFill>
                                    <pic:spPr bwMode="auto">
                                      <a:xfrm>
                                        <a:off x="0" y="0"/>
                                        <a:ext cx="3333750" cy="2647950"/>
                                      </a:xfrm>
                                      <a:prstGeom prst="rect">
                                        <a:avLst/>
                                      </a:prstGeom>
                                      <a:noFill/>
                                      <a:ln w="9525">
                                        <a:noFill/>
                                        <a:miter lim="800000"/>
                                        <a:headEnd/>
                                        <a:tailEnd/>
                                      </a:ln>
                                    </pic:spPr>
                                  </pic:pic>
                                </a:graphicData>
                              </a:graphic>
                            </wp:inline>
                          </w:drawing>
                        </w:r>
                      </w:p>
                    </w:tc>
                  </w:tr>
                </w:tbl>
                <w:p w:rsidR="00FF3BA1" w:rsidRDefault="00FF3BA1">
                  <w:pPr>
                    <w:jc w:val="both"/>
                    <w:rPr>
                      <w:rFonts w:ascii="Verdana" w:hAnsi="Verdana"/>
                      <w:color w:val="000000"/>
                      <w:sz w:val="18"/>
                      <w:szCs w:val="18"/>
                    </w:rPr>
                  </w:pPr>
                </w:p>
              </w:tc>
            </w:tr>
            <w:tr w:rsidR="00FF3BA1" w:rsidTr="00FF3BA1">
              <w:trPr>
                <w:tblCellSpacing w:w="22" w:type="dxa"/>
              </w:trPr>
              <w:tc>
                <w:tcPr>
                  <w:tcW w:w="0" w:type="auto"/>
                  <w:vAlign w:val="center"/>
                  <w:hideMark/>
                </w:tcPr>
                <w:p w:rsidR="00FF3BA1" w:rsidRDefault="00A32CC4">
                  <w:pPr>
                    <w:jc w:val="center"/>
                    <w:rPr>
                      <w:rFonts w:ascii="Verdana" w:hAnsi="Verdana"/>
                      <w:color w:val="000000"/>
                      <w:sz w:val="18"/>
                      <w:szCs w:val="18"/>
                    </w:rPr>
                  </w:pPr>
                  <w:r w:rsidRPr="00A32CC4">
                    <w:rPr>
                      <w:rFonts w:ascii="Verdana" w:hAnsi="Verdana"/>
                      <w:color w:val="000000"/>
                      <w:sz w:val="18"/>
                      <w:szCs w:val="18"/>
                    </w:rPr>
                    <w:pict>
                      <v:rect id="_x0000_i1104" style="width:0;height:.75pt" o:hralign="center" o:hrstd="t" o:hr="t" fillcolor="#85bbdd" stroked="f"/>
                    </w:pict>
                  </w:r>
                </w:p>
              </w:tc>
            </w:tr>
            <w:tr w:rsidR="00FF3BA1" w:rsidTr="00FF3BA1">
              <w:trPr>
                <w:tblCellSpacing w:w="22" w:type="dxa"/>
              </w:trPr>
              <w:tc>
                <w:tcPr>
                  <w:tcW w:w="0" w:type="auto"/>
                  <w:vAlign w:val="center"/>
                  <w:hideMark/>
                </w:tcPr>
                <w:p w:rsidR="00FF3BA1" w:rsidRDefault="00FF3BA1">
                  <w:pPr>
                    <w:jc w:val="center"/>
                    <w:rPr>
                      <w:rFonts w:ascii="Verdana" w:hAnsi="Verdana"/>
                      <w:color w:val="000000"/>
                      <w:sz w:val="18"/>
                      <w:szCs w:val="18"/>
                    </w:rPr>
                  </w:pPr>
                  <w:r>
                    <w:rPr>
                      <w:rFonts w:ascii="Verdana" w:hAnsi="Verdana"/>
                      <w:color w:val="000000"/>
                      <w:sz w:val="18"/>
                      <w:szCs w:val="18"/>
                    </w:rPr>
                    <w:br/>
                  </w:r>
                  <w:bookmarkStart w:id="65" w:name="osun2"/>
                  <w:r>
                    <w:rPr>
                      <w:rFonts w:ascii="Verdana" w:hAnsi="Verdana"/>
                      <w:b/>
                      <w:bCs/>
                      <w:color w:val="000000"/>
                      <w:sz w:val="20"/>
                      <w:szCs w:val="20"/>
                    </w:rPr>
                    <w:t>Влияние ошибок счисления на точность ОМС, планирование наблюдений.</w:t>
                  </w:r>
                  <w:r>
                    <w:rPr>
                      <w:rFonts w:ascii="Verdana" w:hAnsi="Verdana"/>
                      <w:color w:val="000000"/>
                      <w:sz w:val="18"/>
                      <w:szCs w:val="18"/>
                    </w:rPr>
                    <w:t xml:space="preserve"> </w:t>
                  </w:r>
                  <w:bookmarkEnd w:id="65"/>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6542"/>
                    <w:gridCol w:w="7320"/>
                  </w:tblGrid>
                  <w:tr w:rsidR="00FF3BA1">
                    <w:trPr>
                      <w:tblCellSpacing w:w="0"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 xml:space="preserve">Главной особенностью определения места судна по разновременным наблюдениям Солнца является тот факт, что место получается </w:t>
                        </w:r>
                        <w:r>
                          <w:rPr>
                            <w:rFonts w:ascii="Verdana" w:hAnsi="Verdana"/>
                            <w:b/>
                            <w:bCs/>
                            <w:color w:val="000000"/>
                            <w:sz w:val="18"/>
                            <w:szCs w:val="18"/>
                          </w:rPr>
                          <w:t>счислимо-обсервованным</w:t>
                        </w:r>
                        <w:r>
                          <w:rPr>
                            <w:rFonts w:ascii="Verdana" w:hAnsi="Verdana"/>
                            <w:color w:val="000000"/>
                            <w:sz w:val="18"/>
                            <w:szCs w:val="18"/>
                          </w:rPr>
                          <w:t>. I-ая ВЛП переносится по счислению, следовательно, все ошибки счисления входят в I-ую ВЛП. Если есть погрешность в поправке компаса, то I-ую ВЛП надо прокладывать не из точки М</w:t>
                        </w:r>
                        <w:r>
                          <w:rPr>
                            <w:rFonts w:ascii="Verdana" w:hAnsi="Verdana"/>
                            <w:color w:val="000000"/>
                            <w:sz w:val="18"/>
                            <w:szCs w:val="18"/>
                            <w:vertAlign w:val="subscript"/>
                          </w:rPr>
                          <w:t>с</w:t>
                        </w:r>
                        <w:proofErr w:type="gramStart"/>
                        <w:r>
                          <w:rPr>
                            <w:rFonts w:ascii="Verdana" w:hAnsi="Verdana"/>
                            <w:color w:val="000000"/>
                            <w:sz w:val="18"/>
                            <w:szCs w:val="18"/>
                            <w:vertAlign w:val="subscript"/>
                          </w:rPr>
                          <w:t>2</w:t>
                        </w:r>
                        <w:proofErr w:type="gramEnd"/>
                        <w:r>
                          <w:rPr>
                            <w:rFonts w:ascii="Verdana" w:hAnsi="Verdana"/>
                            <w:color w:val="000000"/>
                            <w:sz w:val="18"/>
                            <w:szCs w:val="18"/>
                          </w:rPr>
                          <w:t>, а, например, из точки М</w:t>
                        </w:r>
                        <w:r>
                          <w:rPr>
                            <w:rFonts w:ascii="Verdana" w:hAnsi="Verdana"/>
                            <w:color w:val="000000"/>
                            <w:sz w:val="18"/>
                            <w:szCs w:val="18"/>
                            <w:vertAlign w:val="subscript"/>
                          </w:rPr>
                          <w:t>с2</w:t>
                        </w:r>
                        <w:r>
                          <w:rPr>
                            <w:rFonts w:ascii="Verdana" w:hAnsi="Verdana"/>
                            <w:color w:val="000000"/>
                            <w:sz w:val="18"/>
                            <w:szCs w:val="18"/>
                          </w:rPr>
                          <w:t>'. Если при ненадежно работающем лаге на момент вторых измерений мы оказались в точке М</w:t>
                        </w:r>
                        <w:r>
                          <w:rPr>
                            <w:rFonts w:ascii="Verdana" w:hAnsi="Verdana"/>
                            <w:color w:val="000000"/>
                            <w:sz w:val="18"/>
                            <w:szCs w:val="18"/>
                            <w:vertAlign w:val="subscript"/>
                          </w:rPr>
                          <w:t>с</w:t>
                        </w:r>
                        <w:proofErr w:type="gramStart"/>
                        <w:r>
                          <w:rPr>
                            <w:rFonts w:ascii="Verdana" w:hAnsi="Verdana"/>
                            <w:color w:val="000000"/>
                            <w:sz w:val="18"/>
                            <w:szCs w:val="18"/>
                            <w:vertAlign w:val="subscript"/>
                          </w:rPr>
                          <w:t>2</w:t>
                        </w:r>
                        <w:proofErr w:type="gramEnd"/>
                        <w:r>
                          <w:rPr>
                            <w:rFonts w:ascii="Verdana" w:hAnsi="Verdana"/>
                            <w:color w:val="000000"/>
                            <w:sz w:val="18"/>
                            <w:szCs w:val="18"/>
                          </w:rPr>
                          <w:t xml:space="preserve">'', то I-ую ВЛП будем прокладывать из этой точки. II-ая же ВЛП </w:t>
                        </w:r>
                        <w:hyperlink r:id="rId231" w:anchor="lp2" w:tgtFrame="_blank" w:history="1">
                          <w:r w:rsidRPr="00FF3BA1">
                            <w:rPr>
                              <w:rStyle w:val="a3"/>
                              <w:rFonts w:ascii="Verdana" w:hAnsi="Verdana"/>
                              <w:sz w:val="18"/>
                              <w:szCs w:val="18"/>
                            </w:rPr>
                            <w:t>не завсит от счислимых координат по третьему свойству ВЛП</w:t>
                          </w:r>
                        </w:hyperlink>
                        <w:r>
                          <w:rPr>
                            <w:rFonts w:ascii="Verdana" w:hAnsi="Verdana"/>
                            <w:color w:val="000000"/>
                            <w:sz w:val="18"/>
                            <w:szCs w:val="18"/>
                          </w:rPr>
                          <w:t>, следовательно, она более надежная. Поэтому обсервованное место может смещаться по II-ой ВЛП, как это показано на правом рисунке.</w:t>
                        </w:r>
                      </w:p>
                    </w:tc>
                    <w:tc>
                      <w:tcPr>
                        <w:tcW w:w="0" w:type="auto"/>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562475" cy="1504950"/>
                              <wp:effectExtent l="19050" t="0" r="9525" b="0"/>
                              <wp:docPr id="3114" name="Рисунок 3114" descr="http://www.mastro.narod.ru/img/omc_sun/oms_sun_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www.mastro.narod.ru/img/omc_sun/oms_sun_error.jpg"/>
                                      <pic:cNvPicPr>
                                        <a:picLocks noChangeAspect="1" noChangeArrowheads="1"/>
                                      </pic:cNvPicPr>
                                    </pic:nvPicPr>
                                    <pic:blipFill>
                                      <a:blip r:embed="rId232"/>
                                      <a:srcRect/>
                                      <a:stretch>
                                        <a:fillRect/>
                                      </a:stretch>
                                    </pic:blipFill>
                                    <pic:spPr bwMode="auto">
                                      <a:xfrm>
                                        <a:off x="0" y="0"/>
                                        <a:ext cx="4562475" cy="1504950"/>
                                      </a:xfrm>
                                      <a:prstGeom prst="rect">
                                        <a:avLst/>
                                      </a:prstGeom>
                                      <a:noFill/>
                                      <a:ln w="9525">
                                        <a:noFill/>
                                        <a:miter lim="800000"/>
                                        <a:headEnd/>
                                        <a:tailEnd/>
                                      </a:ln>
                                    </pic:spPr>
                                  </pic:pic>
                                </a:graphicData>
                              </a:graphic>
                            </wp:inline>
                          </w:drawing>
                        </w:r>
                      </w:p>
                    </w:tc>
                  </w:tr>
                </w:tbl>
                <w:p w:rsidR="00FF3BA1" w:rsidRDefault="00FF3BA1">
                  <w:pPr>
                    <w:jc w:val="both"/>
                    <w:rPr>
                      <w:rFonts w:ascii="Verdana" w:hAnsi="Verdana"/>
                      <w:color w:val="000000"/>
                      <w:sz w:val="18"/>
                      <w:szCs w:val="18"/>
                    </w:rPr>
                  </w:pP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br/>
                    <w:t xml:space="preserve">Радиальная погрешность обсервации вычисляется по формуле </w:t>
                  </w:r>
                </w:p>
                <w:p w:rsidR="00FF3BA1" w:rsidRDefault="00FF3BA1">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1666875" cy="409575"/>
                        <wp:effectExtent l="19050" t="0" r="9525" b="0"/>
                        <wp:docPr id="3115" name="Рисунок 3115" descr="http://www.mastro.narod.ru/img/omc_sun/mo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www.mastro.narod.ru/img/omc_sun/mo_sun.gif"/>
                                <pic:cNvPicPr>
                                  <a:picLocks noChangeAspect="1" noChangeArrowheads="1"/>
                                </pic:cNvPicPr>
                              </pic:nvPicPr>
                              <pic:blipFill>
                                <a:blip r:embed="rId233"/>
                                <a:srcRect/>
                                <a:stretch>
                                  <a:fillRect/>
                                </a:stretch>
                              </pic:blipFill>
                              <pic:spPr bwMode="auto">
                                <a:xfrm>
                                  <a:off x="0" y="0"/>
                                  <a:ext cx="1666875" cy="409575"/>
                                </a:xfrm>
                                <a:prstGeom prst="rect">
                                  <a:avLst/>
                                </a:prstGeom>
                                <a:noFill/>
                                <a:ln w="9525">
                                  <a:noFill/>
                                  <a:miter lim="800000"/>
                                  <a:headEnd/>
                                  <a:tailEnd/>
                                </a:ln>
                              </pic:spPr>
                            </pic:pic>
                          </a:graphicData>
                        </a:graphic>
                      </wp:inline>
                    </w:drawing>
                  </w:r>
                  <w:r>
                    <w:rPr>
                      <w:rFonts w:ascii="Verdana" w:hAnsi="Verdana"/>
                      <w:color w:val="000000"/>
                      <w:sz w:val="18"/>
                      <w:szCs w:val="18"/>
                    </w:rPr>
                    <w:t>        (4.6)</w:t>
                  </w: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br/>
                    <w:t>Средняя квадратическая погрешность (СКП) 2-ой ВЛП определяется СКП измереннной высоты m</w:t>
                  </w:r>
                  <w:r>
                    <w:rPr>
                      <w:rFonts w:ascii="Verdana" w:hAnsi="Verdana"/>
                      <w:color w:val="000000"/>
                      <w:sz w:val="18"/>
                      <w:szCs w:val="18"/>
                      <w:vertAlign w:val="subscript"/>
                    </w:rPr>
                    <w:t>лп2</w:t>
                  </w:r>
                  <w:r>
                    <w:rPr>
                      <w:rFonts w:ascii="Verdana" w:hAnsi="Verdana"/>
                      <w:color w:val="000000"/>
                      <w:sz w:val="18"/>
                      <w:szCs w:val="18"/>
                    </w:rPr>
                    <w:t xml:space="preserve"> = m</w:t>
                  </w:r>
                  <w:r>
                    <w:rPr>
                      <w:rFonts w:ascii="Verdana" w:hAnsi="Verdana"/>
                      <w:color w:val="000000"/>
                      <w:sz w:val="18"/>
                      <w:szCs w:val="18"/>
                      <w:vertAlign w:val="subscript"/>
                    </w:rPr>
                    <w:t>h</w:t>
                  </w:r>
                  <w:r>
                    <w:rPr>
                      <w:rFonts w:ascii="Verdana" w:hAnsi="Verdana"/>
                      <w:noProof/>
                      <w:color w:val="000000"/>
                      <w:sz w:val="18"/>
                      <w:szCs w:val="18"/>
                      <w:vertAlign w:val="subscript"/>
                      <w:lang w:eastAsia="ru-RU"/>
                    </w:rPr>
                    <w:drawing>
                      <wp:inline distT="0" distB="0" distL="0" distR="0">
                        <wp:extent cx="85725" cy="85725"/>
                        <wp:effectExtent l="19050" t="0" r="9525" b="0"/>
                        <wp:docPr id="3116" name="Рисунок 3116" descr="http://www.mastro.narod.ru/img/omc_sun/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www.mastro.narod.ru/img/omc_sun/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0,5' - 0,7'. А в первую ВЛП всходят ошибки счисления </w:t>
                  </w:r>
                  <w:r>
                    <w:rPr>
                      <w:rFonts w:ascii="Verdana" w:hAnsi="Verdana"/>
                      <w:noProof/>
                      <w:color w:val="000000"/>
                      <w:sz w:val="18"/>
                      <w:szCs w:val="18"/>
                      <w:lang w:eastAsia="ru-RU"/>
                    </w:rPr>
                    <w:drawing>
                      <wp:inline distT="0" distB="0" distL="0" distR="0">
                        <wp:extent cx="1152525" cy="228600"/>
                        <wp:effectExtent l="19050" t="0" r="9525" b="0"/>
                        <wp:docPr id="3117" name="Рисунок 3117" descr="http://www.mastro.narod.ru/img/omc_sun/m1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www.mastro.narod.ru/img/omc_sun/m1_sun.gif"/>
                                <pic:cNvPicPr>
                                  <a:picLocks noChangeAspect="1" noChangeArrowheads="1"/>
                                </pic:cNvPicPr>
                              </pic:nvPicPr>
                              <pic:blipFill>
                                <a:blip r:embed="rId234"/>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t>Известно, что для ОМС по 2-м ЛП необходимо подбирать ориентиры, чтобы линии положения пересекались под углом близким в 90°, что равносильно в мореходной астрономии, чтобы разность азимутов</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3118" name="Рисунок 3118"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www.mastro.narod.ru/img/omc_sun/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76200"/>
                        <wp:effectExtent l="19050" t="0" r="9525" b="0"/>
                        <wp:docPr id="3119" name="Рисунок 3119" descr="http://www.mastro.narod.ru/img/omc_sun/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www.mastro.narod.ru/img/omc_sun/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90°. Но такое изменение азимута у Солнце можно дождаться за 4-6 часов. При этом ошибка счисления М</w:t>
                  </w:r>
                  <w:r>
                    <w:rPr>
                      <w:rFonts w:ascii="Verdana" w:hAnsi="Verdana"/>
                      <w:color w:val="000000"/>
                      <w:sz w:val="18"/>
                      <w:szCs w:val="18"/>
                      <w:vertAlign w:val="subscript"/>
                    </w:rPr>
                    <w:t>с</w:t>
                  </w:r>
                  <w:r>
                    <w:rPr>
                      <w:rFonts w:ascii="Verdana" w:hAnsi="Verdana"/>
                      <w:color w:val="000000"/>
                      <w:sz w:val="18"/>
                      <w:szCs w:val="18"/>
                    </w:rPr>
                    <w:t xml:space="preserve"> достигнет значительной величины, следовательно, радиальная погрешность М</w:t>
                  </w:r>
                  <w:r>
                    <w:rPr>
                      <w:rFonts w:ascii="Verdana" w:hAnsi="Verdana"/>
                      <w:color w:val="000000"/>
                      <w:sz w:val="18"/>
                      <w:szCs w:val="18"/>
                      <w:vertAlign w:val="subscript"/>
                    </w:rPr>
                    <w:t>о</w:t>
                  </w:r>
                  <w:r>
                    <w:rPr>
                      <w:rFonts w:ascii="Verdana" w:hAnsi="Verdana"/>
                      <w:color w:val="000000"/>
                      <w:sz w:val="18"/>
                      <w:szCs w:val="18"/>
                    </w:rPr>
                    <w:t>, вычисленная по формуле</w:t>
                  </w:r>
                  <w:proofErr w:type="gramStart"/>
                  <w:r>
                    <w:rPr>
                      <w:rFonts w:ascii="Verdana" w:hAnsi="Verdana"/>
                      <w:color w:val="000000"/>
                      <w:sz w:val="18"/>
                      <w:szCs w:val="18"/>
                    </w:rPr>
                    <w:t xml:space="preserve"> ( . ) </w:t>
                  </w:r>
                  <w:proofErr w:type="gramEnd"/>
                  <w:r>
                    <w:rPr>
                      <w:rFonts w:ascii="Verdana" w:hAnsi="Verdana"/>
                      <w:color w:val="000000"/>
                      <w:sz w:val="18"/>
                      <w:szCs w:val="18"/>
                    </w:rPr>
                    <w:t>будет тоже большой, т.е. обсервация будет неточная.</w:t>
                  </w:r>
                  <w:r>
                    <w:rPr>
                      <w:rFonts w:ascii="Verdana" w:hAnsi="Verdana"/>
                      <w:color w:val="000000"/>
                      <w:sz w:val="18"/>
                      <w:szCs w:val="18"/>
                    </w:rPr>
                    <w:br/>
                    <w:t xml:space="preserve">Если интервал времени между наблюдениями будет мал (чтобы свести к минимуму погрешность счисления), то и разность азимутов </w:t>
                  </w:r>
                  <w:r>
                    <w:rPr>
                      <w:rFonts w:ascii="Verdana" w:hAnsi="Verdana"/>
                      <w:noProof/>
                      <w:color w:val="000000"/>
                      <w:sz w:val="18"/>
                      <w:szCs w:val="18"/>
                      <w:lang w:eastAsia="ru-RU"/>
                    </w:rPr>
                    <w:drawing>
                      <wp:inline distT="0" distB="0" distL="0" distR="0">
                        <wp:extent cx="114300" cy="114300"/>
                        <wp:effectExtent l="19050" t="0" r="0" b="0"/>
                        <wp:docPr id="3120" name="Рисунок 3120"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www.mastro.narod.ru/img/omc_sun/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 тоже будет мала, т.е. sin</w:t>
                  </w:r>
                  <w:r>
                    <w:rPr>
                      <w:rFonts w:ascii="Verdana" w:hAnsi="Verdana"/>
                      <w:noProof/>
                      <w:color w:val="000000"/>
                      <w:sz w:val="18"/>
                      <w:szCs w:val="18"/>
                      <w:lang w:eastAsia="ru-RU"/>
                    </w:rPr>
                    <w:drawing>
                      <wp:inline distT="0" distB="0" distL="0" distR="0">
                        <wp:extent cx="114300" cy="114300"/>
                        <wp:effectExtent l="19050" t="0" r="0" b="0"/>
                        <wp:docPr id="3121" name="Рисунок 3121"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www.mastro.narod.ru/img/omc_sun/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А будет малой величиной, следовательно, радиальная погрешность М</w:t>
                  </w:r>
                  <w:r>
                    <w:rPr>
                      <w:rFonts w:ascii="Verdana" w:hAnsi="Verdana"/>
                      <w:color w:val="000000"/>
                      <w:sz w:val="18"/>
                      <w:szCs w:val="18"/>
                      <w:vertAlign w:val="subscript"/>
                    </w:rPr>
                    <w:t>о</w:t>
                  </w:r>
                  <w:r>
                    <w:rPr>
                      <w:rFonts w:ascii="Verdana" w:hAnsi="Verdana"/>
                      <w:color w:val="000000"/>
                      <w:sz w:val="18"/>
                      <w:szCs w:val="18"/>
                    </w:rPr>
                    <w:t>, вычисленная по формуле</w:t>
                  </w:r>
                  <w:proofErr w:type="gramStart"/>
                  <w:r>
                    <w:rPr>
                      <w:rFonts w:ascii="Verdana" w:hAnsi="Verdana"/>
                      <w:color w:val="000000"/>
                      <w:sz w:val="18"/>
                      <w:szCs w:val="18"/>
                    </w:rPr>
                    <w:t xml:space="preserve"> ( . ) </w:t>
                  </w:r>
                  <w:proofErr w:type="gramEnd"/>
                  <w:r>
                    <w:rPr>
                      <w:rFonts w:ascii="Verdana" w:hAnsi="Verdana"/>
                      <w:color w:val="000000"/>
                      <w:sz w:val="18"/>
                      <w:szCs w:val="18"/>
                    </w:rPr>
                    <w:t>будет опять же большой.</w:t>
                  </w:r>
                  <w:r>
                    <w:rPr>
                      <w:rFonts w:ascii="Verdana" w:hAnsi="Verdana"/>
                      <w:color w:val="000000"/>
                      <w:sz w:val="18"/>
                      <w:szCs w:val="18"/>
                    </w:rPr>
                    <w:br/>
                    <w:t xml:space="preserve">Чтобы решить эту противоречивую задачу, необходимо по Солнцу измерения проводить тогда, когда за </w:t>
                  </w:r>
                  <w:r>
                    <w:rPr>
                      <w:rFonts w:ascii="Verdana" w:hAnsi="Verdana"/>
                      <w:b/>
                      <w:bCs/>
                      <w:color w:val="000000"/>
                      <w:sz w:val="18"/>
                      <w:szCs w:val="18"/>
                    </w:rPr>
                    <w:t>минумум</w:t>
                  </w:r>
                  <w:r>
                    <w:rPr>
                      <w:rFonts w:ascii="Verdana" w:hAnsi="Verdana"/>
                      <w:color w:val="000000"/>
                      <w:sz w:val="18"/>
                      <w:szCs w:val="18"/>
                    </w:rPr>
                    <w:t xml:space="preserve"> времени, азимут изменяется </w:t>
                  </w:r>
                  <w:r>
                    <w:rPr>
                      <w:rFonts w:ascii="Verdana" w:hAnsi="Verdana"/>
                      <w:b/>
                      <w:bCs/>
                      <w:color w:val="000000"/>
                      <w:sz w:val="18"/>
                      <w:szCs w:val="18"/>
                    </w:rPr>
                    <w:t>максимально</w:t>
                  </w:r>
                  <w:r>
                    <w:rPr>
                      <w:rFonts w:ascii="Verdana" w:hAnsi="Verdana"/>
                      <w:color w:val="000000"/>
                      <w:sz w:val="18"/>
                      <w:szCs w:val="18"/>
                    </w:rPr>
                    <w:t xml:space="preserve"> быстро. Зная </w:t>
                  </w:r>
                  <w:hyperlink r:id="rId235" w:anchor="df2" w:tgtFrame="_blank" w:history="1">
                    <w:r w:rsidRPr="00FF3BA1">
                      <w:rPr>
                        <w:rStyle w:val="a3"/>
                        <w:rFonts w:ascii="Verdana" w:hAnsi="Verdana"/>
                        <w:sz w:val="18"/>
                        <w:szCs w:val="18"/>
                      </w:rPr>
                      <w:t>особенности изменения азимута в суточном движении,</w:t>
                    </w:r>
                  </w:hyperlink>
                  <w:r>
                    <w:rPr>
                      <w:rFonts w:ascii="Verdana" w:hAnsi="Verdana"/>
                      <w:color w:val="000000"/>
                      <w:sz w:val="18"/>
                      <w:szCs w:val="18"/>
                    </w:rPr>
                    <w:t xml:space="preserve"> можно сказать, что это бывает только в момент кульминации Солнца. Следовательно, в общем случае для получения надежной обсервации по Солнцу первые измерения необходимо производить где-то за 1 час до кульминации, вторые - спустя час после кульминации. </w:t>
                  </w:r>
                </w:p>
              </w:tc>
            </w:tr>
            <w:tr w:rsidR="00FF3BA1" w:rsidTr="00FF3BA1">
              <w:trPr>
                <w:tblCellSpacing w:w="22" w:type="dxa"/>
              </w:trPr>
              <w:tc>
                <w:tcPr>
                  <w:tcW w:w="0" w:type="auto"/>
                  <w:vAlign w:val="center"/>
                  <w:hideMark/>
                </w:tcPr>
                <w:p w:rsidR="00FF3BA1" w:rsidRDefault="00A32CC4">
                  <w:pPr>
                    <w:jc w:val="center"/>
                    <w:rPr>
                      <w:rFonts w:ascii="Verdana" w:hAnsi="Verdana"/>
                      <w:color w:val="000000"/>
                      <w:sz w:val="18"/>
                      <w:szCs w:val="18"/>
                    </w:rPr>
                  </w:pPr>
                  <w:r w:rsidRPr="00A32CC4">
                    <w:rPr>
                      <w:rFonts w:ascii="Verdana" w:hAnsi="Verdana"/>
                      <w:color w:val="000000"/>
                      <w:sz w:val="18"/>
                      <w:szCs w:val="18"/>
                    </w:rPr>
                    <w:pict>
                      <v:rect id="_x0000_i1105" style="width:0;height:.75pt" o:hralign="center" o:hrstd="t" o:hr="t" fillcolor="#85bbdd" stroked="f"/>
                    </w:pict>
                  </w:r>
                </w:p>
              </w:tc>
            </w:tr>
            <w:tr w:rsidR="00FF3BA1" w:rsidTr="00FF3BA1">
              <w:trPr>
                <w:tblCellSpacing w:w="22" w:type="dxa"/>
              </w:trPr>
              <w:tc>
                <w:tcPr>
                  <w:tcW w:w="0" w:type="auto"/>
                  <w:vAlign w:val="center"/>
                  <w:hideMark/>
                </w:tcPr>
                <w:p w:rsidR="00FF3BA1" w:rsidRDefault="00FF3BA1">
                  <w:pPr>
                    <w:jc w:val="center"/>
                    <w:rPr>
                      <w:rFonts w:ascii="Verdana" w:hAnsi="Verdana"/>
                      <w:color w:val="000000"/>
                      <w:sz w:val="18"/>
                      <w:szCs w:val="18"/>
                    </w:rPr>
                  </w:pPr>
                  <w:r>
                    <w:rPr>
                      <w:rFonts w:ascii="Verdana" w:hAnsi="Verdana"/>
                      <w:color w:val="000000"/>
                      <w:sz w:val="18"/>
                      <w:szCs w:val="18"/>
                    </w:rPr>
                    <w:br/>
                  </w:r>
                  <w:bookmarkStart w:id="66" w:name="osun3"/>
                  <w:r>
                    <w:rPr>
                      <w:rFonts w:ascii="Verdana" w:hAnsi="Verdana"/>
                      <w:b/>
                      <w:bCs/>
                      <w:color w:val="000000"/>
                      <w:sz w:val="20"/>
                      <w:szCs w:val="20"/>
                    </w:rPr>
                    <w:t>Влияние внешнего фактора на точность обсервации.</w:t>
                  </w:r>
                  <w:r>
                    <w:rPr>
                      <w:rFonts w:ascii="Verdana" w:hAnsi="Verdana"/>
                      <w:color w:val="000000"/>
                      <w:sz w:val="18"/>
                      <w:szCs w:val="18"/>
                    </w:rPr>
                    <w:t xml:space="preserve"> </w:t>
                  </w:r>
                  <w:bookmarkEnd w:id="66"/>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br/>
                    <w:t xml:space="preserve">Выше было сказано, что ошибки счисления влияют на точность обсервации. При действии одного доминирующего фактора (снос течения известного курса, но неивестной скорости, неточная поправка компаса, ненадежная работа лага) для уменьшения его влияния первые наблюдения необходимо производить в определенное заранее расчитанное время. А точнее, первые измерения производятся в тот момент времени, когда I-ая ВЛП будет параллельно внешнему сносу. </w:t>
                  </w: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9992"/>
                    <w:gridCol w:w="3870"/>
                  </w:tblGrid>
                  <w:tr w:rsidR="00FF3BA1">
                    <w:trPr>
                      <w:tblCellSpacing w:w="0"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 xml:space="preserve">Покажем это </w:t>
                        </w:r>
                        <w:proofErr w:type="gramStart"/>
                        <w:r>
                          <w:rPr>
                            <w:rFonts w:ascii="Verdana" w:hAnsi="Verdana"/>
                            <w:color w:val="000000"/>
                            <w:sz w:val="18"/>
                            <w:szCs w:val="18"/>
                          </w:rPr>
                          <w:t>на примере.</w:t>
                        </w:r>
                        <w:r>
                          <w:rPr>
                            <w:rFonts w:ascii="Verdana" w:hAnsi="Verdana"/>
                            <w:color w:val="000000"/>
                            <w:sz w:val="18"/>
                            <w:szCs w:val="18"/>
                          </w:rPr>
                          <w:br/>
                        </w:r>
                        <w:r>
                          <w:rPr>
                            <w:rFonts w:ascii="Verdana" w:hAnsi="Verdana"/>
                            <w:b/>
                            <w:bCs/>
                            <w:color w:val="000000"/>
                            <w:sz w:val="18"/>
                            <w:szCs w:val="18"/>
                          </w:rPr>
                          <w:t>1</w:t>
                        </w:r>
                        <w:proofErr w:type="gramEnd"/>
                        <w:r>
                          <w:rPr>
                            <w:rFonts w:ascii="Verdana" w:hAnsi="Verdana"/>
                            <w:b/>
                            <w:bCs/>
                            <w:color w:val="000000"/>
                            <w:sz w:val="18"/>
                            <w:szCs w:val="18"/>
                          </w:rPr>
                          <w:t>.</w:t>
                        </w:r>
                        <w:r>
                          <w:rPr>
                            <w:rFonts w:ascii="Verdana" w:hAnsi="Verdana"/>
                            <w:color w:val="000000"/>
                            <w:sz w:val="18"/>
                            <w:szCs w:val="18"/>
                          </w:rPr>
                          <w:t xml:space="preserve"> 30 мая 2001 года. Судно следует ИК = 290°, приближенные координаты: </w:t>
                        </w:r>
                        <w:r>
                          <w:rPr>
                            <w:rFonts w:ascii="Verdana" w:hAnsi="Verdana"/>
                            <w:noProof/>
                            <w:color w:val="000000"/>
                            <w:sz w:val="18"/>
                            <w:szCs w:val="18"/>
                            <w:lang w:eastAsia="ru-RU"/>
                          </w:rPr>
                          <w:drawing>
                            <wp:inline distT="0" distB="0" distL="0" distR="0">
                              <wp:extent cx="95250" cy="114300"/>
                              <wp:effectExtent l="19050" t="0" r="0" b="0"/>
                              <wp:docPr id="3123" name="Рисунок 3123" descr="http://www.mastro.narod.ru/img/omc_sun/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www.mastro.narod.ru/img/omc_sun/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3124" name="Рисунок 3124" descr="http://www.mastro.narod.ru/img/omc_sun/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www.mastro.narod.ru/img/omc_sun/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26°12'S </w:t>
                        </w:r>
                        <w:r>
                          <w:rPr>
                            <w:rFonts w:ascii="Verdana" w:hAnsi="Verdana"/>
                            <w:noProof/>
                            <w:color w:val="000000"/>
                            <w:sz w:val="18"/>
                            <w:szCs w:val="18"/>
                            <w:lang w:eastAsia="ru-RU"/>
                          </w:rPr>
                          <w:drawing>
                            <wp:inline distT="0" distB="0" distL="0" distR="0">
                              <wp:extent cx="85725" cy="104775"/>
                              <wp:effectExtent l="19050" t="0" r="9525" b="0"/>
                              <wp:docPr id="3125" name="Рисунок 3125" descr="http://www.mastro.narod.ru/img/omc_sun/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www.mastro.narod.ru/img/omc_sun/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3126" name="Рисунок 3126" descr="http://www.mastro.narod.ru/img/omc_sun/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www.mastro.narod.ru/img/omc_sun/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41°16'W,</w:t>
                        </w:r>
                        <w:r>
                          <w:rPr>
                            <w:rFonts w:ascii="Verdana" w:hAnsi="Verdana"/>
                            <w:color w:val="000000"/>
                            <w:sz w:val="18"/>
                            <w:szCs w:val="18"/>
                          </w:rPr>
                          <w:br/>
                        </w:r>
                        <w:r>
                          <w:rPr>
                            <w:rFonts w:ascii="Verdana" w:hAnsi="Verdana"/>
                            <w:b/>
                            <w:bCs/>
                            <w:color w:val="000000"/>
                            <w:sz w:val="18"/>
                            <w:szCs w:val="18"/>
                          </w:rPr>
                          <w:t>лаг не работает</w:t>
                        </w:r>
                        <w:r>
                          <w:rPr>
                            <w:rFonts w:ascii="Verdana" w:hAnsi="Verdana"/>
                            <w:color w:val="000000"/>
                            <w:sz w:val="18"/>
                            <w:szCs w:val="18"/>
                          </w:rPr>
                          <w:t>.</w:t>
                        </w:r>
                        <w:r>
                          <w:rPr>
                            <w:rFonts w:ascii="Verdana" w:hAnsi="Verdana"/>
                            <w:color w:val="000000"/>
                            <w:sz w:val="18"/>
                            <w:szCs w:val="18"/>
                          </w:rPr>
                          <w:br/>
                          <w:t>Определить судовое время первых наблюдений.</w:t>
                        </w:r>
                        <w:r>
                          <w:rPr>
                            <w:rFonts w:ascii="Verdana" w:hAnsi="Verdana"/>
                            <w:color w:val="000000"/>
                            <w:sz w:val="18"/>
                            <w:szCs w:val="18"/>
                          </w:rPr>
                          <w:br/>
                          <w:t>При неработающем лаге первые наблюдения необходимо производить тогда, когда Солнце будет на траверзе судна, т.е. А</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ИК ± 90°. В этм случае I-ая ВЛП будет параллельна линии истинного курса и ошибочное смещение I-ой ВЛП по курсу не изменит её положение</w:t>
                        </w:r>
                        <w:r>
                          <w:rPr>
                            <w:rFonts w:ascii="Verdana" w:hAnsi="Verdana"/>
                            <w:color w:val="000000"/>
                            <w:sz w:val="18"/>
                            <w:szCs w:val="18"/>
                          </w:rPr>
                          <w:br/>
                          <w:t xml:space="preserve">Возможны два азимута первых наблюдений: </w:t>
                        </w:r>
                        <w:r>
                          <w:rPr>
                            <w:rFonts w:ascii="Verdana" w:hAnsi="Verdana"/>
                            <w:color w:val="000000"/>
                            <w:sz w:val="18"/>
                            <w:szCs w:val="18"/>
                          </w:rPr>
                          <w:br/>
                          <w:t>А</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ИК + 90° = 290° + 90° = 20° и А</w:t>
                        </w:r>
                        <w:r>
                          <w:rPr>
                            <w:rFonts w:ascii="Verdana" w:hAnsi="Verdana"/>
                            <w:color w:val="000000"/>
                            <w:sz w:val="18"/>
                            <w:szCs w:val="18"/>
                            <w:vertAlign w:val="subscript"/>
                          </w:rPr>
                          <w:t>1</w:t>
                        </w:r>
                        <w:r>
                          <w:rPr>
                            <w:rFonts w:ascii="Verdana" w:hAnsi="Verdana"/>
                            <w:color w:val="000000"/>
                            <w:sz w:val="18"/>
                            <w:szCs w:val="18"/>
                          </w:rPr>
                          <w:t xml:space="preserve"> = ИК - 90° = 290° - 90° = 200°.</w:t>
                        </w:r>
                      </w:p>
                    </w:tc>
                    <w:tc>
                      <w:tcPr>
                        <w:tcW w:w="0" w:type="auto"/>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1847850"/>
                              <wp:effectExtent l="19050" t="0" r="0" b="0"/>
                              <wp:docPr id="3127" name="Рисунок 3127" descr="http://www.mastro.narod.ru/img/omc_sun/oms_sun_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www.mastro.narod.ru/img/omc_sun/oms_sun_lag.jpg"/>
                                      <pic:cNvPicPr>
                                        <a:picLocks noChangeAspect="1" noChangeArrowheads="1"/>
                                      </pic:cNvPicPr>
                                    </pic:nvPicPr>
                                    <pic:blipFill>
                                      <a:blip r:embed="rId236"/>
                                      <a:srcRect/>
                                      <a:stretch>
                                        <a:fillRect/>
                                      </a:stretch>
                                    </pic:blipFill>
                                    <pic:spPr bwMode="auto">
                                      <a:xfrm>
                                        <a:off x="0" y="0"/>
                                        <a:ext cx="2381250" cy="1847850"/>
                                      </a:xfrm>
                                      <a:prstGeom prst="rect">
                                        <a:avLst/>
                                      </a:prstGeom>
                                      <a:noFill/>
                                      <a:ln w="9525">
                                        <a:noFill/>
                                        <a:miter lim="800000"/>
                                        <a:headEnd/>
                                        <a:tailEnd/>
                                      </a:ln>
                                    </pic:spPr>
                                  </pic:pic>
                                </a:graphicData>
                              </a:graphic>
                            </wp:inline>
                          </w:drawing>
                        </w:r>
                      </w:p>
                    </w:tc>
                  </w:tr>
                </w:tbl>
                <w:p w:rsidR="00FF3BA1" w:rsidRDefault="00FF3BA1">
                  <w:pPr>
                    <w:jc w:val="both"/>
                    <w:rPr>
                      <w:rFonts w:ascii="Verdana" w:hAnsi="Verdana"/>
                      <w:color w:val="000000"/>
                      <w:sz w:val="18"/>
                      <w:szCs w:val="18"/>
                    </w:rPr>
                  </w:pP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br/>
                    <w:t xml:space="preserve">Планирование 1-ых наблюдений производится в следующей последовательности. </w:t>
                  </w: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9076"/>
                    <w:gridCol w:w="4770"/>
                  </w:tblGrid>
                  <w:tr w:rsidR="00FF3BA1">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 xml:space="preserve">1. По </w:t>
                        </w:r>
                        <w:proofErr w:type="gramStart"/>
                        <w:r>
                          <w:rPr>
                            <w:rFonts w:ascii="Verdana" w:hAnsi="Verdana"/>
                            <w:color w:val="000000"/>
                            <w:sz w:val="18"/>
                            <w:szCs w:val="18"/>
                          </w:rPr>
                          <w:t>МАЕ</w:t>
                        </w:r>
                        <w:proofErr w:type="gramEnd"/>
                        <w:r>
                          <w:rPr>
                            <w:rFonts w:ascii="Verdana" w:hAnsi="Verdana"/>
                            <w:color w:val="000000"/>
                            <w:sz w:val="18"/>
                            <w:szCs w:val="18"/>
                          </w:rPr>
                          <w:t xml:space="preserve"> рассчитываем судовое время кульминации Солнца и выбираем его склонение. Более подробный </w:t>
                        </w:r>
                        <w:hyperlink r:id="rId237" w:anchor="lm2" w:tgtFrame="_blank" w:history="1">
                          <w:r w:rsidRPr="00FF3BA1">
                            <w:rPr>
                              <w:rStyle w:val="a3"/>
                              <w:rFonts w:ascii="Verdana" w:hAnsi="Verdana"/>
                              <w:sz w:val="18"/>
                              <w:szCs w:val="18"/>
                            </w:rPr>
                            <w:t>расчет судового времени кульминации Солнца</w:t>
                          </w:r>
                        </w:hyperlink>
                        <w:r>
                          <w:rPr>
                            <w:rFonts w:ascii="Verdana" w:hAnsi="Verdana"/>
                            <w:color w:val="000000"/>
                            <w:sz w:val="18"/>
                            <w:szCs w:val="18"/>
                          </w:rPr>
                          <w:t xml:space="preserve"> показан в "Определении широты по Солнцу".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200150" cy="1257300"/>
                              <wp:effectExtent l="19050" t="0" r="0" b="0"/>
                              <wp:docPr id="3128" name="Рисунок 3128" descr="http://www.mastro.narod.ru/img/omc_sun/tck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www.mastro.narod.ru/img/omc_sun/tck_sun.gif"/>
                                      <pic:cNvPicPr>
                                        <a:picLocks noChangeAspect="1" noChangeArrowheads="1"/>
                                      </pic:cNvPicPr>
                                    </pic:nvPicPr>
                                    <pic:blipFill>
                                      <a:blip r:embed="rId238"/>
                                      <a:srcRect/>
                                      <a:stretch>
                                        <a:fillRect/>
                                      </a:stretch>
                                    </pic:blipFill>
                                    <pic:spPr bwMode="auto">
                                      <a:xfrm>
                                        <a:off x="0" y="0"/>
                                        <a:ext cx="1200150" cy="1257300"/>
                                      </a:xfrm>
                                      <a:prstGeom prst="rect">
                                        <a:avLst/>
                                      </a:prstGeom>
                                      <a:noFill/>
                                      <a:ln w="9525">
                                        <a:noFill/>
                                        <a:miter lim="800000"/>
                                        <a:headEnd/>
                                        <a:tailEnd/>
                                      </a:ln>
                                    </pic:spPr>
                                  </pic:pic>
                                </a:graphicData>
                              </a:graphic>
                            </wp:inline>
                          </w:drawing>
                        </w:r>
                      </w:p>
                    </w:tc>
                  </w:tr>
                  <w:tr w:rsidR="00FF3BA1">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2. Азимуты первых наблюдений переводим в полукруговой счет, отсчитываемый от точки одноименной с широтой.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А</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20° = 160°SE</w:t>
                        </w:r>
                        <w:r>
                          <w:rPr>
                            <w:rFonts w:ascii="Verdana" w:hAnsi="Verdana"/>
                            <w:color w:val="000000"/>
                            <w:sz w:val="18"/>
                            <w:szCs w:val="18"/>
                          </w:rPr>
                          <w:br/>
                          <w:t>А</w:t>
                        </w:r>
                        <w:r>
                          <w:rPr>
                            <w:rFonts w:ascii="Verdana" w:hAnsi="Verdana"/>
                            <w:color w:val="000000"/>
                            <w:sz w:val="18"/>
                            <w:szCs w:val="18"/>
                            <w:vertAlign w:val="subscript"/>
                          </w:rPr>
                          <w:t>1</w:t>
                        </w:r>
                        <w:r>
                          <w:rPr>
                            <w:rFonts w:ascii="Verdana" w:hAnsi="Verdana"/>
                            <w:color w:val="000000"/>
                            <w:sz w:val="18"/>
                            <w:szCs w:val="18"/>
                          </w:rPr>
                          <w:t xml:space="preserve"> = 200° = 20°SW</w:t>
                        </w:r>
                      </w:p>
                    </w:tc>
                  </w:tr>
                  <w:tr w:rsidR="00FF3BA1">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 xml:space="preserve">3. Входим в основные таблицы ВАС-58 по широте и склонению и находим один из полукруговых азимутов (второго не найдем, т.к. Солнце на данном азимуте будет под горизонтом). По найденному азимуту выходим и получаем часовой угол, при котором Солнце будет на запланированном азимуте. Часовому углу приписываем наименование 2-ой буквы полукругового азимута. </w:t>
                        </w:r>
                      </w:p>
                      <w:p w:rsidR="00FF3BA1" w:rsidRDefault="00FF3BA1">
                        <w:pPr>
                          <w:pStyle w:val="a6"/>
                          <w:jc w:val="center"/>
                          <w:rPr>
                            <w:rFonts w:ascii="Verdana" w:hAnsi="Verdana"/>
                            <w:color w:val="000000"/>
                            <w:sz w:val="18"/>
                            <w:szCs w:val="18"/>
                          </w:rPr>
                        </w:pPr>
                        <w:r>
                          <w:rPr>
                            <w:rFonts w:ascii="Verdana" w:hAnsi="Verdana"/>
                            <w:b/>
                            <w:bCs/>
                            <w:color w:val="000000"/>
                            <w:sz w:val="18"/>
                            <w:szCs w:val="18"/>
                          </w:rPr>
                          <w:t>t = 16°E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943225" cy="2105025"/>
                              <wp:effectExtent l="19050" t="0" r="9525" b="0"/>
                              <wp:docPr id="3129" name="Рисунок 3129" descr="http://www.mastro.narod.ru/img/omc_sun/was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www.mastro.narod.ru/img/omc_sun/was_sun.gif"/>
                                      <pic:cNvPicPr>
                                        <a:picLocks noChangeAspect="1" noChangeArrowheads="1"/>
                                      </pic:cNvPicPr>
                                    </pic:nvPicPr>
                                    <pic:blipFill>
                                      <a:blip r:embed="rId239"/>
                                      <a:srcRect/>
                                      <a:stretch>
                                        <a:fillRect/>
                                      </a:stretch>
                                    </pic:blipFill>
                                    <pic:spPr bwMode="auto">
                                      <a:xfrm>
                                        <a:off x="0" y="0"/>
                                        <a:ext cx="2943225" cy="2105025"/>
                                      </a:xfrm>
                                      <a:prstGeom prst="rect">
                                        <a:avLst/>
                                      </a:prstGeom>
                                      <a:noFill/>
                                      <a:ln w="9525">
                                        <a:noFill/>
                                        <a:miter lim="800000"/>
                                        <a:headEnd/>
                                        <a:tailEnd/>
                                      </a:ln>
                                    </pic:spPr>
                                  </pic:pic>
                                </a:graphicData>
                              </a:graphic>
                            </wp:inline>
                          </w:drawing>
                        </w:r>
                      </w:p>
                    </w:tc>
                  </w:tr>
                  <w:tr w:rsidR="00FF3BA1">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4. Умножив часовой угол на 4 (т.к. 1° = 4</w:t>
                        </w:r>
                        <w:r>
                          <w:rPr>
                            <w:rFonts w:ascii="Verdana" w:hAnsi="Verdana"/>
                            <w:color w:val="000000"/>
                            <w:sz w:val="18"/>
                            <w:szCs w:val="18"/>
                            <w:vertAlign w:val="superscript"/>
                          </w:rPr>
                          <w:t>м</w:t>
                        </w:r>
                        <w:r>
                          <w:rPr>
                            <w:rFonts w:ascii="Verdana" w:hAnsi="Verdana"/>
                            <w:color w:val="000000"/>
                            <w:sz w:val="18"/>
                            <w:szCs w:val="18"/>
                          </w:rPr>
                          <w:t xml:space="preserve">), переводим его в часовую меру </w:t>
                        </w:r>
                        <w:r>
                          <w:rPr>
                            <w:rFonts w:ascii="Verdana" w:hAnsi="Verdana"/>
                            <w:noProof/>
                            <w:color w:val="000000"/>
                            <w:sz w:val="18"/>
                            <w:szCs w:val="18"/>
                            <w:lang w:eastAsia="ru-RU"/>
                          </w:rPr>
                          <w:drawing>
                            <wp:inline distT="0" distB="0" distL="0" distR="0">
                              <wp:extent cx="76200" cy="85725"/>
                              <wp:effectExtent l="19050" t="0" r="0" b="0"/>
                              <wp:docPr id="3130" name="Рисунок 3130"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www.mastro.narod.ru/img/omc_sun/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Т. </w:t>
                        </w:r>
                        <w:r>
                          <w:rPr>
                            <w:rFonts w:ascii="Verdana" w:hAnsi="Verdana"/>
                            <w:noProof/>
                            <w:color w:val="000000"/>
                            <w:sz w:val="18"/>
                            <w:szCs w:val="18"/>
                            <w:lang w:eastAsia="ru-RU"/>
                          </w:rPr>
                          <w:drawing>
                            <wp:inline distT="0" distB="0" distL="0" distR="0">
                              <wp:extent cx="76200" cy="85725"/>
                              <wp:effectExtent l="19050" t="0" r="0" b="0"/>
                              <wp:docPr id="3131" name="Рисунок 3131"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www.mastro.narod.ru/img/omc_sun/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color w:val="000000"/>
                            <w:sz w:val="18"/>
                            <w:szCs w:val="18"/>
                          </w:rPr>
                          <w:t>Т - это интервал времени в минутах, за которое азимут Солнца изменяется от заданного азимута до кульминации (или от кульминации до заданного азимута)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76200" cy="85725"/>
                              <wp:effectExtent l="19050" t="0" r="0" b="0"/>
                              <wp:docPr id="3132" name="Рисунок 3132"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www.mastro.narod.ru/img/omc_sun/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b/>
                            <w:bCs/>
                            <w:color w:val="000000"/>
                            <w:sz w:val="18"/>
                            <w:szCs w:val="18"/>
                          </w:rPr>
                          <w:t>Т = 4 x 16° = 64</w:t>
                        </w:r>
                        <w:r>
                          <w:rPr>
                            <w:rFonts w:ascii="Verdana" w:hAnsi="Verdana"/>
                            <w:b/>
                            <w:bCs/>
                            <w:color w:val="000000"/>
                            <w:sz w:val="18"/>
                            <w:szCs w:val="18"/>
                            <w:vertAlign w:val="superscript"/>
                          </w:rPr>
                          <w:t>м</w:t>
                        </w:r>
                        <w:r>
                          <w:rPr>
                            <w:rFonts w:ascii="Verdana" w:hAnsi="Verdana"/>
                            <w:b/>
                            <w:bCs/>
                            <w:color w:val="000000"/>
                            <w:sz w:val="18"/>
                            <w:szCs w:val="18"/>
                          </w:rPr>
                          <w:t xml:space="preserve"> = 1</w:t>
                        </w:r>
                        <w:r>
                          <w:rPr>
                            <w:rFonts w:ascii="Verdana" w:hAnsi="Verdana"/>
                            <w:b/>
                            <w:bCs/>
                            <w:color w:val="000000"/>
                            <w:sz w:val="18"/>
                            <w:szCs w:val="18"/>
                            <w:vertAlign w:val="superscript"/>
                          </w:rPr>
                          <w:t>ч</w:t>
                        </w:r>
                        <w:r>
                          <w:rPr>
                            <w:rFonts w:ascii="Verdana" w:hAnsi="Verdana"/>
                            <w:b/>
                            <w:bCs/>
                            <w:color w:val="000000"/>
                            <w:sz w:val="18"/>
                            <w:szCs w:val="18"/>
                          </w:rPr>
                          <w:t>04</w:t>
                        </w:r>
                        <w:r>
                          <w:rPr>
                            <w:rFonts w:ascii="Verdana" w:hAnsi="Verdana"/>
                            <w:b/>
                            <w:bCs/>
                            <w:color w:val="000000"/>
                            <w:sz w:val="18"/>
                            <w:szCs w:val="18"/>
                            <w:vertAlign w:val="superscript"/>
                          </w:rPr>
                          <w:t>м</w:t>
                        </w:r>
                      </w:p>
                    </w:tc>
                  </w:tr>
                  <w:tr w:rsidR="00FF3BA1">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color w:val="000000"/>
                            <w:sz w:val="18"/>
                            <w:szCs w:val="18"/>
                          </w:rPr>
                          <w:t>5. Если часовой угол был Е-вый, то вычитаем из судового времени кулминации интервал времени</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85725"/>
                              <wp:effectExtent l="19050" t="0" r="0" b="0"/>
                              <wp:docPr id="3133" name="Рисунок 3133"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www.mastro.narod.ru/img/omc_sun/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color w:val="000000"/>
                            <w:sz w:val="18"/>
                            <w:szCs w:val="18"/>
                          </w:rPr>
                          <w:t>Т</w:t>
                        </w:r>
                        <w:proofErr w:type="gramEnd"/>
                        <w:r>
                          <w:rPr>
                            <w:rFonts w:ascii="Verdana" w:hAnsi="Verdana"/>
                            <w:color w:val="000000"/>
                            <w:sz w:val="18"/>
                            <w:szCs w:val="18"/>
                          </w:rPr>
                          <w:t xml:space="preserve"> и получаем судовое время первых наблюдений.</w:t>
                        </w:r>
                        <w:r>
                          <w:rPr>
                            <w:rFonts w:ascii="Verdana" w:hAnsi="Verdana"/>
                            <w:color w:val="000000"/>
                            <w:sz w:val="18"/>
                            <w:szCs w:val="18"/>
                          </w:rPr>
                          <w:br/>
                          <w:t>(Если бы часовой угол был бы W-ый, то интервал времени</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85725"/>
                              <wp:effectExtent l="19050" t="0" r="0" b="0"/>
                              <wp:docPr id="3134" name="Рисунок 3134" descr="http://www.mastro.narod.ru/img/omc_sun/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www.mastro.narod.ru/img/omc_sun/delta.gif"/>
                                      <pic:cNvPicPr>
                                        <a:picLocks noChangeAspect="1" noChangeArrowheads="1"/>
                                      </pic:cNvPicPr>
                                    </pic:nvPicPr>
                                    <pic:blipFill>
                                      <a:blip r:embed="rId50"/>
                                      <a:srcRect/>
                                      <a:stretch>
                                        <a:fillRect/>
                                      </a:stretch>
                                    </pic:blipFill>
                                    <pic:spPr bwMode="auto">
                                      <a:xfrm>
                                        <a:off x="0" y="0"/>
                                        <a:ext cx="76200" cy="85725"/>
                                      </a:xfrm>
                                      <a:prstGeom prst="rect">
                                        <a:avLst/>
                                      </a:prstGeom>
                                      <a:noFill/>
                                      <a:ln w="9525">
                                        <a:noFill/>
                                        <a:miter lim="800000"/>
                                        <a:headEnd/>
                                        <a:tailEnd/>
                                      </a:ln>
                                    </pic:spPr>
                                  </pic:pic>
                                </a:graphicData>
                              </a:graphic>
                            </wp:inline>
                          </w:drawing>
                        </w:r>
                        <w:r>
                          <w:rPr>
                            <w:rFonts w:ascii="Verdana" w:hAnsi="Verdana"/>
                            <w:color w:val="000000"/>
                            <w:sz w:val="18"/>
                            <w:szCs w:val="18"/>
                          </w:rPr>
                          <w:t>Т</w:t>
                        </w:r>
                        <w:proofErr w:type="gramEnd"/>
                        <w:r>
                          <w:rPr>
                            <w:rFonts w:ascii="Verdana" w:hAnsi="Verdana"/>
                            <w:color w:val="000000"/>
                            <w:sz w:val="18"/>
                            <w:szCs w:val="18"/>
                          </w:rPr>
                          <w:t xml:space="preserve"> надо было прибавлять, т.к. W-ые часовые углы бывают только после кульминации.)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3BA1" w:rsidRDefault="00FF3BA1">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066800" cy="571500"/>
                              <wp:effectExtent l="19050" t="0" r="0" b="0"/>
                              <wp:docPr id="3135" name="Рисунок 3135" descr="http://www.mastro.narod.ru/img/omc_sun/tc1_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www.mastro.narod.ru/img/omc_sun/tc1_sun.gif"/>
                                      <pic:cNvPicPr>
                                        <a:picLocks noChangeAspect="1" noChangeArrowheads="1"/>
                                      </pic:cNvPicPr>
                                    </pic:nvPicPr>
                                    <pic:blipFill>
                                      <a:blip r:embed="rId240"/>
                                      <a:srcRect/>
                                      <a:stretch>
                                        <a:fillRect/>
                                      </a:stretch>
                                    </pic:blipFill>
                                    <pic:spPr bwMode="auto">
                                      <a:xfrm>
                                        <a:off x="0" y="0"/>
                                        <a:ext cx="1066800" cy="571500"/>
                                      </a:xfrm>
                                      <a:prstGeom prst="rect">
                                        <a:avLst/>
                                      </a:prstGeom>
                                      <a:noFill/>
                                      <a:ln w="9525">
                                        <a:noFill/>
                                        <a:miter lim="800000"/>
                                        <a:headEnd/>
                                        <a:tailEnd/>
                                      </a:ln>
                                    </pic:spPr>
                                  </pic:pic>
                                </a:graphicData>
                              </a:graphic>
                            </wp:inline>
                          </w:drawing>
                        </w:r>
                      </w:p>
                    </w:tc>
                  </w:tr>
                </w:tbl>
                <w:p w:rsidR="00FF3BA1" w:rsidRDefault="00FF3BA1">
                  <w:pPr>
                    <w:jc w:val="both"/>
                    <w:rPr>
                      <w:rFonts w:ascii="Verdana" w:hAnsi="Verdana"/>
                      <w:color w:val="000000"/>
                      <w:sz w:val="18"/>
                      <w:szCs w:val="18"/>
                    </w:rPr>
                  </w:pP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r>
                    <w:rPr>
                      <w:rFonts w:ascii="Verdana" w:hAnsi="Verdana"/>
                      <w:color w:val="000000"/>
                      <w:sz w:val="18"/>
                      <w:szCs w:val="18"/>
                    </w:rPr>
                    <w:br/>
                  </w:r>
                  <w:r>
                    <w:rPr>
                      <w:rFonts w:ascii="Verdana" w:hAnsi="Verdana"/>
                      <w:b/>
                      <w:bCs/>
                      <w:color w:val="000000"/>
                      <w:sz w:val="18"/>
                      <w:szCs w:val="18"/>
                    </w:rPr>
                    <w:t>2.</w:t>
                  </w:r>
                  <w:r>
                    <w:rPr>
                      <w:rFonts w:ascii="Verdana" w:hAnsi="Verdana"/>
                      <w:color w:val="000000"/>
                      <w:sz w:val="18"/>
                      <w:szCs w:val="18"/>
                    </w:rPr>
                    <w:t xml:space="preserve"> Если </w:t>
                  </w:r>
                  <w:r>
                    <w:rPr>
                      <w:rFonts w:ascii="Verdana" w:hAnsi="Verdana"/>
                      <w:b/>
                      <w:bCs/>
                      <w:color w:val="000000"/>
                      <w:sz w:val="18"/>
                      <w:szCs w:val="18"/>
                    </w:rPr>
                    <w:t>поправка компаса ненадежная,</w:t>
                  </w:r>
                  <w:r>
                    <w:rPr>
                      <w:rFonts w:ascii="Verdana" w:hAnsi="Verdana"/>
                      <w:color w:val="000000"/>
                      <w:sz w:val="18"/>
                      <w:szCs w:val="18"/>
                    </w:rPr>
                    <w:t xml:space="preserve"> то первые измерения необхдимо производить в тот момент, когда Солнце будет в диаметральной плоскости судна, т.е. </w:t>
                  </w:r>
                </w:p>
                <w:p w:rsidR="00FF3BA1" w:rsidRDefault="00FF3BA1">
                  <w:pPr>
                    <w:pStyle w:val="a6"/>
                    <w:jc w:val="center"/>
                    <w:rPr>
                      <w:rFonts w:ascii="Verdana" w:hAnsi="Verdana"/>
                      <w:color w:val="000000"/>
                      <w:sz w:val="18"/>
                      <w:szCs w:val="18"/>
                    </w:rPr>
                  </w:pPr>
                  <w:r>
                    <w:rPr>
                      <w:rFonts w:ascii="Verdana" w:hAnsi="Verdana"/>
                      <w:color w:val="000000"/>
                      <w:sz w:val="18"/>
                      <w:szCs w:val="18"/>
                    </w:rPr>
                    <w:t>А</w:t>
                  </w:r>
                  <w:r>
                    <w:rPr>
                      <w:rFonts w:ascii="Verdana" w:hAnsi="Verdana"/>
                      <w:color w:val="000000"/>
                      <w:sz w:val="18"/>
                      <w:szCs w:val="18"/>
                      <w:vertAlign w:val="subscript"/>
                    </w:rPr>
                    <w:t>с</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ИК или А</w:t>
                  </w:r>
                  <w:r>
                    <w:rPr>
                      <w:rFonts w:ascii="Verdana" w:hAnsi="Verdana"/>
                      <w:color w:val="000000"/>
                      <w:sz w:val="18"/>
                      <w:szCs w:val="18"/>
                      <w:vertAlign w:val="subscript"/>
                    </w:rPr>
                    <w:t>с1</w:t>
                  </w:r>
                  <w:r>
                    <w:rPr>
                      <w:rFonts w:ascii="Verdana" w:hAnsi="Verdana"/>
                      <w:color w:val="000000"/>
                      <w:sz w:val="18"/>
                      <w:szCs w:val="18"/>
                    </w:rPr>
                    <w:t xml:space="preserve"> = ИК ± 180°</w:t>
                  </w:r>
                </w:p>
                <w:p w:rsidR="00FF3BA1" w:rsidRDefault="00FF3BA1">
                  <w:pPr>
                    <w:jc w:val="both"/>
                    <w:rPr>
                      <w:rFonts w:ascii="Verdana" w:hAnsi="Verdana"/>
                      <w:color w:val="000000"/>
                      <w:sz w:val="18"/>
                      <w:szCs w:val="18"/>
                    </w:rPr>
                  </w:pPr>
                  <w:r>
                    <w:rPr>
                      <w:rFonts w:ascii="Verdana" w:hAnsi="Verdana"/>
                      <w:color w:val="000000"/>
                      <w:sz w:val="18"/>
                      <w:szCs w:val="18"/>
                    </w:rPr>
                    <w:t xml:space="preserve">В этом случае I-ая ВЛП будет перпендекулярна линии истинного курса и боковой снос судна из-за ненадежной поправки компаса не скажется на точности ОМС. </w:t>
                  </w:r>
                </w:p>
              </w:tc>
            </w:tr>
            <w:tr w:rsidR="00FF3BA1" w:rsidTr="00FF3BA1">
              <w:trPr>
                <w:tblCellSpacing w:w="22" w:type="dxa"/>
              </w:trPr>
              <w:tc>
                <w:tcPr>
                  <w:tcW w:w="0" w:type="auto"/>
                  <w:vAlign w:val="center"/>
                  <w:hideMark/>
                </w:tcPr>
                <w:p w:rsidR="00FF3BA1" w:rsidRDefault="00A32CC4">
                  <w:pPr>
                    <w:jc w:val="center"/>
                    <w:rPr>
                      <w:rFonts w:ascii="Verdana" w:hAnsi="Verdana"/>
                      <w:color w:val="000000"/>
                      <w:sz w:val="18"/>
                      <w:szCs w:val="18"/>
                    </w:rPr>
                  </w:pPr>
                  <w:r w:rsidRPr="00A32CC4">
                    <w:rPr>
                      <w:rFonts w:ascii="Verdana" w:hAnsi="Verdana"/>
                      <w:color w:val="000000"/>
                      <w:sz w:val="18"/>
                      <w:szCs w:val="18"/>
                    </w:rPr>
                    <w:pict>
                      <v:rect id="_x0000_i1106" style="width:0;height:.75pt" o:hralign="center" o:hrstd="t" o:hr="t" fillcolor="#85bbdd" stroked="f"/>
                    </w:pict>
                  </w:r>
                </w:p>
              </w:tc>
            </w:tr>
            <w:tr w:rsidR="00FF3BA1" w:rsidTr="00FF3BA1">
              <w:trPr>
                <w:tblCellSpacing w:w="22" w:type="dxa"/>
              </w:trPr>
              <w:tc>
                <w:tcPr>
                  <w:tcW w:w="0" w:type="auto"/>
                  <w:vAlign w:val="center"/>
                  <w:hideMark/>
                </w:tcPr>
                <w:p w:rsidR="00FF3BA1" w:rsidRDefault="00FF3BA1">
                  <w:pPr>
                    <w:jc w:val="center"/>
                    <w:rPr>
                      <w:rFonts w:ascii="Verdana" w:hAnsi="Verdana"/>
                      <w:color w:val="000000"/>
                      <w:sz w:val="18"/>
                      <w:szCs w:val="18"/>
                    </w:rPr>
                  </w:pPr>
                  <w:r>
                    <w:rPr>
                      <w:rFonts w:ascii="Verdana" w:hAnsi="Verdana"/>
                      <w:color w:val="000000"/>
                      <w:sz w:val="18"/>
                      <w:szCs w:val="18"/>
                    </w:rPr>
                    <w:br/>
                  </w:r>
                  <w:bookmarkStart w:id="67" w:name="osun4"/>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bookmarkEnd w:id="67"/>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p w:rsidR="00FF3BA1" w:rsidRDefault="00FF3BA1" w:rsidP="00DC067E">
                  <w:pPr>
                    <w:numPr>
                      <w:ilvl w:val="0"/>
                      <w:numId w:val="5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Объём вычислений невелик, практически совпадает с объёмом вычислений при ОМС по двум звездам. </w:t>
                  </w:r>
                </w:p>
                <w:p w:rsidR="00FF3BA1" w:rsidRDefault="00FF3BA1" w:rsidP="00DC067E">
                  <w:pPr>
                    <w:numPr>
                      <w:ilvl w:val="0"/>
                      <w:numId w:val="5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Точность данного способа за счет более точного измерения высот Солнца (m</w:t>
                  </w:r>
                  <w:r>
                    <w:rPr>
                      <w:rFonts w:ascii="Verdana" w:hAnsi="Verdana"/>
                      <w:color w:val="000000"/>
                      <w:sz w:val="18"/>
                      <w:szCs w:val="18"/>
                      <w:vertAlign w:val="subscript"/>
                    </w:rPr>
                    <w:t>h</w:t>
                  </w:r>
                  <w:r>
                    <w:rPr>
                      <w:rFonts w:ascii="Verdana" w:hAnsi="Verdana"/>
                      <w:noProof/>
                      <w:color w:val="000000"/>
                      <w:sz w:val="18"/>
                      <w:szCs w:val="18"/>
                      <w:vertAlign w:val="subscript"/>
                      <w:lang w:eastAsia="ru-RU"/>
                    </w:rPr>
                    <w:drawing>
                      <wp:inline distT="0" distB="0" distL="0" distR="0">
                        <wp:extent cx="85725" cy="85725"/>
                        <wp:effectExtent l="19050" t="0" r="9525" b="0"/>
                        <wp:docPr id="3137" name="Рисунок 3137" descr="http://www.mastro.narod.ru/img/omc_sun/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www.mastro.narod.ru/img/omc_sun/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±0,5' - 0,7', а у звезд m</w:t>
                  </w:r>
                  <w:r>
                    <w:rPr>
                      <w:rFonts w:ascii="Verdana" w:hAnsi="Verdana"/>
                      <w:color w:val="000000"/>
                      <w:sz w:val="18"/>
                      <w:szCs w:val="18"/>
                      <w:vertAlign w:val="subscript"/>
                    </w:rPr>
                    <w:t>h*</w:t>
                  </w:r>
                  <w:r>
                    <w:rPr>
                      <w:rFonts w:ascii="Verdana" w:hAnsi="Verdana"/>
                      <w:color w:val="000000"/>
                      <w:sz w:val="18"/>
                      <w:szCs w:val="18"/>
                    </w:rPr>
                    <w:t xml:space="preserve"> = ± 1,0' - 1,2') сопоставима с точностью ОМС по 2-м звездам.</w:t>
                  </w:r>
                </w:p>
              </w:tc>
            </w:tr>
            <w:tr w:rsidR="00FF3BA1" w:rsidTr="00FF3BA1">
              <w:trPr>
                <w:tblCellSpacing w:w="22" w:type="dxa"/>
              </w:trPr>
              <w:tc>
                <w:tcPr>
                  <w:tcW w:w="0" w:type="auto"/>
                  <w:vAlign w:val="center"/>
                  <w:hideMark/>
                </w:tcPr>
                <w:p w:rsidR="00FF3BA1" w:rsidRDefault="00FF3BA1">
                  <w:pPr>
                    <w:jc w:val="both"/>
                    <w:rPr>
                      <w:rFonts w:ascii="Verdana" w:hAnsi="Verdana"/>
                      <w:color w:val="000000"/>
                      <w:sz w:val="18"/>
                      <w:szCs w:val="18"/>
                    </w:rPr>
                  </w:pPr>
                </w:p>
                <w:p w:rsidR="00FF3BA1" w:rsidRDefault="00FF3BA1" w:rsidP="00DC067E">
                  <w:pPr>
                    <w:numPr>
                      <w:ilvl w:val="0"/>
                      <w:numId w:val="5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Но, </w:t>
                  </w:r>
                  <w:proofErr w:type="gramStart"/>
                  <w:r>
                    <w:rPr>
                      <w:rFonts w:ascii="Verdana" w:hAnsi="Verdana"/>
                      <w:color w:val="000000"/>
                      <w:sz w:val="18"/>
                      <w:szCs w:val="18"/>
                    </w:rPr>
                    <w:t>чтобы достигнуть</w:t>
                  </w:r>
                  <w:proofErr w:type="gramEnd"/>
                  <w:r>
                    <w:rPr>
                      <w:rFonts w:ascii="Verdana" w:hAnsi="Verdana"/>
                      <w:color w:val="000000"/>
                      <w:sz w:val="18"/>
                      <w:szCs w:val="18"/>
                    </w:rPr>
                    <w:t xml:space="preserve"> такую точность обсервации необходимо грамотно планировать свои наблюдения. </w:t>
                  </w:r>
                </w:p>
                <w:p w:rsidR="00FF3BA1" w:rsidRDefault="00FF3BA1" w:rsidP="00DC067E">
                  <w:pPr>
                    <w:numPr>
                      <w:ilvl w:val="0"/>
                      <w:numId w:val="5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Ограниченность этого метода ВЛП по широте. Для определения места судна по Солнцу в малых широтах необходимо знать и применять способы </w:t>
                  </w:r>
                  <w:hyperlink r:id="rId241" w:tgtFrame="_blank" w:history="1">
                    <w:r w:rsidRPr="00FF3BA1">
                      <w:rPr>
                        <w:rStyle w:val="a3"/>
                        <w:rFonts w:ascii="Verdana" w:hAnsi="Verdana"/>
                        <w:sz w:val="18"/>
                        <w:szCs w:val="18"/>
                      </w:rPr>
                      <w:t>соответствующих высот</w:t>
                    </w:r>
                  </w:hyperlink>
                  <w:r>
                    <w:rPr>
                      <w:rFonts w:ascii="Verdana" w:hAnsi="Verdana"/>
                      <w:color w:val="000000"/>
                      <w:sz w:val="18"/>
                      <w:szCs w:val="18"/>
                    </w:rPr>
                    <w:t xml:space="preserve"> и </w:t>
                  </w:r>
                  <w:hyperlink r:id="rId242" w:tgtFrame="_blank" w:history="1">
                    <w:r w:rsidRPr="00FF3BA1">
                      <w:rPr>
                        <w:rStyle w:val="a3"/>
                        <w:rFonts w:ascii="Verdana" w:hAnsi="Verdana"/>
                        <w:sz w:val="18"/>
                        <w:szCs w:val="18"/>
                      </w:rPr>
                      <w:t>ОМС по высотам более 88°</w:t>
                    </w:r>
                  </w:hyperlink>
                  <w:r>
                    <w:rPr>
                      <w:rFonts w:ascii="Verdana" w:hAnsi="Verdana"/>
                      <w:color w:val="000000"/>
                      <w:sz w:val="18"/>
                      <w:szCs w:val="18"/>
                    </w:rPr>
                    <w:t xml:space="preserve">. </w:t>
                  </w:r>
                </w:p>
                <w:p w:rsidR="00FF3BA1" w:rsidRDefault="00FF3BA1" w:rsidP="00DC067E">
                  <w:pPr>
                    <w:numPr>
                      <w:ilvl w:val="0"/>
                      <w:numId w:val="5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Т.к. измерения разнесены во времени, то расчеты надо выполнять в два этапа, что создает определенные неудобства. Однако, при благоприятных погодных условиях вычисления 1-х и будущих 2-х измерений можно произвести параллельно, применяя метод предвычисления.</w:t>
                  </w:r>
                </w:p>
              </w:tc>
            </w:tr>
          </w:tbl>
          <w:p w:rsidR="00FF3BA1" w:rsidRPr="00FF3BA1" w:rsidRDefault="00FF3BA1" w:rsidP="00FF3BA1">
            <w:pPr>
              <w:spacing w:after="0" w:line="240" w:lineRule="auto"/>
              <w:rPr>
                <w:rFonts w:ascii="Times New Roman" w:eastAsia="Times New Roman" w:hAnsi="Times New Roman" w:cs="Times New Roman"/>
                <w:sz w:val="24"/>
                <w:szCs w:val="24"/>
                <w:lang w:eastAsia="ru-RU"/>
              </w:rPr>
            </w:pPr>
          </w:p>
        </w:tc>
      </w:tr>
      <w:tr w:rsidR="00FF3BA1" w:rsidTr="00DC067E">
        <w:trPr>
          <w:tblCellSpacing w:w="22" w:type="dxa"/>
        </w:trPr>
        <w:tc>
          <w:tcPr>
            <w:tcW w:w="0" w:type="auto"/>
            <w:vAlign w:val="center"/>
            <w:hideMark/>
          </w:tcPr>
          <w:p w:rsidR="00FF3BA1" w:rsidRPr="00FF3BA1" w:rsidRDefault="00FF3BA1" w:rsidP="00FF3BA1">
            <w:pPr>
              <w:spacing w:after="0" w:line="240" w:lineRule="auto"/>
              <w:rPr>
                <w:rFonts w:ascii="Times New Roman" w:eastAsia="Times New Roman" w:hAnsi="Times New Roman" w:cs="Times New Roman"/>
                <w:sz w:val="24"/>
                <w:szCs w:val="24"/>
                <w:lang w:eastAsia="ru-RU"/>
              </w:rPr>
            </w:pPr>
          </w:p>
        </w:tc>
      </w:tr>
      <w:tr w:rsidR="00D37F3E"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r>
                    <w:rPr>
                      <w:rFonts w:ascii="Verdana" w:hAnsi="Verdana"/>
                      <w:b/>
                      <w:bCs/>
                      <w:color w:val="000000"/>
                      <w:sz w:val="20"/>
                      <w:szCs w:val="20"/>
                    </w:rPr>
                    <w:t>4.8. Определение широты по меридиональной высоте светила.</w:t>
                  </w:r>
                  <w:r>
                    <w:rPr>
                      <w:rFonts w:ascii="Verdana" w:hAnsi="Verdana"/>
                      <w:color w:val="000000"/>
                      <w:sz w:val="18"/>
                      <w:szCs w:val="18"/>
                    </w:rPr>
                    <w:t xml:space="preserve"> </w:t>
                  </w:r>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p>
                <w:p w:rsidR="00D37F3E" w:rsidRDefault="00A32CC4" w:rsidP="00DC067E">
                  <w:pPr>
                    <w:numPr>
                      <w:ilvl w:val="0"/>
                      <w:numId w:val="56"/>
                    </w:numPr>
                    <w:spacing w:before="100" w:beforeAutospacing="1" w:after="100" w:afterAutospacing="1" w:line="240" w:lineRule="auto"/>
                    <w:jc w:val="both"/>
                    <w:rPr>
                      <w:rFonts w:ascii="Verdana" w:hAnsi="Verdana"/>
                      <w:color w:val="000000"/>
                      <w:sz w:val="18"/>
                      <w:szCs w:val="18"/>
                    </w:rPr>
                  </w:pPr>
                  <w:hyperlink r:id="rId243" w:anchor="lm1" w:history="1">
                    <w:r w:rsidR="00D37F3E" w:rsidRPr="00D37F3E">
                      <w:rPr>
                        <w:rStyle w:val="a3"/>
                        <w:rFonts w:ascii="Verdana" w:hAnsi="Verdana"/>
                        <w:sz w:val="18"/>
                        <w:szCs w:val="18"/>
                      </w:rPr>
                      <w:t>Теория метода.</w:t>
                    </w:r>
                  </w:hyperlink>
                  <w:r w:rsidR="00D37F3E">
                    <w:rPr>
                      <w:rFonts w:ascii="Verdana" w:hAnsi="Verdana"/>
                      <w:color w:val="000000"/>
                      <w:sz w:val="18"/>
                      <w:szCs w:val="18"/>
                    </w:rPr>
                    <w:t xml:space="preserve"> </w:t>
                  </w:r>
                </w:p>
                <w:p w:rsidR="00D37F3E" w:rsidRDefault="00A32CC4" w:rsidP="00DC067E">
                  <w:pPr>
                    <w:numPr>
                      <w:ilvl w:val="0"/>
                      <w:numId w:val="56"/>
                    </w:numPr>
                    <w:spacing w:before="100" w:beforeAutospacing="1" w:after="100" w:afterAutospacing="1" w:line="240" w:lineRule="auto"/>
                    <w:jc w:val="both"/>
                    <w:rPr>
                      <w:rFonts w:ascii="Verdana" w:hAnsi="Verdana"/>
                      <w:color w:val="000000"/>
                      <w:sz w:val="18"/>
                      <w:szCs w:val="18"/>
                    </w:rPr>
                  </w:pPr>
                  <w:hyperlink r:id="rId244" w:anchor="lm2" w:history="1">
                    <w:r w:rsidR="00D37F3E" w:rsidRPr="00D37F3E">
                      <w:rPr>
                        <w:rStyle w:val="a3"/>
                        <w:rFonts w:ascii="Verdana" w:hAnsi="Verdana"/>
                        <w:sz w:val="18"/>
                        <w:szCs w:val="18"/>
                      </w:rPr>
                      <w:t>Порядок наблюдений и вычислений.</w:t>
                    </w:r>
                  </w:hyperlink>
                  <w:r w:rsidR="00D37F3E">
                    <w:rPr>
                      <w:rFonts w:ascii="Verdana" w:hAnsi="Verdana"/>
                      <w:color w:val="000000"/>
                      <w:sz w:val="18"/>
                      <w:szCs w:val="18"/>
                    </w:rPr>
                    <w:t xml:space="preserve"> </w:t>
                  </w:r>
                </w:p>
                <w:p w:rsidR="00D37F3E" w:rsidRDefault="00A32CC4" w:rsidP="00DC067E">
                  <w:pPr>
                    <w:numPr>
                      <w:ilvl w:val="0"/>
                      <w:numId w:val="56"/>
                    </w:numPr>
                    <w:spacing w:before="100" w:beforeAutospacing="1" w:after="100" w:afterAutospacing="1" w:line="240" w:lineRule="auto"/>
                    <w:jc w:val="both"/>
                    <w:rPr>
                      <w:rFonts w:ascii="Verdana" w:hAnsi="Verdana"/>
                      <w:color w:val="000000"/>
                      <w:sz w:val="18"/>
                      <w:szCs w:val="18"/>
                    </w:rPr>
                  </w:pPr>
                  <w:hyperlink r:id="rId245" w:anchor="lm3" w:history="1">
                    <w:r w:rsidR="00D37F3E" w:rsidRPr="00D37F3E">
                      <w:rPr>
                        <w:rStyle w:val="a3"/>
                        <w:rFonts w:ascii="Verdana" w:hAnsi="Verdana"/>
                        <w:sz w:val="18"/>
                        <w:szCs w:val="18"/>
                      </w:rPr>
                      <w:t>Достоинства и недостатки метода.</w:t>
                    </w:r>
                  </w:hyperlink>
                  <w:r w:rsidR="00D37F3E">
                    <w:rPr>
                      <w:rFonts w:ascii="Verdana" w:hAnsi="Verdana"/>
                      <w:color w:val="000000"/>
                      <w:sz w:val="18"/>
                      <w:szCs w:val="18"/>
                    </w:rPr>
                    <w:t xml:space="preserve"> </w:t>
                  </w:r>
                </w:p>
              </w:tc>
            </w:tr>
            <w:tr w:rsidR="00D37F3E" w:rsidTr="00D37F3E">
              <w:trPr>
                <w:tblCellSpacing w:w="22" w:type="dxa"/>
              </w:trPr>
              <w:tc>
                <w:tcPr>
                  <w:tcW w:w="0" w:type="auto"/>
                  <w:vAlign w:val="center"/>
                  <w:hideMark/>
                </w:tcPr>
                <w:p w:rsidR="00D37F3E" w:rsidRDefault="00A32CC4">
                  <w:pPr>
                    <w:jc w:val="center"/>
                    <w:rPr>
                      <w:rFonts w:ascii="Verdana" w:hAnsi="Verdana"/>
                      <w:color w:val="000000"/>
                      <w:sz w:val="18"/>
                      <w:szCs w:val="18"/>
                    </w:rPr>
                  </w:pPr>
                  <w:r w:rsidRPr="00A32CC4">
                    <w:rPr>
                      <w:rFonts w:ascii="Verdana" w:hAnsi="Verdana"/>
                      <w:color w:val="000000"/>
                      <w:sz w:val="18"/>
                      <w:szCs w:val="18"/>
                    </w:rPr>
                    <w:pict>
                      <v:rect id="_x0000_i1107" style="width:0;height:.75pt" o:hralign="center" o:hrstd="t" o:hr="t" fillcolor="#85bbdd" stroked="f"/>
                    </w:pict>
                  </w:r>
                </w:p>
              </w:tc>
            </w:tr>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br/>
                  </w:r>
                  <w:bookmarkStart w:id="68" w:name="lm1"/>
                  <w:r>
                    <w:rPr>
                      <w:rFonts w:ascii="Verdana" w:hAnsi="Verdana"/>
                      <w:b/>
                      <w:bCs/>
                      <w:color w:val="000000"/>
                      <w:sz w:val="20"/>
                      <w:szCs w:val="20"/>
                    </w:rPr>
                    <w:t>Теория метода.</w:t>
                  </w:r>
                  <w:r>
                    <w:rPr>
                      <w:rFonts w:ascii="Verdana" w:hAnsi="Verdana"/>
                      <w:color w:val="000000"/>
                      <w:sz w:val="18"/>
                      <w:szCs w:val="18"/>
                    </w:rPr>
                    <w:t xml:space="preserve"> </w:t>
                  </w:r>
                  <w:bookmarkEnd w:id="68"/>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r>
                    <w:rPr>
                      <w:rFonts w:ascii="Verdana" w:hAnsi="Verdana"/>
                      <w:color w:val="000000"/>
                      <w:sz w:val="18"/>
                      <w:szCs w:val="18"/>
                    </w:rPr>
                    <w:br/>
                    <w:t xml:space="preserve">Если светило находится на меридине наблюдателя (чаще всего это происходит в момент верхней кульминации), то его высота является меридиональной </w:t>
                  </w:r>
                  <w:r>
                    <w:rPr>
                      <w:rFonts w:ascii="Verdana" w:hAnsi="Verdana"/>
                      <w:b/>
                      <w:bCs/>
                      <w:color w:val="000000"/>
                      <w:sz w:val="18"/>
                      <w:szCs w:val="18"/>
                    </w:rPr>
                    <w:t>H</w:t>
                  </w:r>
                  <w:r>
                    <w:rPr>
                      <w:rFonts w:ascii="Verdana" w:hAnsi="Verdana"/>
                      <w:color w:val="000000"/>
                      <w:sz w:val="18"/>
                      <w:szCs w:val="18"/>
                    </w:rPr>
                    <w:t xml:space="preserve">. В этом случае легко получить широту. Напоминаем, что высота </w:t>
                  </w:r>
                  <w:r>
                    <w:rPr>
                      <w:rFonts w:ascii="Verdana" w:hAnsi="Verdana"/>
                      <w:b/>
                      <w:bCs/>
                      <w:color w:val="000000"/>
                      <w:sz w:val="18"/>
                      <w:szCs w:val="18"/>
                    </w:rPr>
                    <w:t>h</w:t>
                  </w:r>
                  <w:r>
                    <w:rPr>
                      <w:rFonts w:ascii="Verdana" w:hAnsi="Verdana"/>
                      <w:color w:val="000000"/>
                      <w:sz w:val="18"/>
                      <w:szCs w:val="18"/>
                    </w:rPr>
                    <w:t xml:space="preserve"> наименование не имеет. Но если светило находится на меридиане наблюдателя, то меридиональная высота </w:t>
                  </w:r>
                  <w:r>
                    <w:rPr>
                      <w:rFonts w:ascii="Verdana" w:hAnsi="Verdana"/>
                      <w:b/>
                      <w:bCs/>
                      <w:color w:val="000000"/>
                      <w:sz w:val="18"/>
                      <w:szCs w:val="18"/>
                    </w:rPr>
                    <w:t>H</w:t>
                  </w:r>
                  <w:r>
                    <w:rPr>
                      <w:rFonts w:ascii="Verdana" w:hAnsi="Verdana"/>
                      <w:color w:val="000000"/>
                      <w:sz w:val="18"/>
                      <w:szCs w:val="18"/>
                    </w:rPr>
                    <w:t xml:space="preserve"> одноименно с точкой (</w:t>
                  </w:r>
                  <w:r>
                    <w:rPr>
                      <w:rFonts w:ascii="Verdana" w:hAnsi="Verdana"/>
                      <w:b/>
                      <w:bCs/>
                      <w:color w:val="000000"/>
                      <w:sz w:val="18"/>
                      <w:szCs w:val="18"/>
                    </w:rPr>
                    <w:t>N</w:t>
                  </w:r>
                  <w:r>
                    <w:rPr>
                      <w:rFonts w:ascii="Verdana" w:hAnsi="Verdana"/>
                      <w:color w:val="000000"/>
                      <w:sz w:val="18"/>
                      <w:szCs w:val="18"/>
                    </w:rPr>
                    <w:t xml:space="preserve"> или </w:t>
                  </w:r>
                  <w:r>
                    <w:rPr>
                      <w:rFonts w:ascii="Verdana" w:hAnsi="Verdana"/>
                      <w:b/>
                      <w:bCs/>
                      <w:color w:val="000000"/>
                      <w:sz w:val="18"/>
                      <w:szCs w:val="18"/>
                    </w:rPr>
                    <w:t>S</w:t>
                  </w:r>
                  <w:r>
                    <w:rPr>
                      <w:rFonts w:ascii="Verdana" w:hAnsi="Verdana"/>
                      <w:color w:val="000000"/>
                      <w:sz w:val="18"/>
                      <w:szCs w:val="18"/>
                    </w:rPr>
                    <w:t xml:space="preserve">), над которой измеряется высота. В этом же случае зенитное расстояние </w:t>
                  </w:r>
                  <w:r>
                    <w:rPr>
                      <w:rFonts w:ascii="Verdana" w:hAnsi="Verdana"/>
                      <w:b/>
                      <w:bCs/>
                      <w:color w:val="000000"/>
                      <w:sz w:val="18"/>
                      <w:szCs w:val="18"/>
                    </w:rPr>
                    <w:t>Z = 90 - H</w:t>
                  </w:r>
                  <w:r>
                    <w:rPr>
                      <w:rFonts w:ascii="Verdana" w:hAnsi="Verdana"/>
                      <w:color w:val="000000"/>
                      <w:sz w:val="18"/>
                      <w:szCs w:val="18"/>
                    </w:rPr>
                    <w:t xml:space="preserve"> разноименно с </w:t>
                  </w:r>
                  <w:r>
                    <w:rPr>
                      <w:rFonts w:ascii="Verdana" w:hAnsi="Verdana"/>
                      <w:b/>
                      <w:bCs/>
                      <w:color w:val="000000"/>
                      <w:sz w:val="18"/>
                      <w:szCs w:val="18"/>
                    </w:rPr>
                    <w:t>H</w:t>
                  </w:r>
                  <w:r>
                    <w:rPr>
                      <w:rFonts w:ascii="Verdana" w:hAnsi="Verdana"/>
                      <w:color w:val="000000"/>
                      <w:sz w:val="18"/>
                      <w:szCs w:val="18"/>
                    </w:rPr>
                    <w:t xml:space="preserve">. Рассмотрим на следующем рисунке несколько вариантов кульминации светила и выведем формулу для нахождения широты. </w:t>
                  </w:r>
                </w:p>
              </w:tc>
            </w:tr>
            <w:tr w:rsidR="00D37F3E" w:rsidTr="00D37F3E">
              <w:trPr>
                <w:tblCellSpacing w:w="22" w:type="dxa"/>
              </w:trPr>
              <w:tc>
                <w:tcPr>
                  <w:tcW w:w="0" w:type="auto"/>
                  <w:vAlign w:val="center"/>
                  <w:hideMark/>
                </w:tcPr>
                <w:tbl>
                  <w:tblPr>
                    <w:tblW w:w="0" w:type="auto"/>
                    <w:tblCellSpacing w:w="0" w:type="dxa"/>
                    <w:tblCellMar>
                      <w:top w:w="45" w:type="dxa"/>
                      <w:left w:w="45" w:type="dxa"/>
                      <w:bottom w:w="45" w:type="dxa"/>
                      <w:right w:w="45" w:type="dxa"/>
                    </w:tblCellMar>
                    <w:tblLook w:val="04A0"/>
                  </w:tblPr>
                  <w:tblGrid>
                    <w:gridCol w:w="7996"/>
                    <w:gridCol w:w="5070"/>
                  </w:tblGrid>
                  <w:tr w:rsidR="00D37F3E">
                    <w:trPr>
                      <w:tblCellSpacing w:w="0" w:type="dxa"/>
                    </w:trPr>
                    <w:tc>
                      <w:tcPr>
                        <w:tcW w:w="0" w:type="auto"/>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856"/>
                          <w:gridCol w:w="2153"/>
                          <w:gridCol w:w="2147"/>
                          <w:gridCol w:w="1333"/>
                          <w:gridCol w:w="1401"/>
                        </w:tblGrid>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Светило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Широта и склонение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Меридиональная</w:t>
                              </w:r>
                              <w:r>
                                <w:rPr>
                                  <w:rFonts w:ascii="Verdana" w:hAnsi="Verdana"/>
                                  <w:color w:val="000000"/>
                                  <w:sz w:val="18"/>
                                  <w:szCs w:val="18"/>
                                </w:rPr>
                                <w:br/>
                                <w:t>высота 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Зенитное</w:t>
                              </w:r>
                              <w:r>
                                <w:rPr>
                                  <w:rFonts w:ascii="Verdana" w:hAnsi="Verdana"/>
                                  <w:color w:val="000000"/>
                                  <w:sz w:val="18"/>
                                  <w:szCs w:val="18"/>
                                </w:rPr>
                                <w:br/>
                                <w:t>расстояние 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Широта</w:t>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С</w:t>
                              </w:r>
                              <w:proofErr w:type="gramStart"/>
                              <w:r>
                                <w:rPr>
                                  <w:rFonts w:ascii="Verdana" w:hAnsi="Verdana"/>
                                  <w:color w:val="000000"/>
                                  <w:sz w:val="18"/>
                                  <w:szCs w:val="18"/>
                                </w:rPr>
                                <w:t>1</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3334" name="Рисунок 3334"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3335" name="Рисунок 3335"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w:t>
                              </w:r>
                              <w:r>
                                <w:rPr>
                                  <w:rFonts w:ascii="Verdana" w:hAnsi="Verdana"/>
                                  <w:color w:val="000000"/>
                                  <w:sz w:val="18"/>
                                  <w:szCs w:val="18"/>
                                </w:rPr>
                                <w:br/>
                                <w:t xml:space="preserve">но </w:t>
                              </w:r>
                              <w:r>
                                <w:rPr>
                                  <w:rFonts w:ascii="Verdana" w:hAnsi="Verdana"/>
                                  <w:noProof/>
                                  <w:color w:val="000000"/>
                                  <w:sz w:val="18"/>
                                  <w:szCs w:val="18"/>
                                  <w:lang w:eastAsia="ru-RU"/>
                                </w:rPr>
                                <w:drawing>
                                  <wp:inline distT="0" distB="0" distL="0" distR="0">
                                    <wp:extent cx="76200" cy="114300"/>
                                    <wp:effectExtent l="19050" t="0" r="0" b="0"/>
                                    <wp:docPr id="3336" name="Рисунок 3336"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&lt; </w:t>
                              </w:r>
                              <w:r>
                                <w:rPr>
                                  <w:rFonts w:ascii="Verdana" w:hAnsi="Verdana"/>
                                  <w:noProof/>
                                  <w:color w:val="000000"/>
                                  <w:sz w:val="18"/>
                                  <w:szCs w:val="18"/>
                                  <w:lang w:eastAsia="ru-RU"/>
                                </w:rPr>
                                <w:drawing>
                                  <wp:inline distT="0" distB="0" distL="0" distR="0">
                                    <wp:extent cx="95250" cy="114300"/>
                                    <wp:effectExtent l="19050" t="0" r="0" b="0"/>
                                    <wp:docPr id="3337" name="Рисунок 3337"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H</w:t>
                              </w:r>
                              <w:r>
                                <w:rPr>
                                  <w:rFonts w:ascii="Verdana" w:hAnsi="Verdana"/>
                                  <w:b/>
                                  <w:bCs/>
                                  <w:color w:val="000000"/>
                                  <w:sz w:val="18"/>
                                  <w:szCs w:val="18"/>
                                  <w:vertAlign w:val="subscript"/>
                                </w:rPr>
                                <w: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Z</w:t>
                              </w:r>
                              <w:r>
                                <w:rPr>
                                  <w:rFonts w:ascii="Verdana" w:hAnsi="Verdana"/>
                                  <w:b/>
                                  <w:bCs/>
                                  <w:color w:val="000000"/>
                                  <w:sz w:val="18"/>
                                  <w:szCs w:val="18"/>
                                  <w:vertAlign w:val="subscript"/>
                                </w:rPr>
                                <w:t>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3338" name="Рисунок 3338"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Z</w:t>
                              </w:r>
                              <w:r>
                                <w:rPr>
                                  <w:rFonts w:ascii="Verdana" w:hAnsi="Verdana"/>
                                  <w:color w:val="000000"/>
                                  <w:sz w:val="18"/>
                                  <w:szCs w:val="18"/>
                                  <w:vertAlign w:val="subscript"/>
                                </w:rPr>
                                <w:t>N</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76200" cy="114300"/>
                                    <wp:effectExtent l="19050" t="0" r="0" b="0"/>
                                    <wp:docPr id="3339" name="Рисунок 3339"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C2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3340" name="Рисунок 3340"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3341" name="Рисунок 3341"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разноименны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H</w:t>
                              </w:r>
                              <w:r>
                                <w:rPr>
                                  <w:rFonts w:ascii="Verdana" w:hAnsi="Verdana"/>
                                  <w:b/>
                                  <w:bCs/>
                                  <w:color w:val="000000"/>
                                  <w:sz w:val="18"/>
                                  <w:szCs w:val="18"/>
                                  <w:vertAlign w:val="subscript"/>
                                </w:rPr>
                                <w: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Z</w:t>
                              </w:r>
                              <w:r>
                                <w:rPr>
                                  <w:rFonts w:ascii="Verdana" w:hAnsi="Verdana"/>
                                  <w:b/>
                                  <w:bCs/>
                                  <w:color w:val="000000"/>
                                  <w:sz w:val="18"/>
                                  <w:szCs w:val="18"/>
                                  <w:vertAlign w:val="subscript"/>
                                </w:rPr>
                                <w:t>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3342" name="Рисунок 3342"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Z</w:t>
                              </w:r>
                              <w:r>
                                <w:rPr>
                                  <w:rFonts w:ascii="Verdana" w:hAnsi="Verdana"/>
                                  <w:color w:val="000000"/>
                                  <w:sz w:val="18"/>
                                  <w:szCs w:val="18"/>
                                  <w:vertAlign w:val="subscript"/>
                                </w:rPr>
                                <w:t>N</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76200" cy="114300"/>
                                    <wp:effectExtent l="19050" t="0" r="0" b="0"/>
                                    <wp:docPr id="3343" name="Рисунок 3343"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S</w:t>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C3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3344" name="Рисунок 3344"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3345" name="Рисунок 3345"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w:t>
                              </w:r>
                              <w:r>
                                <w:rPr>
                                  <w:rFonts w:ascii="Verdana" w:hAnsi="Verdana"/>
                                  <w:color w:val="000000"/>
                                  <w:sz w:val="18"/>
                                  <w:szCs w:val="18"/>
                                </w:rPr>
                                <w:br/>
                                <w:t xml:space="preserve">но </w:t>
                              </w:r>
                              <w:r>
                                <w:rPr>
                                  <w:rFonts w:ascii="Verdana" w:hAnsi="Verdana"/>
                                  <w:noProof/>
                                  <w:color w:val="000000"/>
                                  <w:sz w:val="18"/>
                                  <w:szCs w:val="18"/>
                                  <w:lang w:eastAsia="ru-RU"/>
                                </w:rPr>
                                <w:drawing>
                                  <wp:inline distT="0" distB="0" distL="0" distR="0">
                                    <wp:extent cx="76200" cy="114300"/>
                                    <wp:effectExtent l="19050" t="0" r="0" b="0"/>
                                    <wp:docPr id="3346" name="Рисунок 3346"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&gt; </w:t>
                              </w:r>
                              <w:r>
                                <w:rPr>
                                  <w:rFonts w:ascii="Verdana" w:hAnsi="Verdana"/>
                                  <w:noProof/>
                                  <w:color w:val="000000"/>
                                  <w:sz w:val="18"/>
                                  <w:szCs w:val="18"/>
                                  <w:lang w:eastAsia="ru-RU"/>
                                </w:rPr>
                                <w:drawing>
                                  <wp:inline distT="0" distB="0" distL="0" distR="0">
                                    <wp:extent cx="95250" cy="114300"/>
                                    <wp:effectExtent l="19050" t="0" r="0" b="0"/>
                                    <wp:docPr id="3347" name="Рисунок 3347"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H</w:t>
                              </w:r>
                              <w:r>
                                <w:rPr>
                                  <w:rFonts w:ascii="Verdana" w:hAnsi="Verdana"/>
                                  <w:b/>
                                  <w:bCs/>
                                  <w:color w:val="000000"/>
                                  <w:sz w:val="18"/>
                                  <w:szCs w:val="18"/>
                                  <w:vertAlign w:val="subscript"/>
                                </w:rPr>
                                <w:t>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b/>
                                  <w:bCs/>
                                  <w:color w:val="000000"/>
                                  <w:sz w:val="18"/>
                                  <w:szCs w:val="18"/>
                                </w:rPr>
                                <w:t>Z</w:t>
                              </w:r>
                              <w:r>
                                <w:rPr>
                                  <w:rFonts w:ascii="Verdana" w:hAnsi="Verdana"/>
                                  <w:b/>
                                  <w:bCs/>
                                  <w:color w:val="000000"/>
                                  <w:sz w:val="18"/>
                                  <w:szCs w:val="18"/>
                                  <w:vertAlign w:val="subscript"/>
                                </w:rPr>
                                <w:t>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3348" name="Рисунок 3348"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76200" cy="114300"/>
                                    <wp:effectExtent l="19050" t="0" r="0" b="0"/>
                                    <wp:docPr id="3349" name="Рисунок 3349"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Z</w:t>
                              </w:r>
                              <w:r>
                                <w:rPr>
                                  <w:rFonts w:ascii="Verdana" w:hAnsi="Verdana"/>
                                  <w:color w:val="000000"/>
                                  <w:sz w:val="18"/>
                                  <w:szCs w:val="18"/>
                                  <w:vertAlign w:val="subscript"/>
                                </w:rPr>
                                <w:t>S</w:t>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C4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3350" name="Рисунок 3350"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3351" name="Рисунок 3351"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rPr>
                                <w:t>одноименны</w:t>
                              </w:r>
                              <w:proofErr w:type="gramEnd"/>
                              <w:r>
                                <w:rPr>
                                  <w:rFonts w:ascii="Verdana" w:hAnsi="Verdana"/>
                                  <w:color w:val="000000"/>
                                  <w:sz w:val="18"/>
                                  <w:szCs w:val="18"/>
                                </w:rPr>
                                <w:t>,</w:t>
                              </w:r>
                              <w:r>
                                <w:rPr>
                                  <w:rFonts w:ascii="Verdana" w:hAnsi="Verdana"/>
                                  <w:color w:val="000000"/>
                                  <w:sz w:val="18"/>
                                  <w:szCs w:val="18"/>
                                </w:rPr>
                                <w:br/>
                                <w:t xml:space="preserve">но </w:t>
                              </w:r>
                              <w:r>
                                <w:rPr>
                                  <w:rFonts w:ascii="Verdana" w:hAnsi="Verdana"/>
                                  <w:noProof/>
                                  <w:color w:val="000000"/>
                                  <w:sz w:val="18"/>
                                  <w:szCs w:val="18"/>
                                  <w:lang w:eastAsia="ru-RU"/>
                                </w:rPr>
                                <w:drawing>
                                  <wp:inline distT="0" distB="0" distL="0" distR="0">
                                    <wp:extent cx="76200" cy="114300"/>
                                    <wp:effectExtent l="19050" t="0" r="0" b="0"/>
                                    <wp:docPr id="3352" name="Рисунок 3352"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&gt; 90 - </w:t>
                              </w:r>
                              <w:r>
                                <w:rPr>
                                  <w:rFonts w:ascii="Verdana" w:hAnsi="Verdana"/>
                                  <w:noProof/>
                                  <w:color w:val="000000"/>
                                  <w:sz w:val="18"/>
                                  <w:szCs w:val="18"/>
                                  <w:lang w:eastAsia="ru-RU"/>
                                </w:rPr>
                                <w:drawing>
                                  <wp:inline distT="0" distB="0" distL="0" distR="0">
                                    <wp:extent cx="95250" cy="114300"/>
                                    <wp:effectExtent l="19050" t="0" r="0" b="0"/>
                                    <wp:docPr id="3353" name="Рисунок 3353"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br/>
                                <w:t>Светило незаходящее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proofErr w:type="gramStart"/>
                              <w:r>
                                <w:rPr>
                                  <w:rFonts w:ascii="Verdana" w:hAnsi="Verdana"/>
                                  <w:b/>
                                  <w:bCs/>
                                  <w:color w:val="000000"/>
                                  <w:sz w:val="18"/>
                                  <w:szCs w:val="18"/>
                                </w:rPr>
                                <w:t>H</w:t>
                              </w:r>
                              <w:proofErr w:type="gramEnd"/>
                              <w:r>
                                <w:rPr>
                                  <w:rFonts w:ascii="Verdana" w:hAnsi="Verdana"/>
                                  <w:b/>
                                  <w:bCs/>
                                  <w:color w:val="000000"/>
                                  <w:sz w:val="18"/>
                                  <w:szCs w:val="18"/>
                                  <w:vertAlign w:val="subscript"/>
                                </w:rPr>
                                <w:t>вк</w:t>
                              </w:r>
                              <w:r>
                                <w:rPr>
                                  <w:rFonts w:ascii="Verdana" w:hAnsi="Verdana"/>
                                  <w:color w:val="000000"/>
                                  <w:sz w:val="18"/>
                                  <w:szCs w:val="18"/>
                                </w:rPr>
                                <w:br/>
                                <w:t>верхняя кульминация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3354" name="Рисунок 3354"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w:t>
                              </w:r>
                              <w:proofErr w:type="gramStart"/>
                              <w:r>
                                <w:rPr>
                                  <w:rFonts w:ascii="Verdana" w:hAnsi="Verdana"/>
                                  <w:color w:val="000000"/>
                                  <w:sz w:val="18"/>
                                  <w:szCs w:val="18"/>
                                </w:rPr>
                                <w:t>H</w:t>
                              </w:r>
                              <w:proofErr w:type="gramEnd"/>
                              <w:r>
                                <w:rPr>
                                  <w:rFonts w:ascii="Verdana" w:hAnsi="Verdana"/>
                                  <w:color w:val="000000"/>
                                  <w:sz w:val="18"/>
                                  <w:szCs w:val="18"/>
                                  <w:vertAlign w:val="subscript"/>
                                </w:rPr>
                                <w:t>вк</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3355" name="Рисунок 3355" descr="http://www.mastro.narod.ru/img/latmer/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ttp://www.mastro.narod.ru/img/latmer/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C5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76200" cy="114300"/>
                                    <wp:effectExtent l="19050" t="0" r="0" b="0"/>
                                    <wp:docPr id="3356" name="Рисунок 3356"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95250" cy="114300"/>
                                    <wp:effectExtent l="19050" t="0" r="0" b="0"/>
                                    <wp:docPr id="3357" name="Рисунок 3357"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rPr>
                                <w:t>одноименны</w:t>
                              </w:r>
                              <w:proofErr w:type="gramEnd"/>
                              <w:r>
                                <w:rPr>
                                  <w:rFonts w:ascii="Verdana" w:hAnsi="Verdana"/>
                                  <w:color w:val="000000"/>
                                  <w:sz w:val="18"/>
                                  <w:szCs w:val="18"/>
                                </w:rPr>
                                <w:t>,</w:t>
                              </w:r>
                              <w:r>
                                <w:rPr>
                                  <w:rFonts w:ascii="Verdana" w:hAnsi="Verdana"/>
                                  <w:color w:val="000000"/>
                                  <w:sz w:val="18"/>
                                  <w:szCs w:val="18"/>
                                </w:rPr>
                                <w:br/>
                                <w:t xml:space="preserve">но </w:t>
                              </w:r>
                              <w:r>
                                <w:rPr>
                                  <w:rFonts w:ascii="Verdana" w:hAnsi="Verdana"/>
                                  <w:noProof/>
                                  <w:color w:val="000000"/>
                                  <w:sz w:val="18"/>
                                  <w:szCs w:val="18"/>
                                  <w:lang w:eastAsia="ru-RU"/>
                                </w:rPr>
                                <w:drawing>
                                  <wp:inline distT="0" distB="0" distL="0" distR="0">
                                    <wp:extent cx="76200" cy="114300"/>
                                    <wp:effectExtent l="19050" t="0" r="0" b="0"/>
                                    <wp:docPr id="3358" name="Рисунок 3358"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&gt; 90 - </w:t>
                              </w:r>
                              <w:r>
                                <w:rPr>
                                  <w:rFonts w:ascii="Verdana" w:hAnsi="Verdana"/>
                                  <w:noProof/>
                                  <w:color w:val="000000"/>
                                  <w:sz w:val="18"/>
                                  <w:szCs w:val="18"/>
                                  <w:lang w:eastAsia="ru-RU"/>
                                </w:rPr>
                                <w:drawing>
                                  <wp:inline distT="0" distB="0" distL="0" distR="0">
                                    <wp:extent cx="95250" cy="114300"/>
                                    <wp:effectExtent l="19050" t="0" r="0" b="0"/>
                                    <wp:docPr id="3359" name="Рисунок 3359"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br/>
                                <w:t>Светило незаходящее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proofErr w:type="gramStart"/>
                              <w:r>
                                <w:rPr>
                                  <w:rFonts w:ascii="Verdana" w:hAnsi="Verdana"/>
                                  <w:b/>
                                  <w:bCs/>
                                  <w:color w:val="000000"/>
                                  <w:sz w:val="18"/>
                                  <w:szCs w:val="18"/>
                                </w:rPr>
                                <w:t>H</w:t>
                              </w:r>
                              <w:proofErr w:type="gramEnd"/>
                              <w:r>
                                <w:rPr>
                                  <w:rFonts w:ascii="Verdana" w:hAnsi="Verdana"/>
                                  <w:b/>
                                  <w:bCs/>
                                  <w:color w:val="000000"/>
                                  <w:sz w:val="18"/>
                                  <w:szCs w:val="18"/>
                                  <w:vertAlign w:val="subscript"/>
                                </w:rPr>
                                <w:t>нк</w:t>
                              </w:r>
                              <w:r>
                                <w:rPr>
                                  <w:rFonts w:ascii="Verdana" w:hAnsi="Verdana"/>
                                  <w:color w:val="000000"/>
                                  <w:sz w:val="18"/>
                                  <w:szCs w:val="18"/>
                                </w:rPr>
                                <w:br/>
                                <w:t>нижняя кульминация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3360" name="Рисунок 3360"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N</w:t>
                              </w:r>
                              <w:r>
                                <w:rPr>
                                  <w:rFonts w:ascii="Verdana" w:hAnsi="Verdana"/>
                                  <w:color w:val="000000"/>
                                  <w:sz w:val="18"/>
                                  <w:szCs w:val="18"/>
                                </w:rPr>
                                <w:t xml:space="preserve"> = </w:t>
                              </w:r>
                              <w:proofErr w:type="gramStart"/>
                              <w:r>
                                <w:rPr>
                                  <w:rFonts w:ascii="Verdana" w:hAnsi="Verdana"/>
                                  <w:color w:val="000000"/>
                                  <w:sz w:val="18"/>
                                  <w:szCs w:val="18"/>
                                </w:rPr>
                                <w:t>H</w:t>
                              </w:r>
                              <w:proofErr w:type="gramEnd"/>
                              <w:r>
                                <w:rPr>
                                  <w:rFonts w:ascii="Verdana" w:hAnsi="Verdana"/>
                                  <w:color w:val="000000"/>
                                  <w:sz w:val="18"/>
                                  <w:szCs w:val="18"/>
                                  <w:vertAlign w:val="subscript"/>
                                </w:rPr>
                                <w:t>нк</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14300" cy="114300"/>
                                    <wp:effectExtent l="19050" t="0" r="0" b="0"/>
                                    <wp:docPr id="3361" name="Рисунок 3361" descr="http://www.mastro.narod.ru/img/latmer/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http://www.mastro.narod.ru/img/latmer/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p>
                          </w:tc>
                        </w:tr>
                      </w:tbl>
                      <w:p w:rsidR="00D37F3E" w:rsidRDefault="00D37F3E">
                        <w:pPr>
                          <w:jc w:val="both"/>
                          <w:rPr>
                            <w:rFonts w:ascii="Verdana" w:hAnsi="Verdana"/>
                            <w:color w:val="000000"/>
                            <w:sz w:val="18"/>
                            <w:szCs w:val="18"/>
                          </w:rPr>
                        </w:pPr>
                      </w:p>
                    </w:tc>
                    <w:tc>
                      <w:tcPr>
                        <w:tcW w:w="0" w:type="auto"/>
                        <w:vAlign w:val="center"/>
                        <w:hideMark/>
                      </w:tcPr>
                      <w:p w:rsidR="00D37F3E" w:rsidRDefault="00D37F3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143250" cy="2933700"/>
                              <wp:effectExtent l="19050" t="0" r="0" b="0"/>
                              <wp:docPr id="3362" name="Рисунок 3362" descr="http://www.mastro.narod.ru/img/latmer/lat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http://www.mastro.narod.ru/img/latmer/latmer.jpg"/>
                                      <pic:cNvPicPr>
                                        <a:picLocks noChangeAspect="1" noChangeArrowheads="1"/>
                                      </pic:cNvPicPr>
                                    </pic:nvPicPr>
                                    <pic:blipFill>
                                      <a:blip r:embed="rId246"/>
                                      <a:srcRect/>
                                      <a:stretch>
                                        <a:fillRect/>
                                      </a:stretch>
                                    </pic:blipFill>
                                    <pic:spPr bwMode="auto">
                                      <a:xfrm>
                                        <a:off x="0" y="0"/>
                                        <a:ext cx="3143250" cy="2933700"/>
                                      </a:xfrm>
                                      <a:prstGeom prst="rect">
                                        <a:avLst/>
                                      </a:prstGeom>
                                      <a:noFill/>
                                      <a:ln w="9525">
                                        <a:noFill/>
                                        <a:miter lim="800000"/>
                                        <a:headEnd/>
                                        <a:tailEnd/>
                                      </a:ln>
                                    </pic:spPr>
                                  </pic:pic>
                                </a:graphicData>
                              </a:graphic>
                            </wp:inline>
                          </w:drawing>
                        </w:r>
                      </w:p>
                    </w:tc>
                  </w:tr>
                </w:tbl>
                <w:p w:rsidR="00D37F3E" w:rsidRDefault="00D37F3E">
                  <w:pPr>
                    <w:jc w:val="both"/>
                    <w:rPr>
                      <w:rFonts w:ascii="Verdana" w:hAnsi="Verdana"/>
                      <w:color w:val="000000"/>
                      <w:sz w:val="18"/>
                      <w:szCs w:val="18"/>
                    </w:rPr>
                  </w:pPr>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r>
                    <w:rPr>
                      <w:rFonts w:ascii="Verdana" w:hAnsi="Verdana"/>
                      <w:color w:val="000000"/>
                      <w:sz w:val="18"/>
                      <w:szCs w:val="18"/>
                    </w:rPr>
                    <w:br/>
                    <w:t xml:space="preserve">Напоминаем, что </w:t>
                  </w:r>
                  <w:r>
                    <w:rPr>
                      <w:rFonts w:ascii="Verdana" w:hAnsi="Verdana"/>
                      <w:noProof/>
                      <w:color w:val="000000"/>
                      <w:sz w:val="18"/>
                      <w:szCs w:val="18"/>
                      <w:lang w:eastAsia="ru-RU"/>
                    </w:rPr>
                    <w:drawing>
                      <wp:inline distT="0" distB="0" distL="0" distR="0">
                        <wp:extent cx="114300" cy="114300"/>
                        <wp:effectExtent l="19050" t="0" r="0" b="0"/>
                        <wp:docPr id="3363" name="Рисунок 3363" descr="http://www.mastro.narod.ru/img/latmer/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http://www.mastro.narod.ru/img/latmer/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90 - </w:t>
                  </w:r>
                  <w:r>
                    <w:rPr>
                      <w:rFonts w:ascii="Verdana" w:hAnsi="Verdana"/>
                      <w:noProof/>
                      <w:color w:val="000000"/>
                      <w:sz w:val="18"/>
                      <w:szCs w:val="18"/>
                      <w:lang w:eastAsia="ru-RU"/>
                    </w:rPr>
                    <w:drawing>
                      <wp:inline distT="0" distB="0" distL="0" distR="0">
                        <wp:extent cx="95250" cy="114300"/>
                        <wp:effectExtent l="19050" t="0" r="0" b="0"/>
                        <wp:docPr id="3364" name="Рисунок 3364"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это полярное расстояние, это расстояние от полюса до светила.</w:t>
                  </w:r>
                  <w:r>
                    <w:rPr>
                      <w:rFonts w:ascii="Verdana" w:hAnsi="Verdana"/>
                      <w:color w:val="000000"/>
                      <w:sz w:val="18"/>
                      <w:szCs w:val="18"/>
                    </w:rPr>
                    <w:br/>
                    <w:t>Объединяя варианты для светил С</w:t>
                  </w:r>
                  <w:proofErr w:type="gramStart"/>
                  <w:r>
                    <w:rPr>
                      <w:rFonts w:ascii="Verdana" w:hAnsi="Verdana"/>
                      <w:color w:val="000000"/>
                      <w:sz w:val="18"/>
                      <w:szCs w:val="18"/>
                    </w:rPr>
                    <w:t>1</w:t>
                  </w:r>
                  <w:proofErr w:type="gramEnd"/>
                  <w:r>
                    <w:rPr>
                      <w:rFonts w:ascii="Verdana" w:hAnsi="Verdana"/>
                      <w:color w:val="000000"/>
                      <w:sz w:val="18"/>
                      <w:szCs w:val="18"/>
                    </w:rPr>
                    <w:t xml:space="preserve"> - С3, в общем виде получаем следующую формулу: </w:t>
                  </w:r>
                </w:p>
                <w:p w:rsidR="00D37F3E" w:rsidRDefault="00D37F3E">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95250" cy="114300"/>
                        <wp:effectExtent l="19050" t="0" r="0" b="0"/>
                        <wp:docPr id="3365" name="Рисунок 3365"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Z ± </w:t>
                  </w:r>
                  <w:r>
                    <w:rPr>
                      <w:rFonts w:ascii="Verdana" w:hAnsi="Verdana"/>
                      <w:noProof/>
                      <w:color w:val="000000"/>
                      <w:sz w:val="18"/>
                      <w:szCs w:val="18"/>
                    </w:rPr>
                    <w:drawing>
                      <wp:inline distT="0" distB="0" distL="0" distR="0">
                        <wp:extent cx="76200" cy="114300"/>
                        <wp:effectExtent l="19050" t="0" r="0" b="0"/>
                        <wp:docPr id="3366" name="Рисунок 3366"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(4.7)</w:t>
                  </w:r>
                </w:p>
                <w:p w:rsidR="00D37F3E" w:rsidRDefault="00D37F3E">
                  <w:pPr>
                    <w:jc w:val="both"/>
                    <w:rPr>
                      <w:rFonts w:ascii="Verdana" w:hAnsi="Verdana"/>
                      <w:color w:val="000000"/>
                      <w:sz w:val="18"/>
                      <w:szCs w:val="18"/>
                    </w:rPr>
                  </w:pPr>
                  <w:r>
                    <w:rPr>
                      <w:rFonts w:ascii="Verdana" w:hAnsi="Verdana"/>
                      <w:color w:val="000000"/>
                      <w:sz w:val="18"/>
                      <w:szCs w:val="18"/>
                    </w:rPr>
                    <w:t xml:space="preserve">т.е., если Z и </w:t>
                  </w:r>
                  <w:r>
                    <w:rPr>
                      <w:rFonts w:ascii="Verdana" w:hAnsi="Verdana"/>
                      <w:noProof/>
                      <w:color w:val="000000"/>
                      <w:sz w:val="18"/>
                      <w:szCs w:val="18"/>
                      <w:lang w:eastAsia="ru-RU"/>
                    </w:rPr>
                    <w:drawing>
                      <wp:inline distT="0" distB="0" distL="0" distR="0">
                        <wp:extent cx="76200" cy="114300"/>
                        <wp:effectExtent l="19050" t="0" r="0" b="0"/>
                        <wp:docPr id="3367" name="Рисунок 3367"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одноименны, то знак +,</w:t>
                  </w:r>
                  <w:r>
                    <w:rPr>
                      <w:rFonts w:ascii="Verdana" w:hAnsi="Verdana"/>
                      <w:color w:val="000000"/>
                      <w:sz w:val="18"/>
                      <w:szCs w:val="18"/>
                    </w:rPr>
                    <w:br/>
                    <w:t xml:space="preserve">если же Z и </w:t>
                  </w:r>
                  <w:r>
                    <w:rPr>
                      <w:rFonts w:ascii="Verdana" w:hAnsi="Verdana"/>
                      <w:noProof/>
                      <w:color w:val="000000"/>
                      <w:sz w:val="18"/>
                      <w:szCs w:val="18"/>
                      <w:lang w:eastAsia="ru-RU"/>
                    </w:rPr>
                    <w:drawing>
                      <wp:inline distT="0" distB="0" distL="0" distR="0">
                        <wp:extent cx="76200" cy="114300"/>
                        <wp:effectExtent l="19050" t="0" r="0" b="0"/>
                        <wp:docPr id="3368" name="Рисунок 3368"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разноименны, то знак -, причем вычитаем из большей величины </w:t>
                  </w:r>
                  <w:proofErr w:type="gramStart"/>
                  <w:r>
                    <w:rPr>
                      <w:rFonts w:ascii="Verdana" w:hAnsi="Verdana"/>
                      <w:color w:val="000000"/>
                      <w:sz w:val="18"/>
                      <w:szCs w:val="18"/>
                    </w:rPr>
                    <w:t>меньшую</w:t>
                  </w:r>
                  <w:proofErr w:type="gramEnd"/>
                  <w:r>
                    <w:rPr>
                      <w:rFonts w:ascii="Verdana" w:hAnsi="Verdana"/>
                      <w:color w:val="000000"/>
                      <w:sz w:val="18"/>
                      <w:szCs w:val="18"/>
                    </w:rPr>
                    <w:t xml:space="preserve"> и широте приписываем знак наибольшей величины.</w:t>
                  </w:r>
                  <w:r>
                    <w:rPr>
                      <w:rFonts w:ascii="Verdana" w:hAnsi="Verdana"/>
                      <w:color w:val="000000"/>
                      <w:sz w:val="18"/>
                      <w:szCs w:val="18"/>
                    </w:rPr>
                    <w:br/>
                    <w:t>Если в качестве светила</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использовать Солнце, то вариант светила С3 возможен только в тропиках, а вариант светил С4 и С5 возможен тоько за полярным кругом. </w:t>
                  </w:r>
                </w:p>
              </w:tc>
            </w:tr>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p>
                <w:p w:rsidR="00D37F3E" w:rsidRDefault="00A32CC4">
                  <w:pPr>
                    <w:jc w:val="center"/>
                    <w:rPr>
                      <w:rFonts w:ascii="Verdana" w:hAnsi="Verdana"/>
                      <w:color w:val="000000"/>
                      <w:sz w:val="18"/>
                      <w:szCs w:val="18"/>
                    </w:rPr>
                  </w:pPr>
                  <w:r w:rsidRPr="00A32CC4">
                    <w:rPr>
                      <w:rFonts w:ascii="Verdana" w:hAnsi="Verdana"/>
                      <w:color w:val="000000"/>
                      <w:sz w:val="18"/>
                      <w:szCs w:val="18"/>
                    </w:rPr>
                    <w:pict>
                      <v:rect id="_x0000_i1108" style="width:0;height:.75pt" o:hralign="center" o:hrstd="t" o:hr="t" fillcolor="#85bbdd" stroked="f"/>
                    </w:pict>
                  </w:r>
                </w:p>
              </w:tc>
            </w:tr>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br/>
                  </w:r>
                  <w:bookmarkStart w:id="69" w:name="lm2"/>
                  <w:r>
                    <w:rPr>
                      <w:rFonts w:ascii="Verdana" w:hAnsi="Verdana"/>
                      <w:b/>
                      <w:bCs/>
                      <w:color w:val="000000"/>
                      <w:sz w:val="20"/>
                      <w:szCs w:val="20"/>
                    </w:rPr>
                    <w:t>Порядок наблюдений и вычислений.</w:t>
                  </w:r>
                  <w:r>
                    <w:rPr>
                      <w:rFonts w:ascii="Verdana" w:hAnsi="Verdana"/>
                      <w:color w:val="000000"/>
                      <w:sz w:val="18"/>
                      <w:szCs w:val="18"/>
                    </w:rPr>
                    <w:t xml:space="preserve"> </w:t>
                  </w:r>
                  <w:bookmarkEnd w:id="69"/>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r>
                    <w:rPr>
                      <w:rFonts w:ascii="Verdana" w:hAnsi="Verdana"/>
                      <w:color w:val="000000"/>
                      <w:sz w:val="18"/>
                      <w:szCs w:val="18"/>
                    </w:rPr>
                    <w:br/>
                    <w:t xml:space="preserve">Определить широту по меридиональной высоте Солнца 7 сентября 2001 года. </w:t>
                  </w:r>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246"/>
                    <w:gridCol w:w="8110"/>
                    <w:gridCol w:w="2490"/>
                  </w:tblGrid>
                  <w:tr w:rsidR="00D37F3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1. Снять с карты примерно на</w:t>
                        </w:r>
                        <w:proofErr w:type="gramStart"/>
                        <w:r>
                          <w:rPr>
                            <w:rFonts w:ascii="Verdana" w:hAnsi="Verdana"/>
                            <w:color w:val="000000"/>
                            <w:sz w:val="18"/>
                            <w:szCs w:val="18"/>
                          </w:rPr>
                          <w:t xml:space="preserve"> Т</w:t>
                        </w:r>
                        <w:proofErr w:type="gramEnd"/>
                        <w:r>
                          <w:rPr>
                            <w:rFonts w:ascii="Verdana" w:hAnsi="Verdana"/>
                            <w:color w:val="000000"/>
                            <w:sz w:val="18"/>
                            <w:szCs w:val="18"/>
                          </w:rPr>
                          <w:t>с = 12</w:t>
                        </w:r>
                        <w:r>
                          <w:rPr>
                            <w:rFonts w:ascii="Verdana" w:hAnsi="Verdana"/>
                            <w:color w:val="000000"/>
                            <w:sz w:val="18"/>
                            <w:szCs w:val="18"/>
                            <w:vertAlign w:val="superscript"/>
                          </w:rPr>
                          <w:t>ч</w:t>
                        </w:r>
                        <w:r>
                          <w:rPr>
                            <w:rFonts w:ascii="Verdana" w:hAnsi="Verdana"/>
                            <w:color w:val="000000"/>
                            <w:sz w:val="18"/>
                            <w:szCs w:val="18"/>
                          </w:rPr>
                          <w:t>00</w:t>
                        </w:r>
                        <w:r>
                          <w:rPr>
                            <w:rFonts w:ascii="Verdana" w:hAnsi="Verdana"/>
                            <w:color w:val="000000"/>
                            <w:sz w:val="18"/>
                            <w:szCs w:val="18"/>
                            <w:vertAlign w:val="superscript"/>
                          </w:rPr>
                          <w:t>м</w:t>
                        </w:r>
                        <w:r>
                          <w:rPr>
                            <w:rFonts w:ascii="Verdana" w:hAnsi="Verdana"/>
                            <w:color w:val="000000"/>
                            <w:sz w:val="18"/>
                            <w:szCs w:val="18"/>
                          </w:rPr>
                          <w:t xml:space="preserve"> приближенную долготу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04775" cy="104775"/>
                              <wp:effectExtent l="19050" t="0" r="9525" b="0"/>
                              <wp:docPr id="3370" name="Рисунок 3370" descr="http://www.mastro.narod.ru/img/latmer/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http://www.mastro.narod.ru/img/latmer/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3371" name="Рисунок 3371" descr="http://www.mastro.narod.ru/img/latmer/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http://www.mastro.narod.ru/img/latmer/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48°45'W</w:t>
                        </w:r>
                      </w:p>
                    </w:tc>
                  </w:tr>
                  <w:tr w:rsidR="00D37F3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2. Рассчитать судовое время кульминации Солнца.</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504950" cy="1371600"/>
                              <wp:effectExtent l="19050" t="0" r="0" b="0"/>
                              <wp:docPr id="3372" name="Рисунок 3372" descr="http://www.mastro.narod.ru/img/latmer/lat_hmer_t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http://www.mastro.narod.ru/img/latmer/lat_hmer_tck.gif"/>
                                      <pic:cNvPicPr>
                                        <a:picLocks noChangeAspect="1" noChangeArrowheads="1"/>
                                      </pic:cNvPicPr>
                                    </pic:nvPicPr>
                                    <pic:blipFill>
                                      <a:blip r:embed="rId247"/>
                                      <a:srcRect/>
                                      <a:stretch>
                                        <a:fillRect/>
                                      </a:stretch>
                                    </pic:blipFill>
                                    <pic:spPr bwMode="auto">
                                      <a:xfrm>
                                        <a:off x="0" y="0"/>
                                        <a:ext cx="1504950" cy="1371600"/>
                                      </a:xfrm>
                                      <a:prstGeom prst="rect">
                                        <a:avLst/>
                                      </a:prstGeom>
                                      <a:noFill/>
                                      <a:ln w="9525">
                                        <a:noFill/>
                                        <a:miter lim="800000"/>
                                        <a:headEnd/>
                                        <a:tailEnd/>
                                      </a:ln>
                                    </pic:spPr>
                                  </pic:pic>
                                </a:graphicData>
                              </a:graphic>
                            </wp:inline>
                          </w:drawing>
                        </w:r>
                      </w:p>
                    </w:tc>
                  </w:tr>
                  <w:tr w:rsidR="00D37F3E">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t xml:space="preserve">Для этого из </w:t>
                        </w:r>
                        <w:proofErr w:type="gramStart"/>
                        <w:r>
                          <w:rPr>
                            <w:rFonts w:ascii="Verdana" w:hAnsi="Verdana"/>
                            <w:color w:val="000000"/>
                            <w:sz w:val="18"/>
                            <w:szCs w:val="18"/>
                          </w:rPr>
                          <w:t>МАЕ</w:t>
                        </w:r>
                        <w:proofErr w:type="gramEnd"/>
                        <w:r>
                          <w:rPr>
                            <w:rFonts w:ascii="Verdana" w:hAnsi="Verdana"/>
                            <w:color w:val="000000"/>
                            <w:sz w:val="18"/>
                            <w:szCs w:val="18"/>
                          </w:rPr>
                          <w:t xml:space="preserve"> по дате выбирается время кульминации.</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714500" cy="1143000"/>
                              <wp:effectExtent l="19050" t="0" r="0" b="0"/>
                              <wp:docPr id="3373" name="Рисунок 3373" descr="http://www.mastro.narod.ru/img/latmer/mae_7_09_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http://www.mastro.narod.ru/img/latmer/mae_7_09_tk.gif"/>
                                      <pic:cNvPicPr>
                                        <a:picLocks noChangeAspect="1" noChangeArrowheads="1"/>
                                      </pic:cNvPicPr>
                                    </pic:nvPicPr>
                                    <pic:blipFill>
                                      <a:blip r:embed="rId248"/>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Долготу переводим в часовую меру при помощи таблицы в МАЕ на 288 странице.</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4762500" cy="2247900"/>
                              <wp:effectExtent l="19050" t="0" r="0" b="0"/>
                              <wp:docPr id="3374" name="Рисунок 3374" descr="http://www.mastro.narod.ru/img/latmer/mae_co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http://www.mastro.narod.ru/img/latmer/mae_conv.jpg"/>
                                      <pic:cNvPicPr>
                                        <a:picLocks noChangeAspect="1" noChangeArrowheads="1"/>
                                      </pic:cNvPicPr>
                                    </pic:nvPicPr>
                                    <pic:blipFill>
                                      <a:blip r:embed="rId249"/>
                                      <a:srcRect/>
                                      <a:stretch>
                                        <a:fillRect/>
                                      </a:stretch>
                                    </pic:blipFill>
                                    <pic:spPr bwMode="auto">
                                      <a:xfrm>
                                        <a:off x="0" y="0"/>
                                        <a:ext cx="4762500" cy="2247900"/>
                                      </a:xfrm>
                                      <a:prstGeom prst="rect">
                                        <a:avLst/>
                                      </a:prstGeom>
                                      <a:noFill/>
                                      <a:ln w="9525">
                                        <a:noFill/>
                                        <a:miter lim="800000"/>
                                        <a:headEnd/>
                                        <a:tailEnd/>
                                      </a:ln>
                                    </pic:spPr>
                                  </pic:pic>
                                </a:graphicData>
                              </a:graphic>
                            </wp:inline>
                          </w:drawing>
                        </w:r>
                        <w:r>
                          <w:rPr>
                            <w:rFonts w:ascii="Verdana" w:hAnsi="Verdana"/>
                            <w:color w:val="000000"/>
                            <w:sz w:val="18"/>
                            <w:szCs w:val="18"/>
                          </w:rPr>
                          <w:br/>
                          <w:t>Необходимо стараться эту операцию производить в уме, зная следующие соотношения:</w:t>
                        </w:r>
                        <w:r>
                          <w:rPr>
                            <w:rFonts w:ascii="Verdana" w:hAnsi="Verdana"/>
                            <w:color w:val="000000"/>
                            <w:sz w:val="18"/>
                            <w:szCs w:val="18"/>
                          </w:rPr>
                          <w:br/>
                          <w:t>15° = 1</w:t>
                        </w:r>
                        <w:r>
                          <w:rPr>
                            <w:rFonts w:ascii="Verdana" w:hAnsi="Verdana"/>
                            <w:color w:val="000000"/>
                            <w:sz w:val="18"/>
                            <w:szCs w:val="18"/>
                            <w:vertAlign w:val="superscript"/>
                          </w:rPr>
                          <w:t>ч</w:t>
                        </w:r>
                        <w:r>
                          <w:rPr>
                            <w:rFonts w:ascii="Verdana" w:hAnsi="Verdana"/>
                            <w:color w:val="000000"/>
                            <w:sz w:val="18"/>
                            <w:szCs w:val="18"/>
                          </w:rPr>
                          <w:t>; 1° = 4</w:t>
                        </w:r>
                        <w:r>
                          <w:rPr>
                            <w:rFonts w:ascii="Verdana" w:hAnsi="Verdana"/>
                            <w:color w:val="000000"/>
                            <w:sz w:val="18"/>
                            <w:szCs w:val="18"/>
                            <w:vertAlign w:val="superscript"/>
                          </w:rPr>
                          <w:t>м</w:t>
                        </w:r>
                        <w:r>
                          <w:rPr>
                            <w:rFonts w:ascii="Verdana" w:hAnsi="Verdana"/>
                            <w:color w:val="000000"/>
                            <w:sz w:val="18"/>
                            <w:szCs w:val="18"/>
                          </w:rPr>
                          <w:t>; 15' = 1</w:t>
                        </w:r>
                        <w:r>
                          <w:rPr>
                            <w:rFonts w:ascii="Verdana" w:hAnsi="Verdana"/>
                            <w:color w:val="000000"/>
                            <w:sz w:val="18"/>
                            <w:szCs w:val="18"/>
                            <w:vertAlign w:val="superscript"/>
                          </w:rPr>
                          <w:t>м</w:t>
                        </w:r>
                        <w:r>
                          <w:rPr>
                            <w:rFonts w:ascii="Verdana" w:hAnsi="Verdana"/>
                            <w:color w:val="000000"/>
                            <w:sz w:val="18"/>
                            <w:szCs w:val="18"/>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7F3E" w:rsidRDefault="00D37F3E">
                        <w:pPr>
                          <w:rPr>
                            <w:rFonts w:ascii="Verdana" w:hAnsi="Verdana"/>
                            <w:color w:val="000000"/>
                            <w:sz w:val="18"/>
                            <w:szCs w:val="18"/>
                          </w:rPr>
                        </w:pPr>
                      </w:p>
                    </w:tc>
                  </w:tr>
                  <w:tr w:rsidR="00D37F3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 xml:space="preserve">На этом же этапе планирования наблюдений, зная гринвичское время кульминации, </w:t>
                        </w:r>
                        <w:proofErr w:type="gramStart"/>
                        <w:r>
                          <w:rPr>
                            <w:rFonts w:ascii="Verdana" w:hAnsi="Verdana"/>
                            <w:color w:val="000000"/>
                            <w:sz w:val="18"/>
                            <w:szCs w:val="18"/>
                          </w:rPr>
                          <w:t>по</w:t>
                        </w:r>
                        <w:proofErr w:type="gramEnd"/>
                        <w:r>
                          <w:rPr>
                            <w:rFonts w:ascii="Verdana" w:hAnsi="Verdana"/>
                            <w:color w:val="000000"/>
                            <w:sz w:val="18"/>
                            <w:szCs w:val="18"/>
                          </w:rPr>
                          <w:t xml:space="preserve"> </w:t>
                        </w:r>
                        <w:proofErr w:type="gramStart"/>
                        <w:r>
                          <w:rPr>
                            <w:rFonts w:ascii="Verdana" w:hAnsi="Verdana"/>
                            <w:color w:val="000000"/>
                            <w:sz w:val="18"/>
                            <w:szCs w:val="18"/>
                          </w:rPr>
                          <w:t>МАЕ</w:t>
                        </w:r>
                        <w:proofErr w:type="gramEnd"/>
                        <w:r>
                          <w:rPr>
                            <w:rFonts w:ascii="Verdana" w:hAnsi="Verdana"/>
                            <w:color w:val="000000"/>
                            <w:sz w:val="18"/>
                            <w:szCs w:val="18"/>
                          </w:rPr>
                          <w:t xml:space="preserve"> необходимо выбрать склонение Солнца.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7F3E" w:rsidRDefault="00D37F3E">
                        <w:pPr>
                          <w:rPr>
                            <w:rFonts w:ascii="Verdana" w:hAnsi="Verdana"/>
                            <w:color w:val="000000"/>
                            <w:sz w:val="18"/>
                            <w:szCs w:val="18"/>
                          </w:rPr>
                        </w:pPr>
                      </w:p>
                    </w:tc>
                  </w:tr>
                  <w:tr w:rsidR="00D37F3E" w:rsidRPr="00A163A2">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 xml:space="preserve">3. Приблизительно за 5 минут до момента кульминациик выйти на наблюдения и начать измерение до тех </w:t>
                        </w:r>
                        <w:proofErr w:type="gramStart"/>
                        <w:r>
                          <w:rPr>
                            <w:rFonts w:ascii="Verdana" w:hAnsi="Verdana"/>
                            <w:color w:val="000000"/>
                            <w:sz w:val="18"/>
                            <w:szCs w:val="18"/>
                          </w:rPr>
                          <w:t>пор</w:t>
                        </w:r>
                        <w:proofErr w:type="gramEnd"/>
                        <w:r>
                          <w:rPr>
                            <w:rFonts w:ascii="Verdana" w:hAnsi="Verdana"/>
                            <w:color w:val="000000"/>
                            <w:sz w:val="18"/>
                            <w:szCs w:val="18"/>
                          </w:rPr>
                          <w:t xml:space="preserve"> пока высота не начнет уменьшаться, за меридиональную принять максимальную из измеренных, при этом заметить над какой точкой горизонта были произведены измерения (N или S). Необходимо так же указать измеренный край диска, записать поправку индекса и инструментальную поправку секстана, высоту глаза, а также если высота менее 30°, то температуру и давление воздуха.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Pr="00D37F3E" w:rsidRDefault="00D37F3E">
                        <w:pPr>
                          <w:jc w:val="center"/>
                          <w:rPr>
                            <w:rFonts w:ascii="Verdana" w:hAnsi="Verdana"/>
                            <w:color w:val="000000"/>
                            <w:sz w:val="18"/>
                            <w:szCs w:val="18"/>
                            <w:lang w:val="en-US"/>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3375" name="Рисунок 3375" descr="http://www.mastro.narod.ru/img/latmer/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http://www.mastro.narod.ru/img/latmer/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мер</w:t>
                        </w:r>
                        <w:r w:rsidRPr="00D37F3E">
                          <w:rPr>
                            <w:rFonts w:ascii="Verdana" w:hAnsi="Verdana"/>
                            <w:color w:val="000000"/>
                            <w:sz w:val="18"/>
                            <w:szCs w:val="18"/>
                            <w:lang w:val="en-US"/>
                          </w:rPr>
                          <w:t xml:space="preserve"> = 64°18,5' S</w:t>
                        </w:r>
                        <w:r w:rsidRPr="00D37F3E">
                          <w:rPr>
                            <w:rFonts w:ascii="Verdana" w:hAnsi="Verdana"/>
                            <w:color w:val="000000"/>
                            <w:sz w:val="18"/>
                            <w:szCs w:val="18"/>
                            <w:lang w:val="en-US"/>
                          </w:rPr>
                          <w:br/>
                        </w:r>
                        <w:r w:rsidRPr="00D37F3E">
                          <w:rPr>
                            <w:rFonts w:ascii="Verdana" w:hAnsi="Verdana"/>
                            <w:i/>
                            <w:iCs/>
                            <w:color w:val="000000"/>
                            <w:sz w:val="18"/>
                            <w:szCs w:val="18"/>
                            <w:lang w:val="en-US"/>
                          </w:rPr>
                          <w:t xml:space="preserve">i + s = </w:t>
                        </w:r>
                        <w:r w:rsidRPr="00D37F3E">
                          <w:rPr>
                            <w:rFonts w:ascii="Verdana" w:hAnsi="Verdana"/>
                            <w:color w:val="000000"/>
                            <w:sz w:val="18"/>
                            <w:szCs w:val="18"/>
                            <w:lang w:val="en-US"/>
                          </w:rPr>
                          <w:t>-2,3'</w:t>
                        </w:r>
                        <w:r w:rsidRPr="00D37F3E">
                          <w:rPr>
                            <w:rFonts w:ascii="Verdana" w:hAnsi="Verdana"/>
                            <w:color w:val="000000"/>
                            <w:sz w:val="18"/>
                            <w:szCs w:val="18"/>
                            <w:lang w:val="en-US"/>
                          </w:rPr>
                          <w:br/>
                          <w:t xml:space="preserve">e = 18,0 </w:t>
                        </w:r>
                        <w:r>
                          <w:rPr>
                            <w:rFonts w:ascii="Verdana" w:hAnsi="Verdana"/>
                            <w:color w:val="000000"/>
                            <w:sz w:val="18"/>
                            <w:szCs w:val="18"/>
                          </w:rPr>
                          <w:t>м</w:t>
                        </w:r>
                      </w:p>
                    </w:tc>
                  </w:tr>
                  <w:tr w:rsidR="00D37F3E">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both"/>
                          <w:rPr>
                            <w:rFonts w:ascii="Verdana" w:hAnsi="Verdana"/>
                            <w:color w:val="000000"/>
                            <w:sz w:val="18"/>
                            <w:szCs w:val="18"/>
                          </w:rPr>
                        </w:pPr>
                        <w:r>
                          <w:rPr>
                            <w:rFonts w:ascii="Verdana" w:hAnsi="Verdana"/>
                            <w:color w:val="000000"/>
                            <w:sz w:val="18"/>
                            <w:szCs w:val="18"/>
                          </w:rPr>
                          <w:t xml:space="preserve">4. Расчитать широту в три этапа: </w:t>
                        </w:r>
                      </w:p>
                      <w:p w:rsidR="00D37F3E" w:rsidRDefault="00D37F3E" w:rsidP="00DC067E">
                        <w:pPr>
                          <w:numPr>
                            <w:ilvl w:val="0"/>
                            <w:numId w:val="5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Произвести исправление высоты соответствующими поправками и получить обсервованную меридиональную высоту. Меридиональной высоте дать наименование той точки, над которой измерена высота (N или S). </w:t>
                        </w:r>
                      </w:p>
                      <w:p w:rsidR="00D37F3E" w:rsidRDefault="00D37F3E" w:rsidP="00DC067E">
                        <w:pPr>
                          <w:numPr>
                            <w:ilvl w:val="0"/>
                            <w:numId w:val="5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Получить зенитное расстояние Z = 90° - H. Присвоить наименование Z, которое всегда противоположно H. </w:t>
                        </w:r>
                      </w:p>
                      <w:p w:rsidR="00D37F3E" w:rsidRDefault="00D37F3E" w:rsidP="00DC067E">
                        <w:pPr>
                          <w:numPr>
                            <w:ilvl w:val="0"/>
                            <w:numId w:val="5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 формуле </w:t>
                        </w:r>
                        <w:r>
                          <w:rPr>
                            <w:rFonts w:ascii="Verdana" w:hAnsi="Verdana"/>
                            <w:noProof/>
                            <w:color w:val="000000"/>
                            <w:sz w:val="18"/>
                            <w:szCs w:val="18"/>
                            <w:lang w:eastAsia="ru-RU"/>
                          </w:rPr>
                          <w:drawing>
                            <wp:inline distT="0" distB="0" distL="0" distR="0">
                              <wp:extent cx="95250" cy="114300"/>
                              <wp:effectExtent l="19050" t="0" r="0" b="0"/>
                              <wp:docPr id="3376" name="Рисунок 3376" descr="http://www.mastro.narod.ru/img/latmer/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http://www.mastro.narod.ru/img/latmer/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Z ± </w:t>
                        </w:r>
                        <w:r>
                          <w:rPr>
                            <w:rFonts w:ascii="Verdana" w:hAnsi="Verdana"/>
                            <w:noProof/>
                            <w:color w:val="000000"/>
                            <w:sz w:val="18"/>
                            <w:szCs w:val="18"/>
                            <w:lang w:eastAsia="ru-RU"/>
                          </w:rPr>
                          <w:drawing>
                            <wp:inline distT="0" distB="0" distL="0" distR="0">
                              <wp:extent cx="76200" cy="114300"/>
                              <wp:effectExtent l="19050" t="0" r="0" b="0"/>
                              <wp:docPr id="3377" name="Рисунок 3377"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найти широту, причем, если Z и </w:t>
                        </w:r>
                        <w:r>
                          <w:rPr>
                            <w:rFonts w:ascii="Verdana" w:hAnsi="Verdana"/>
                            <w:noProof/>
                            <w:color w:val="000000"/>
                            <w:sz w:val="18"/>
                            <w:szCs w:val="18"/>
                            <w:lang w:eastAsia="ru-RU"/>
                          </w:rPr>
                          <w:drawing>
                            <wp:inline distT="0" distB="0" distL="0" distR="0">
                              <wp:extent cx="76200" cy="114300"/>
                              <wp:effectExtent l="19050" t="0" r="0" b="0"/>
                              <wp:docPr id="3378" name="Рисунок 3378"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одноименны, то они складываются, если Z и </w:t>
                        </w:r>
                        <w:r>
                          <w:rPr>
                            <w:rFonts w:ascii="Verdana" w:hAnsi="Verdana"/>
                            <w:noProof/>
                            <w:color w:val="000000"/>
                            <w:sz w:val="18"/>
                            <w:szCs w:val="18"/>
                            <w:lang w:eastAsia="ru-RU"/>
                          </w:rPr>
                          <w:drawing>
                            <wp:inline distT="0" distB="0" distL="0" distR="0">
                              <wp:extent cx="76200" cy="114300"/>
                              <wp:effectExtent l="19050" t="0" r="0" b="0"/>
                              <wp:docPr id="3379" name="Рисунок 3379" descr="http://www.mastro.narod.ru/img/latmer/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descr="http://www.mastro.narod.ru/img/latmer/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разноименны, то из большей величины вычитаем меньшую и широте приписываем наименование большей величины.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37F3E" w:rsidRDefault="00D37F3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362075" cy="1533525"/>
                              <wp:effectExtent l="19050" t="0" r="9525" b="0"/>
                              <wp:docPr id="3380" name="Рисунок 3380" descr="http://www.mastro.narod.ru/img/latmer/lat_hmer_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descr="http://www.mastro.narod.ru/img/latmer/lat_hmer_lat.gif"/>
                                      <pic:cNvPicPr>
                                        <a:picLocks noChangeAspect="1" noChangeArrowheads="1"/>
                                      </pic:cNvPicPr>
                                    </pic:nvPicPr>
                                    <pic:blipFill>
                                      <a:blip r:embed="rId250"/>
                                      <a:srcRect/>
                                      <a:stretch>
                                        <a:fillRect/>
                                      </a:stretch>
                                    </pic:blipFill>
                                    <pic:spPr bwMode="auto">
                                      <a:xfrm>
                                        <a:off x="0" y="0"/>
                                        <a:ext cx="1362075" cy="1533525"/>
                                      </a:xfrm>
                                      <a:prstGeom prst="rect">
                                        <a:avLst/>
                                      </a:prstGeom>
                                      <a:noFill/>
                                      <a:ln w="9525">
                                        <a:noFill/>
                                        <a:miter lim="800000"/>
                                        <a:headEnd/>
                                        <a:tailEnd/>
                                      </a:ln>
                                    </pic:spPr>
                                  </pic:pic>
                                </a:graphicData>
                              </a:graphic>
                            </wp:inline>
                          </w:drawing>
                        </w:r>
                      </w:p>
                    </w:tc>
                  </w:tr>
                </w:tbl>
                <w:p w:rsidR="00D37F3E" w:rsidRDefault="00D37F3E">
                  <w:pPr>
                    <w:jc w:val="both"/>
                    <w:rPr>
                      <w:rFonts w:ascii="Verdana" w:hAnsi="Verdana"/>
                      <w:color w:val="000000"/>
                      <w:sz w:val="18"/>
                      <w:szCs w:val="18"/>
                    </w:rPr>
                  </w:pPr>
                </w:p>
              </w:tc>
            </w:tr>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p>
                <w:p w:rsidR="00D37F3E" w:rsidRDefault="00A32CC4">
                  <w:pPr>
                    <w:jc w:val="center"/>
                    <w:rPr>
                      <w:rFonts w:ascii="Verdana" w:hAnsi="Verdana"/>
                      <w:color w:val="000000"/>
                      <w:sz w:val="18"/>
                      <w:szCs w:val="18"/>
                    </w:rPr>
                  </w:pPr>
                  <w:r w:rsidRPr="00A32CC4">
                    <w:rPr>
                      <w:rFonts w:ascii="Verdana" w:hAnsi="Verdana"/>
                      <w:color w:val="000000"/>
                      <w:sz w:val="18"/>
                      <w:szCs w:val="18"/>
                    </w:rPr>
                    <w:pict>
                      <v:rect id="_x0000_i1109" style="width:0;height:.75pt" o:hralign="center" o:hrstd="t" o:hr="t" fillcolor="#85bbdd" stroked="f"/>
                    </w:pict>
                  </w:r>
                </w:p>
              </w:tc>
            </w:tr>
            <w:tr w:rsidR="00D37F3E" w:rsidTr="00D37F3E">
              <w:trPr>
                <w:tblCellSpacing w:w="22" w:type="dxa"/>
              </w:trPr>
              <w:tc>
                <w:tcPr>
                  <w:tcW w:w="0" w:type="auto"/>
                  <w:vAlign w:val="center"/>
                  <w:hideMark/>
                </w:tcPr>
                <w:p w:rsidR="00D37F3E" w:rsidRDefault="00D37F3E">
                  <w:pPr>
                    <w:jc w:val="center"/>
                    <w:rPr>
                      <w:rFonts w:ascii="Verdana" w:hAnsi="Verdana"/>
                      <w:color w:val="000000"/>
                      <w:sz w:val="18"/>
                      <w:szCs w:val="18"/>
                    </w:rPr>
                  </w:pPr>
                  <w:r>
                    <w:rPr>
                      <w:rFonts w:ascii="Verdana" w:hAnsi="Verdana"/>
                      <w:color w:val="000000"/>
                      <w:sz w:val="18"/>
                      <w:szCs w:val="18"/>
                    </w:rPr>
                    <w:br/>
                  </w:r>
                  <w:bookmarkStart w:id="70" w:name="lm3"/>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bookmarkEnd w:id="70"/>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r>
                    <w:rPr>
                      <w:rFonts w:ascii="Verdana" w:hAnsi="Verdana"/>
                      <w:color w:val="000000"/>
                      <w:sz w:val="18"/>
                      <w:szCs w:val="18"/>
                    </w:rPr>
                    <w:br/>
                    <w:t xml:space="preserve">Простота и малый объём вычислений. </w:t>
                  </w:r>
                </w:p>
              </w:tc>
            </w:tr>
            <w:tr w:rsidR="00D37F3E" w:rsidTr="00D37F3E">
              <w:trPr>
                <w:tblCellSpacing w:w="22" w:type="dxa"/>
              </w:trPr>
              <w:tc>
                <w:tcPr>
                  <w:tcW w:w="0" w:type="auto"/>
                  <w:vAlign w:val="center"/>
                  <w:hideMark/>
                </w:tcPr>
                <w:p w:rsidR="00D37F3E" w:rsidRDefault="00D37F3E">
                  <w:pPr>
                    <w:jc w:val="both"/>
                    <w:rPr>
                      <w:rFonts w:ascii="Verdana" w:hAnsi="Verdana"/>
                      <w:color w:val="000000"/>
                      <w:sz w:val="18"/>
                      <w:szCs w:val="18"/>
                    </w:rPr>
                  </w:pPr>
                  <w:r>
                    <w:rPr>
                      <w:rFonts w:ascii="Verdana" w:hAnsi="Verdana"/>
                      <w:color w:val="000000"/>
                      <w:sz w:val="18"/>
                      <w:szCs w:val="18"/>
                    </w:rPr>
                    <w:br/>
                    <w:t>Для Солнца этот метод можно использовать только один раз в сутки (кроме полярных широт). Неблагоприятные гидрометеоусловия в момент кульминации не позволяют применить данный способ.</w:t>
                  </w:r>
                  <w:r>
                    <w:rPr>
                      <w:rFonts w:ascii="Verdana" w:hAnsi="Verdana"/>
                      <w:color w:val="000000"/>
                      <w:sz w:val="18"/>
                      <w:szCs w:val="18"/>
                    </w:rPr>
                    <w:br/>
                    <w:t xml:space="preserve">Данным способом можно определить только одну координату - широту. </w:t>
                  </w:r>
                </w:p>
              </w:tc>
            </w:tr>
          </w:tbl>
          <w:p w:rsidR="00D37F3E" w:rsidRPr="00D37F3E" w:rsidRDefault="00D37F3E" w:rsidP="00D37F3E">
            <w:pPr>
              <w:spacing w:after="0" w:line="240" w:lineRule="auto"/>
              <w:rPr>
                <w:rFonts w:ascii="Times New Roman" w:eastAsia="Times New Roman" w:hAnsi="Times New Roman" w:cs="Times New Roman"/>
                <w:sz w:val="24"/>
                <w:szCs w:val="24"/>
                <w:lang w:eastAsia="ru-RU"/>
              </w:rPr>
            </w:pPr>
          </w:p>
        </w:tc>
      </w:tr>
      <w:tr w:rsidR="00D37F3E" w:rsidTr="00DC067E">
        <w:trPr>
          <w:tblCellSpacing w:w="22" w:type="dxa"/>
        </w:trPr>
        <w:tc>
          <w:tcPr>
            <w:tcW w:w="0" w:type="auto"/>
            <w:vAlign w:val="center"/>
            <w:hideMark/>
          </w:tcPr>
          <w:p w:rsidR="00D37F3E" w:rsidRPr="00D37F3E" w:rsidRDefault="00D37F3E" w:rsidP="00D37F3E">
            <w:pPr>
              <w:spacing w:after="0" w:line="240" w:lineRule="auto"/>
              <w:rPr>
                <w:rFonts w:ascii="Times New Roman" w:eastAsia="Times New Roman" w:hAnsi="Times New Roman" w:cs="Times New Roman"/>
                <w:sz w:val="24"/>
                <w:szCs w:val="24"/>
                <w:lang w:eastAsia="ru-RU"/>
              </w:rPr>
            </w:pPr>
          </w:p>
        </w:tc>
      </w:tr>
      <w:tr w:rsidR="005858BC" w:rsidRPr="005858BC"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center"/>
                    <w:rPr>
                      <w:rFonts w:ascii="Verdana" w:eastAsia="Times New Roman" w:hAnsi="Verdana" w:cs="Times New Roman"/>
                      <w:color w:val="000000"/>
                      <w:sz w:val="18"/>
                      <w:szCs w:val="18"/>
                      <w:lang w:eastAsia="ru-RU"/>
                    </w:rPr>
                  </w:pPr>
                  <w:r w:rsidRPr="005858BC">
                    <w:rPr>
                      <w:rFonts w:ascii="Verdana" w:eastAsia="Times New Roman" w:hAnsi="Verdana" w:cs="Times New Roman"/>
                      <w:b/>
                      <w:bCs/>
                      <w:color w:val="000000"/>
                      <w:sz w:val="20"/>
                      <w:szCs w:val="20"/>
                      <w:lang w:eastAsia="ru-RU"/>
                    </w:rPr>
                    <w:t>4.9. Определение широты по максимальной высоте светила.</w:t>
                  </w:r>
                  <w:r w:rsidRPr="005858BC">
                    <w:rPr>
                      <w:rFonts w:ascii="Verdana" w:eastAsia="Times New Roman" w:hAnsi="Verdana" w:cs="Times New Roman"/>
                      <w:color w:val="000000"/>
                      <w:sz w:val="18"/>
                      <w:szCs w:val="18"/>
                      <w:lang w:eastAsia="ru-RU"/>
                    </w:rPr>
                    <w:t xml:space="preserve"> </w:t>
                  </w:r>
                </w:p>
              </w:tc>
            </w:tr>
            <w:tr w:rsidR="005858BC" w:rsidRPr="00A163A2"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br/>
                    <w:t>Если широта наблюдателя не изменяется и склонение светила постоянно, то в момент кульминации, когда местный часовой угол равен нулю (t=0), меридиональная высота является максимальной (</w:t>
                  </w:r>
                  <w:proofErr w:type="gramStart"/>
                  <w:r w:rsidRPr="005858BC">
                    <w:rPr>
                      <w:rFonts w:ascii="Verdana" w:eastAsia="Times New Roman" w:hAnsi="Verdana" w:cs="Times New Roman"/>
                      <w:color w:val="000000"/>
                      <w:sz w:val="18"/>
                      <w:szCs w:val="18"/>
                      <w:lang w:eastAsia="ru-RU"/>
                    </w:rPr>
                    <w:t>H</w:t>
                  </w:r>
                  <w:proofErr w:type="gramEnd"/>
                  <w:r w:rsidRPr="005858BC">
                    <w:rPr>
                      <w:rFonts w:ascii="Verdana" w:eastAsia="Times New Roman" w:hAnsi="Verdana" w:cs="Times New Roman"/>
                      <w:color w:val="000000"/>
                      <w:sz w:val="18"/>
                      <w:szCs w:val="18"/>
                      <w:vertAlign w:val="subscript"/>
                      <w:lang w:eastAsia="ru-RU"/>
                    </w:rPr>
                    <w:t>мер</w:t>
                  </w:r>
                  <w:r w:rsidRPr="005858BC">
                    <w:rPr>
                      <w:rFonts w:ascii="Verdana" w:eastAsia="Times New Roman" w:hAnsi="Verdana" w:cs="Times New Roman"/>
                      <w:color w:val="000000"/>
                      <w:sz w:val="18"/>
                      <w:szCs w:val="18"/>
                      <w:lang w:eastAsia="ru-RU"/>
                    </w:rPr>
                    <w:t xml:space="preserve"> = H</w:t>
                  </w:r>
                  <w:r w:rsidRPr="005858BC">
                    <w:rPr>
                      <w:rFonts w:ascii="Verdana" w:eastAsia="Times New Roman" w:hAnsi="Verdana" w:cs="Times New Roman"/>
                      <w:color w:val="000000"/>
                      <w:sz w:val="18"/>
                      <w:szCs w:val="18"/>
                      <w:vertAlign w:val="subscript"/>
                      <w:lang w:eastAsia="ru-RU"/>
                    </w:rPr>
                    <w:t>max</w:t>
                  </w:r>
                  <w:r w:rsidRPr="005858BC">
                    <w:rPr>
                      <w:rFonts w:ascii="Verdana" w:eastAsia="Times New Roman" w:hAnsi="Verdana" w:cs="Times New Roman"/>
                      <w:color w:val="000000"/>
                      <w:sz w:val="18"/>
                      <w:szCs w:val="18"/>
                      <w:lang w:eastAsia="ru-RU"/>
                    </w:rPr>
                    <w:t xml:space="preserve">). Это следует из анализа формулы (1.1): </w:t>
                  </w:r>
                </w:p>
                <w:p w:rsidR="005858BC" w:rsidRPr="005858BC" w:rsidRDefault="005858BC" w:rsidP="005858BC">
                  <w:pPr>
                    <w:spacing w:before="100" w:beforeAutospacing="1" w:after="100" w:afterAutospacing="1" w:line="240" w:lineRule="auto"/>
                    <w:jc w:val="center"/>
                    <w:rPr>
                      <w:rFonts w:ascii="Verdana" w:eastAsia="Times New Roman" w:hAnsi="Verdana" w:cs="Times New Roman"/>
                      <w:color w:val="000000"/>
                      <w:sz w:val="18"/>
                      <w:szCs w:val="18"/>
                      <w:lang w:val="en-US" w:eastAsia="ru-RU"/>
                    </w:rPr>
                  </w:pPr>
                  <w:r w:rsidRPr="005858BC">
                    <w:rPr>
                      <w:rFonts w:ascii="Verdana" w:eastAsia="Times New Roman" w:hAnsi="Verdana" w:cs="Times New Roman"/>
                      <w:b/>
                      <w:bCs/>
                      <w:color w:val="000000"/>
                      <w:sz w:val="18"/>
                      <w:szCs w:val="18"/>
                      <w:lang w:val="en-US" w:eastAsia="ru-RU"/>
                    </w:rPr>
                    <w:t>sinh = sin</w:t>
                  </w:r>
                  <w:r>
                    <w:rPr>
                      <w:rFonts w:ascii="Verdana" w:eastAsia="Times New Roman" w:hAnsi="Verdana" w:cs="Times New Roman"/>
                      <w:b/>
                      <w:bCs/>
                      <w:noProof/>
                      <w:color w:val="000000"/>
                      <w:sz w:val="18"/>
                      <w:szCs w:val="18"/>
                      <w:lang w:eastAsia="ru-RU"/>
                    </w:rPr>
                    <w:drawing>
                      <wp:inline distT="0" distB="0" distL="0" distR="0">
                        <wp:extent cx="95250" cy="114300"/>
                        <wp:effectExtent l="19050" t="0" r="0" b="0"/>
                        <wp:docPr id="3598" name="Рисунок 3598"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val="en-US" w:eastAsia="ru-RU"/>
                    </w:rPr>
                    <w:t xml:space="preserve"> sin</w:t>
                  </w:r>
                  <w:r>
                    <w:rPr>
                      <w:rFonts w:ascii="Verdana" w:eastAsia="Times New Roman" w:hAnsi="Verdana" w:cs="Times New Roman"/>
                      <w:b/>
                      <w:bCs/>
                      <w:noProof/>
                      <w:color w:val="000000"/>
                      <w:sz w:val="18"/>
                      <w:szCs w:val="18"/>
                      <w:lang w:eastAsia="ru-RU"/>
                    </w:rPr>
                    <w:drawing>
                      <wp:inline distT="0" distB="0" distL="0" distR="0">
                        <wp:extent cx="76200" cy="114300"/>
                        <wp:effectExtent l="19050" t="0" r="0" b="0"/>
                        <wp:docPr id="3599" name="Рисунок 3599"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val="en-US" w:eastAsia="ru-RU"/>
                    </w:rPr>
                    <w:t xml:space="preserve"> + cos</w:t>
                  </w:r>
                  <w:r>
                    <w:rPr>
                      <w:rFonts w:ascii="Verdana" w:eastAsia="Times New Roman" w:hAnsi="Verdana" w:cs="Times New Roman"/>
                      <w:b/>
                      <w:bCs/>
                      <w:noProof/>
                      <w:color w:val="000000"/>
                      <w:sz w:val="18"/>
                      <w:szCs w:val="18"/>
                      <w:lang w:eastAsia="ru-RU"/>
                    </w:rPr>
                    <w:drawing>
                      <wp:inline distT="0" distB="0" distL="0" distR="0">
                        <wp:extent cx="95250" cy="114300"/>
                        <wp:effectExtent l="19050" t="0" r="0" b="0"/>
                        <wp:docPr id="3600" name="Рисунок 3600"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val="en-US" w:eastAsia="ru-RU"/>
                    </w:rPr>
                    <w:t xml:space="preserve"> cos</w:t>
                  </w:r>
                  <w:r>
                    <w:rPr>
                      <w:rFonts w:ascii="Verdana" w:eastAsia="Times New Roman" w:hAnsi="Verdana" w:cs="Times New Roman"/>
                      <w:b/>
                      <w:bCs/>
                      <w:noProof/>
                      <w:color w:val="000000"/>
                      <w:sz w:val="18"/>
                      <w:szCs w:val="18"/>
                      <w:lang w:eastAsia="ru-RU"/>
                    </w:rPr>
                    <w:drawing>
                      <wp:inline distT="0" distB="0" distL="0" distR="0">
                        <wp:extent cx="76200" cy="114300"/>
                        <wp:effectExtent l="19050" t="0" r="0" b="0"/>
                        <wp:docPr id="3601" name="Рисунок 3601"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val="en-US" w:eastAsia="ru-RU"/>
                    </w:rPr>
                    <w:t>cost</w:t>
                  </w:r>
                  <w:r w:rsidRPr="005858BC">
                    <w:rPr>
                      <w:rFonts w:ascii="Verdana" w:eastAsia="Times New Roman" w:hAnsi="Verdana" w:cs="Times New Roman"/>
                      <w:b/>
                      <w:bCs/>
                      <w:color w:val="000000"/>
                      <w:sz w:val="18"/>
                      <w:szCs w:val="18"/>
                      <w:vertAlign w:val="subscript"/>
                      <w:lang w:eastAsia="ru-RU"/>
                    </w:rPr>
                    <w:t>м</w:t>
                  </w:r>
                  <w:r w:rsidRPr="005858BC">
                    <w:rPr>
                      <w:rFonts w:ascii="Verdana" w:eastAsia="Times New Roman" w:hAnsi="Verdana" w:cs="Times New Roman"/>
                      <w:color w:val="000000"/>
                      <w:sz w:val="18"/>
                      <w:szCs w:val="18"/>
                      <w:lang w:val="en-US" w:eastAsia="ru-RU"/>
                    </w:rPr>
                    <w:t xml:space="preserve"> </w:t>
                  </w:r>
                </w:p>
              </w:tc>
            </w:tr>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val="en-US" w:eastAsia="ru-RU"/>
                    </w:rPr>
                  </w:pPr>
                </w:p>
                <w:tbl>
                  <w:tblPr>
                    <w:tblW w:w="0" w:type="auto"/>
                    <w:tblCellSpacing w:w="0" w:type="dxa"/>
                    <w:tblCellMar>
                      <w:top w:w="45" w:type="dxa"/>
                      <w:left w:w="45" w:type="dxa"/>
                      <w:bottom w:w="45" w:type="dxa"/>
                      <w:right w:w="45" w:type="dxa"/>
                    </w:tblCellMar>
                    <w:tblLook w:val="04A0"/>
                  </w:tblPr>
                  <w:tblGrid>
                    <w:gridCol w:w="10802"/>
                    <w:gridCol w:w="3060"/>
                  </w:tblGrid>
                  <w:tr w:rsidR="005858BC" w:rsidRPr="005858BC">
                    <w:trPr>
                      <w:tblCellSpacing w:w="0"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В момент кульминации высота в течени</w:t>
                        </w:r>
                        <w:proofErr w:type="gramStart"/>
                        <w:r w:rsidRPr="005858BC">
                          <w:rPr>
                            <w:rFonts w:ascii="Verdana" w:eastAsia="Times New Roman" w:hAnsi="Verdana" w:cs="Times New Roman"/>
                            <w:color w:val="000000"/>
                            <w:sz w:val="18"/>
                            <w:szCs w:val="18"/>
                            <w:lang w:eastAsia="ru-RU"/>
                          </w:rPr>
                          <w:t>и</w:t>
                        </w:r>
                        <w:proofErr w:type="gramEnd"/>
                        <w:r w:rsidRPr="005858BC">
                          <w:rPr>
                            <w:rFonts w:ascii="Verdana" w:eastAsia="Times New Roman" w:hAnsi="Verdana" w:cs="Times New Roman"/>
                            <w:color w:val="000000"/>
                            <w:sz w:val="18"/>
                            <w:szCs w:val="18"/>
                            <w:lang w:eastAsia="ru-RU"/>
                          </w:rPr>
                          <w:t xml:space="preserve"> некоторого времени практически не изменяется. Посмотрим на фрагмент таблиц ВАС-58. Для широты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02" name="Рисунок 3602"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39° и одноименного склонения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03" name="Рисунок 3603"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8° в момент кульминации (t = 0°) высота h = 59°00,0'. Спустя 4 минуты, когда часовой угол станет t=1°, высота уменьшится на 0,8'. Можно предположить, что за 2 минуты высота изменится на 0,4'. </w:t>
                        </w:r>
                        <w:r w:rsidRPr="005858BC">
                          <w:rPr>
                            <w:rFonts w:ascii="Verdana" w:eastAsia="Times New Roman" w:hAnsi="Verdana" w:cs="Times New Roman"/>
                            <w:b/>
                            <w:bCs/>
                            <w:color w:val="000000"/>
                            <w:sz w:val="18"/>
                            <w:szCs w:val="18"/>
                            <w:lang w:eastAsia="ru-RU"/>
                          </w:rPr>
                          <w:t>Но такое изменение высоты секстаном зафиксировать невозможно</w:t>
                        </w:r>
                        <w:r w:rsidRPr="005858BC">
                          <w:rPr>
                            <w:rFonts w:ascii="Verdana" w:eastAsia="Times New Roman" w:hAnsi="Verdana" w:cs="Times New Roman"/>
                            <w:color w:val="000000"/>
                            <w:sz w:val="18"/>
                            <w:szCs w:val="18"/>
                            <w:lang w:eastAsia="ru-RU"/>
                          </w:rPr>
                          <w:t>, т.к. СКП измереной высоты Солнца превосходит это значение (m</w:t>
                        </w:r>
                        <w:r w:rsidRPr="005858BC">
                          <w:rPr>
                            <w:rFonts w:ascii="Verdana" w:eastAsia="Times New Roman" w:hAnsi="Verdana" w:cs="Times New Roman"/>
                            <w:color w:val="000000"/>
                            <w:sz w:val="18"/>
                            <w:szCs w:val="18"/>
                            <w:vertAlign w:val="subscript"/>
                            <w:lang w:eastAsia="ru-RU"/>
                          </w:rPr>
                          <w:t>h</w:t>
                        </w:r>
                        <w:r w:rsidR="00A32CC4" w:rsidRPr="00A32CC4">
                          <w:rPr>
                            <w:rFonts w:ascii="Verdana" w:eastAsia="Times New Roman" w:hAnsi="Verdana" w:cs="Times New Roman"/>
                            <w:color w:val="000000"/>
                            <w:sz w:val="18"/>
                            <w:szCs w:val="18"/>
                            <w:vertAlign w:val="subscript"/>
                            <w:lang w:eastAsia="ru-RU"/>
                          </w:rPr>
                          <w:pict>
                            <v:shape id="_x0000_i1110" type="#_x0000_t75" alt="" style="width:6.75pt;height:6.75pt"/>
                          </w:pict>
                        </w:r>
                        <w:r w:rsidRPr="005858BC">
                          <w:rPr>
                            <w:rFonts w:ascii="Verdana" w:eastAsia="Times New Roman" w:hAnsi="Verdana" w:cs="Times New Roman"/>
                            <w:color w:val="000000"/>
                            <w:sz w:val="18"/>
                            <w:szCs w:val="18"/>
                            <w:lang w:eastAsia="ru-RU"/>
                          </w:rPr>
                          <w:t xml:space="preserve"> = 0,5' - 0,7'). Т.е. при даных значениях широты и склонения в течени</w:t>
                        </w:r>
                        <w:proofErr w:type="gramStart"/>
                        <w:r w:rsidRPr="005858BC">
                          <w:rPr>
                            <w:rFonts w:ascii="Verdana" w:eastAsia="Times New Roman" w:hAnsi="Verdana" w:cs="Times New Roman"/>
                            <w:color w:val="000000"/>
                            <w:sz w:val="18"/>
                            <w:szCs w:val="18"/>
                            <w:lang w:eastAsia="ru-RU"/>
                          </w:rPr>
                          <w:t>и</w:t>
                        </w:r>
                        <w:proofErr w:type="gramEnd"/>
                        <w:r w:rsidRPr="005858BC">
                          <w:rPr>
                            <w:rFonts w:ascii="Verdana" w:eastAsia="Times New Roman" w:hAnsi="Verdana" w:cs="Times New Roman"/>
                            <w:color w:val="000000"/>
                            <w:sz w:val="18"/>
                            <w:szCs w:val="18"/>
                            <w:lang w:eastAsia="ru-RU"/>
                          </w:rPr>
                          <w:t xml:space="preserve"> 4 минут (2 минуты до кульминации, 2 минуты после кульминации) измереннная высота секстана для неподвижного наблюдателя является практически неизменной.</w:t>
                        </w:r>
                      </w:p>
                    </w:tc>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66900" cy="1285875"/>
                              <wp:effectExtent l="19050" t="0" r="0" b="0"/>
                              <wp:docPr id="3605" name="Рисунок 3605" descr="http://www.mastro.narod.ru/img/lat_hmax/was_h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descr="http://www.mastro.narod.ru/img/lat_hmax/was_hmax.jpg"/>
                                      <pic:cNvPicPr>
                                        <a:picLocks noChangeAspect="1" noChangeArrowheads="1"/>
                                      </pic:cNvPicPr>
                                    </pic:nvPicPr>
                                    <pic:blipFill>
                                      <a:blip r:embed="rId251"/>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tc>
                  </w:tr>
                </w:tbl>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p>
              </w:tc>
            </w:tr>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p>
                <w:tbl>
                  <w:tblPr>
                    <w:tblW w:w="0" w:type="auto"/>
                    <w:tblCellSpacing w:w="0" w:type="dxa"/>
                    <w:tblCellMar>
                      <w:top w:w="45" w:type="dxa"/>
                      <w:left w:w="45" w:type="dxa"/>
                      <w:bottom w:w="45" w:type="dxa"/>
                      <w:right w:w="45" w:type="dxa"/>
                    </w:tblCellMar>
                    <w:tblLook w:val="04A0"/>
                  </w:tblPr>
                  <w:tblGrid>
                    <w:gridCol w:w="7742"/>
                    <w:gridCol w:w="6120"/>
                  </w:tblGrid>
                  <w:tr w:rsidR="005858BC" w:rsidRPr="005858BC">
                    <w:trPr>
                      <w:tblCellSpacing w:w="0" w:type="dxa"/>
                    </w:trPr>
                    <w:tc>
                      <w:tcPr>
                        <w:tcW w:w="0" w:type="auto"/>
                        <w:gridSpan w:val="2"/>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 xml:space="preserve">Если же при данной широте и склонении идти на судне со скоростью v = 15 узлов по меридиану на светило, находящегося в кульминации, то за 4 минуты, когда практически меридиональная высота светила должна оставаться неизменной, судно проходит 1 милю, следовательно, за счет движения судна высота светила увеличится на 1'. Высота светила начнет уменьшаться, когда уменьшение высоты за счет суточного движения светила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06" name="Рисунок 3606"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h</w:t>
                        </w:r>
                        <w:r w:rsidRPr="005858BC">
                          <w:rPr>
                            <w:rFonts w:ascii="Verdana" w:eastAsia="Times New Roman" w:hAnsi="Verdana" w:cs="Times New Roman"/>
                            <w:color w:val="000000"/>
                            <w:sz w:val="18"/>
                            <w:szCs w:val="18"/>
                            <w:vertAlign w:val="subscript"/>
                            <w:lang w:eastAsia="ru-RU"/>
                          </w:rPr>
                          <w:t>t</w:t>
                        </w:r>
                        <w:r w:rsidRPr="005858BC">
                          <w:rPr>
                            <w:rFonts w:ascii="Verdana" w:eastAsia="Times New Roman" w:hAnsi="Verdana" w:cs="Times New Roman"/>
                            <w:color w:val="000000"/>
                            <w:sz w:val="18"/>
                            <w:szCs w:val="18"/>
                            <w:lang w:eastAsia="ru-RU"/>
                          </w:rPr>
                          <w:t xml:space="preserve"> = -cos</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07" name="Рисунок 3607"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sinA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08" name="Рисунок 3608"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t превзойдет приращение высоты за счет перемещения судна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09" name="Рисунок 3609"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h</w:t>
                        </w:r>
                        <w:r w:rsidRPr="005858BC">
                          <w:rPr>
                            <w:rFonts w:ascii="Verdana" w:eastAsia="Times New Roman" w:hAnsi="Verdana" w:cs="Times New Roman"/>
                            <w:color w:val="000000"/>
                            <w:sz w:val="18"/>
                            <w:szCs w:val="18"/>
                            <w:vertAlign w:val="subscript"/>
                            <w:lang w:eastAsia="ru-RU"/>
                          </w:rPr>
                          <w:t>z</w:t>
                        </w:r>
                        <w:r w:rsidRPr="005858BC">
                          <w:rPr>
                            <w:rFonts w:ascii="Verdana" w:eastAsia="Times New Roman" w:hAnsi="Verdana" w:cs="Times New Roman"/>
                            <w:color w:val="000000"/>
                            <w:sz w:val="18"/>
                            <w:szCs w:val="18"/>
                            <w:lang w:eastAsia="ru-RU"/>
                          </w:rPr>
                          <w:t>.</w:t>
                        </w:r>
                      </w:p>
                    </w:tc>
                  </w:tr>
                  <w:tr w:rsidR="005858BC" w:rsidRPr="005858BC">
                    <w:trPr>
                      <w:tblCellSpacing w:w="0"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Таким образом, момент измерения максимальной высоты Солнца не совпадает с моментом прохождения его через меридиан наблюдателя, следовательно H</w:t>
                        </w:r>
                        <w:r w:rsidRPr="005858BC">
                          <w:rPr>
                            <w:rFonts w:ascii="Verdana" w:eastAsia="Times New Roman" w:hAnsi="Verdana" w:cs="Times New Roman"/>
                            <w:color w:val="000000"/>
                            <w:sz w:val="18"/>
                            <w:szCs w:val="18"/>
                            <w:vertAlign w:val="subscript"/>
                            <w:lang w:eastAsia="ru-RU"/>
                          </w:rPr>
                          <w:t>max</w:t>
                        </w:r>
                        <w:r w:rsidRPr="005858BC">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133350" cy="114300"/>
                              <wp:effectExtent l="19050" t="0" r="0" b="0"/>
                              <wp:docPr id="3610" name="Рисунок 3610" descr="http://www.mastro.narod.ru/img/lat_hmax/nerav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descr="http://www.mastro.narod.ru/img/lat_hmax/neravno.gif"/>
                                      <pic:cNvPicPr>
                                        <a:picLocks noChangeAspect="1" noChangeArrowheads="1"/>
                                      </pic:cNvPicPr>
                                    </pic:nvPicPr>
                                    <pic:blipFill>
                                      <a:blip r:embed="rId252"/>
                                      <a:srcRect/>
                                      <a:stretch>
                                        <a:fillRect/>
                                      </a:stretch>
                                    </pic:blipFill>
                                    <pic:spPr bwMode="auto">
                                      <a:xfrm>
                                        <a:off x="0" y="0"/>
                                        <a:ext cx="133350" cy="114300"/>
                                      </a:xfrm>
                                      <a:prstGeom prst="rect">
                                        <a:avLst/>
                                      </a:prstGeom>
                                      <a:noFill/>
                                      <a:ln w="9525">
                                        <a:noFill/>
                                        <a:miter lim="800000"/>
                                        <a:headEnd/>
                                        <a:tailEnd/>
                                      </a:ln>
                                    </pic:spPr>
                                  </pic:pic>
                                </a:graphicData>
                              </a:graphic>
                            </wp:inline>
                          </w:drawing>
                        </w:r>
                        <w:proofErr w:type="gramStart"/>
                        <w:r w:rsidRPr="005858BC">
                          <w:rPr>
                            <w:rFonts w:ascii="Verdana" w:eastAsia="Times New Roman" w:hAnsi="Verdana" w:cs="Times New Roman"/>
                            <w:color w:val="000000"/>
                            <w:sz w:val="18"/>
                            <w:szCs w:val="18"/>
                            <w:lang w:eastAsia="ru-RU"/>
                          </w:rPr>
                          <w:t>H</w:t>
                        </w:r>
                        <w:proofErr w:type="gramEnd"/>
                        <w:r w:rsidRPr="005858BC">
                          <w:rPr>
                            <w:rFonts w:ascii="Verdana" w:eastAsia="Times New Roman" w:hAnsi="Verdana" w:cs="Times New Roman"/>
                            <w:color w:val="000000"/>
                            <w:sz w:val="18"/>
                            <w:szCs w:val="18"/>
                            <w:vertAlign w:val="subscript"/>
                            <w:lang w:eastAsia="ru-RU"/>
                          </w:rPr>
                          <w:t>мер</w:t>
                        </w:r>
                        <w:r w:rsidRPr="005858BC">
                          <w:rPr>
                            <w:rFonts w:ascii="Verdana" w:eastAsia="Times New Roman" w:hAnsi="Verdana" w:cs="Times New Roman"/>
                            <w:color w:val="000000"/>
                            <w:sz w:val="18"/>
                            <w:szCs w:val="18"/>
                            <w:lang w:eastAsia="ru-RU"/>
                          </w:rPr>
                          <w:t xml:space="preserve">. Поэтому замена в формуле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11" name="Рисунок 3611"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eastAsia="ru-RU"/>
                          </w:rPr>
                          <w:t xml:space="preserve">= Z ±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12" name="Рисунок 3612"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меридиональной высоты максимальной приводит к погрешности в широте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13" name="Рисунок 3613"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14" name="Рисунок 3614"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15" name="Рисунок 3615"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H.</w:t>
                        </w:r>
                        <w:r w:rsidRPr="005858BC">
                          <w:rPr>
                            <w:rFonts w:ascii="Verdana" w:eastAsia="Times New Roman" w:hAnsi="Verdana" w:cs="Times New Roman"/>
                            <w:color w:val="000000"/>
                            <w:sz w:val="18"/>
                            <w:szCs w:val="18"/>
                            <w:lang w:eastAsia="ru-RU"/>
                          </w:rPr>
                          <w:br/>
                          <w:t xml:space="preserve">Для получения верного значения обсервованной широты, полученной по максимальной высоте, следует вводить специальную поправку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16" name="Рисунок 3616"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17" name="Рисунок 3617"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Эта поправка может быть вычислена по формуле </w:t>
                        </w:r>
                      </w:p>
                      <w:p w:rsidR="005858BC" w:rsidRPr="005858BC" w:rsidRDefault="005858BC" w:rsidP="005858BC">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952625" cy="390525"/>
                              <wp:effectExtent l="19050" t="0" r="9525" b="0"/>
                              <wp:docPr id="3618" name="Рисунок 3618" descr="http://www.mastro.narod.ru/img/lat_hmax/dlat_m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http://www.mastro.narod.ru/img/lat_hmax/dlat_mt19.gif"/>
                                      <pic:cNvPicPr>
                                        <a:picLocks noChangeAspect="1" noChangeArrowheads="1"/>
                                      </pic:cNvPicPr>
                                    </pic:nvPicPr>
                                    <pic:blipFill>
                                      <a:blip r:embed="rId253"/>
                                      <a:srcRect/>
                                      <a:stretch>
                                        <a:fillRect/>
                                      </a:stretch>
                                    </pic:blipFill>
                                    <pic:spPr bwMode="auto">
                                      <a:xfrm>
                                        <a:off x="0" y="0"/>
                                        <a:ext cx="1952625" cy="390525"/>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(4.7)</w:t>
                        </w:r>
                      </w:p>
                    </w:tc>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810000" cy="2305050"/>
                              <wp:effectExtent l="19050" t="0" r="0" b="0"/>
                              <wp:docPr id="3619" name="Рисунок 3619" descr="http://www.mastro.narod.ru/img/lat_hmax/lat_h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descr="http://www.mastro.narod.ru/img/lat_hmax/lat_hmax.jpg"/>
                                      <pic:cNvPicPr>
                                        <a:picLocks noChangeAspect="1" noChangeArrowheads="1"/>
                                      </pic:cNvPicPr>
                                    </pic:nvPicPr>
                                    <pic:blipFill>
                                      <a:blip r:embed="rId254"/>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tc>
                  </w:tr>
                </w:tbl>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p>
              </w:tc>
            </w:tr>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20" name="Рисунок 3620"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часовое изменение склонения;</w:t>
                  </w:r>
                  <w:r w:rsidRPr="005858BC">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21" name="Рисунок 3621"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часовое изменение широты;</w:t>
                  </w:r>
                  <w:r w:rsidRPr="005858BC">
                    <w:rPr>
                      <w:rFonts w:ascii="Verdana" w:eastAsia="Times New Roman" w:hAnsi="Verdana" w:cs="Times New Roman"/>
                      <w:color w:val="000000"/>
                      <w:sz w:val="18"/>
                      <w:szCs w:val="18"/>
                      <w:lang w:eastAsia="ru-RU"/>
                    </w:rPr>
                    <w:br/>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2" name="Рисунок 3622"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vertAlign w:val="subscript"/>
                      <w:lang w:eastAsia="ru-RU"/>
                    </w:rPr>
                    <w:t>1</w:t>
                  </w:r>
                  <w:r w:rsidRPr="005858BC">
                    <w:rPr>
                      <w:rFonts w:ascii="Verdana" w:eastAsia="Times New Roman" w:hAnsi="Verdana" w:cs="Times New Roman"/>
                      <w:color w:val="000000"/>
                      <w:sz w:val="18"/>
                      <w:szCs w:val="18"/>
                      <w:lang w:eastAsia="ru-RU"/>
                    </w:rPr>
                    <w:t xml:space="preserve"> - широта, полученная по максимальной высоте Солнца.</w:t>
                  </w:r>
                  <w:r w:rsidRPr="005858BC">
                    <w:rPr>
                      <w:rFonts w:ascii="Verdana" w:eastAsia="Times New Roman" w:hAnsi="Verdana" w:cs="Times New Roman"/>
                      <w:color w:val="000000"/>
                      <w:sz w:val="18"/>
                      <w:szCs w:val="18"/>
                      <w:lang w:eastAsia="ru-RU"/>
                    </w:rPr>
                    <w:br/>
                    <w:t xml:space="preserve">Окончательно обсервованная широта получается: </w:t>
                  </w:r>
                </w:p>
                <w:p w:rsidR="005858BC" w:rsidRPr="005858BC" w:rsidRDefault="005858BC" w:rsidP="005858BC">
                  <w:pPr>
                    <w:spacing w:before="100" w:beforeAutospacing="1" w:after="100" w:afterAutospacing="1"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3" name="Рисунок 3623"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vertAlign w:val="subscript"/>
                      <w:lang w:eastAsia="ru-RU"/>
                    </w:rPr>
                    <w:t>о</w:t>
                  </w:r>
                  <w:r w:rsidRPr="005858BC">
                    <w:rPr>
                      <w:rFonts w:ascii="Verdana" w:eastAsia="Times New Roman" w:hAnsi="Verdana" w:cs="Times New Roman"/>
                      <w:color w:val="000000"/>
                      <w:sz w:val="18"/>
                      <w:szCs w:val="18"/>
                      <w:lang w:eastAsia="ru-RU"/>
                    </w:rPr>
                    <w:t xml:space="preserve"> =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4" name="Рисунок 3624"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vertAlign w:val="subscript"/>
                      <w:lang w:eastAsia="ru-RU"/>
                    </w:rPr>
                    <w:t>1</w:t>
                  </w:r>
                  <w:r w:rsidRPr="005858BC">
                    <w:rPr>
                      <w:rFonts w:ascii="Verdana" w:eastAsia="Times New Roman" w:hAnsi="Verdana" w:cs="Times New Roman"/>
                      <w:color w:val="000000"/>
                      <w:sz w:val="18"/>
                      <w:szCs w:val="18"/>
                      <w:lang w:eastAsia="ru-RU"/>
                    </w:rPr>
                    <w:t xml:space="preserve"> -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25" name="Рисунок 3625"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6" name="Рисунок 3626"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
                <w:p w:rsidR="005858BC" w:rsidRPr="005858BC" w:rsidRDefault="005858BC" w:rsidP="005858BC">
                  <w:pPr>
                    <w:spacing w:after="24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 xml:space="preserve">При вычислении этой поправки надо руководствоваться следующим </w:t>
                  </w:r>
                  <w:r w:rsidRPr="005858BC">
                    <w:rPr>
                      <w:rFonts w:ascii="Verdana" w:eastAsia="Times New Roman" w:hAnsi="Verdana" w:cs="Times New Roman"/>
                      <w:color w:val="FF0000"/>
                      <w:sz w:val="18"/>
                      <w:szCs w:val="18"/>
                      <w:lang w:eastAsia="ru-RU"/>
                    </w:rPr>
                    <w:t>правилом знаков</w:t>
                  </w:r>
                  <w:r w:rsidRPr="005858BC">
                    <w:rPr>
                      <w:rFonts w:ascii="Verdana" w:eastAsia="Times New Roman" w:hAnsi="Verdana" w:cs="Times New Roman"/>
                      <w:color w:val="000000"/>
                      <w:sz w:val="18"/>
                      <w:szCs w:val="18"/>
                      <w:lang w:eastAsia="ru-RU"/>
                    </w:rPr>
                    <w:t>.</w:t>
                  </w:r>
                </w:p>
              </w:tc>
            </w:tr>
            <w:tr w:rsidR="005858BC" w:rsidRPr="005858BC" w:rsidTr="005858BC">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5858BC" w:rsidRPr="005858BC" w:rsidRDefault="005858BC" w:rsidP="00DC067E">
                  <w:pPr>
                    <w:numPr>
                      <w:ilvl w:val="0"/>
                      <w:numId w:val="58"/>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b/>
                      <w:bCs/>
                      <w:color w:val="000000"/>
                      <w:sz w:val="18"/>
                      <w:szCs w:val="18"/>
                      <w:lang w:eastAsia="ru-RU"/>
                    </w:rPr>
                    <w:t>tg</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7" name="Рисунок 3627"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vertAlign w:val="subscript"/>
                      <w:lang w:eastAsia="ru-RU"/>
                    </w:rPr>
                    <w:t>1</w:t>
                  </w:r>
                  <w:r w:rsidRPr="005858BC">
                    <w:rPr>
                      <w:rFonts w:ascii="Verdana" w:eastAsia="Times New Roman" w:hAnsi="Verdana" w:cs="Times New Roman"/>
                      <w:color w:val="000000"/>
                      <w:sz w:val="18"/>
                      <w:szCs w:val="18"/>
                      <w:lang w:eastAsia="ru-RU"/>
                    </w:rPr>
                    <w:t xml:space="preserve"> </w:t>
                  </w:r>
                  <w:proofErr w:type="gramStart"/>
                  <w:r w:rsidRPr="005858BC">
                    <w:rPr>
                      <w:rFonts w:ascii="Verdana" w:eastAsia="Times New Roman" w:hAnsi="Verdana" w:cs="Times New Roman"/>
                      <w:color w:val="000000"/>
                      <w:sz w:val="18"/>
                      <w:szCs w:val="18"/>
                      <w:lang w:eastAsia="ru-RU"/>
                    </w:rPr>
                    <w:t>положителен</w:t>
                  </w:r>
                  <w:proofErr w:type="gramEnd"/>
                  <w:r w:rsidRPr="005858BC">
                    <w:rPr>
                      <w:rFonts w:ascii="Verdana" w:eastAsia="Times New Roman" w:hAnsi="Verdana" w:cs="Times New Roman"/>
                      <w:color w:val="000000"/>
                      <w:sz w:val="18"/>
                      <w:szCs w:val="18"/>
                      <w:lang w:eastAsia="ru-RU"/>
                    </w:rPr>
                    <w:t xml:space="preserve"> всегда, незавсимо от наименования широты. </w:t>
                  </w:r>
                </w:p>
                <w:p w:rsidR="005858BC" w:rsidRPr="005858BC" w:rsidRDefault="005858BC" w:rsidP="00DC067E">
                  <w:pPr>
                    <w:numPr>
                      <w:ilvl w:val="0"/>
                      <w:numId w:val="58"/>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b/>
                      <w:bCs/>
                      <w:color w:val="000000"/>
                      <w:sz w:val="18"/>
                      <w:szCs w:val="18"/>
                      <w:lang w:eastAsia="ru-RU"/>
                    </w:rPr>
                    <w:t>tg</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28" name="Рисунок 3628"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положителен, если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29" name="Рисунок 3629"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30" name="Рисунок 3630"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одноименны и </w:t>
                  </w:r>
                  <w:r w:rsidRPr="005858BC">
                    <w:rPr>
                      <w:rFonts w:ascii="Verdana" w:eastAsia="Times New Roman" w:hAnsi="Verdana" w:cs="Times New Roman"/>
                      <w:b/>
                      <w:bCs/>
                      <w:color w:val="000000"/>
                      <w:sz w:val="18"/>
                      <w:szCs w:val="18"/>
                      <w:lang w:eastAsia="ru-RU"/>
                    </w:rPr>
                    <w:t>tg</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31" name="Рисунок 3631"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отрицателен, если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32" name="Рисунок 3632"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33" name="Рисунок 3633"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разноименны. </w:t>
                  </w:r>
                </w:p>
                <w:p w:rsidR="005858BC" w:rsidRPr="005858BC" w:rsidRDefault="005858BC" w:rsidP="00DC067E">
                  <w:pPr>
                    <w:numPr>
                      <w:ilvl w:val="0"/>
                      <w:numId w:val="58"/>
                    </w:numPr>
                    <w:spacing w:before="100" w:beforeAutospacing="1" w:after="100" w:afterAutospacing="1"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34" name="Рисунок 3634"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положительно, если светило приближается к повышенному полюсу, и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35" name="Рисунок 3635"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отрицательно, если светило удаляется от повышенного полюса.</w:t>
                  </w:r>
                  <w:r w:rsidRPr="005858BC">
                    <w:rPr>
                      <w:rFonts w:ascii="Verdana" w:eastAsia="Times New Roman" w:hAnsi="Verdana" w:cs="Times New Roman"/>
                      <w:color w:val="000000"/>
                      <w:sz w:val="18"/>
                      <w:szCs w:val="18"/>
                      <w:lang w:eastAsia="ru-RU"/>
                    </w:rPr>
                    <w:br/>
                    <w:t xml:space="preserve">Это официальное правило. Оно сформулировано в "МТ-75" и в учебниках по Мореходной астрономии. Правило требует глубоких знаний по небесной сфере. Чтобы не ошибиться в знаках при практическом решении задачи, рекомендуется использовать следующее </w:t>
                  </w:r>
                  <w:r w:rsidRPr="005858BC">
                    <w:rPr>
                      <w:rFonts w:ascii="Verdana" w:eastAsia="Times New Roman" w:hAnsi="Verdana" w:cs="Times New Roman"/>
                      <w:color w:val="FF0000"/>
                      <w:sz w:val="18"/>
                      <w:szCs w:val="18"/>
                      <w:lang w:eastAsia="ru-RU"/>
                    </w:rPr>
                    <w:t xml:space="preserve">правило </w:t>
                  </w:r>
                  <w:proofErr w:type="gramStart"/>
                  <w:r w:rsidRPr="005858BC">
                    <w:rPr>
                      <w:rFonts w:ascii="Verdana" w:eastAsia="Times New Roman" w:hAnsi="Verdana" w:cs="Times New Roman"/>
                      <w:color w:val="FF0000"/>
                      <w:sz w:val="18"/>
                      <w:szCs w:val="18"/>
                      <w:lang w:eastAsia="ru-RU"/>
                    </w:rPr>
                    <w:t>Мурманского</w:t>
                  </w:r>
                  <w:proofErr w:type="gramEnd"/>
                  <w:r w:rsidRPr="005858BC">
                    <w:rPr>
                      <w:rFonts w:ascii="Verdana" w:eastAsia="Times New Roman" w:hAnsi="Verdana" w:cs="Times New Roman"/>
                      <w:color w:val="FF0000"/>
                      <w:sz w:val="18"/>
                      <w:szCs w:val="18"/>
                      <w:lang w:eastAsia="ru-RU"/>
                    </w:rPr>
                    <w:t>:</w:t>
                  </w:r>
                  <w:r w:rsidRPr="005858BC">
                    <w:rPr>
                      <w:rFonts w:ascii="Verdana" w:eastAsia="Times New Roman" w:hAnsi="Verdana" w:cs="Times New Roman"/>
                      <w:color w:val="000000"/>
                      <w:sz w:val="18"/>
                      <w:szCs w:val="18"/>
                      <w:lang w:eastAsia="ru-RU"/>
                    </w:rPr>
                    <w:br/>
                    <w:t xml:space="preserve">Если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36" name="Рисунок 3636"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37" name="Рисунок 3637"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gramStart"/>
                  <w:r w:rsidRPr="005858BC">
                    <w:rPr>
                      <w:rFonts w:ascii="Verdana" w:eastAsia="Times New Roman" w:hAnsi="Verdana" w:cs="Times New Roman"/>
                      <w:color w:val="000000"/>
                      <w:sz w:val="18"/>
                      <w:szCs w:val="18"/>
                      <w:lang w:eastAsia="ru-RU"/>
                    </w:rPr>
                    <w:t>одноименны</w:t>
                  </w:r>
                  <w:proofErr w:type="gramEnd"/>
                  <w:r w:rsidRPr="005858BC">
                    <w:rPr>
                      <w:rFonts w:ascii="Verdana" w:eastAsia="Times New Roman" w:hAnsi="Verdana" w:cs="Times New Roman"/>
                      <w:color w:val="000000"/>
                      <w:sz w:val="18"/>
                      <w:szCs w:val="18"/>
                      <w:lang w:eastAsia="ru-RU"/>
                    </w:rPr>
                    <w:t xml:space="preserve">, то знак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38" name="Рисунок 3638"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такой же, как в МАЕ.</w:t>
                  </w:r>
                  <w:r w:rsidRPr="005858BC">
                    <w:rPr>
                      <w:rFonts w:ascii="Verdana" w:eastAsia="Times New Roman" w:hAnsi="Verdana" w:cs="Times New Roman"/>
                      <w:color w:val="000000"/>
                      <w:sz w:val="18"/>
                      <w:szCs w:val="18"/>
                      <w:lang w:eastAsia="ru-RU"/>
                    </w:rPr>
                    <w:br/>
                    <w:t xml:space="preserve">Если же </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39" name="Рисунок 3639"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и </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40" name="Рисунок 3640"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разноименны, то знак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41" name="Рисунок 3641"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противоположный знаку в МАЕ. </w:t>
                  </w:r>
                </w:p>
                <w:p w:rsidR="005858BC" w:rsidRPr="005858BC" w:rsidRDefault="005858BC" w:rsidP="00DC067E">
                  <w:pPr>
                    <w:numPr>
                      <w:ilvl w:val="0"/>
                      <w:numId w:val="58"/>
                    </w:numPr>
                    <w:spacing w:before="100" w:beforeAutospacing="1" w:after="100" w:afterAutospacing="1"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 xml:space="preserve">Часовую разность широт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2" name="Рисунок 3642"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можно определить графически на карте, либо выбрать из таблицы 24 МТ-75, либо расчитать по формуле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3" name="Рисунок 3643"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b/>
                      <w:bCs/>
                      <w:color w:val="000000"/>
                      <w:sz w:val="18"/>
                      <w:szCs w:val="18"/>
                      <w:lang w:eastAsia="ru-RU"/>
                    </w:rPr>
                    <w:t>= vcos</w:t>
                  </w:r>
                  <w:proofErr w:type="gramStart"/>
                  <w:r w:rsidRPr="005858BC">
                    <w:rPr>
                      <w:rFonts w:ascii="Verdana" w:eastAsia="Times New Roman" w:hAnsi="Verdana" w:cs="Times New Roman"/>
                      <w:b/>
                      <w:bCs/>
                      <w:color w:val="000000"/>
                      <w:sz w:val="18"/>
                      <w:szCs w:val="18"/>
                      <w:lang w:eastAsia="ru-RU"/>
                    </w:rPr>
                    <w:t>ИК</w:t>
                  </w:r>
                  <w:proofErr w:type="gramEnd"/>
                  <w:r w:rsidRPr="005858BC">
                    <w:rPr>
                      <w:rFonts w:ascii="Verdana" w:eastAsia="Times New Roman" w:hAnsi="Verdana" w:cs="Times New Roman"/>
                      <w:color w:val="000000"/>
                      <w:sz w:val="18"/>
                      <w:szCs w:val="18"/>
                      <w:lang w:eastAsia="ru-RU"/>
                    </w:rPr>
                    <w:t xml:space="preserve">. Официальное правило знака часового изменения широты: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4" name="Рисунок 3644"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положительно, если широта и РШ одноименны, и отрицательно, если широта и РШ разноименны.</w:t>
                  </w:r>
                  <w:r w:rsidRPr="005858BC">
                    <w:rPr>
                      <w:rFonts w:ascii="Verdana" w:eastAsia="Times New Roman" w:hAnsi="Verdana" w:cs="Times New Roman"/>
                      <w:color w:val="000000"/>
                      <w:sz w:val="18"/>
                      <w:szCs w:val="18"/>
                      <w:lang w:eastAsia="ru-RU"/>
                    </w:rPr>
                    <w:br/>
                    <w:t xml:space="preserve">Т.к.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5" name="Рисунок 3645"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чаще всего вычисляют на калькуляторе, то рекомендуется следующее калькулятороное правило: </w:t>
                  </w:r>
                  <w:r w:rsidRPr="005858BC">
                    <w:rPr>
                      <w:rFonts w:ascii="Verdana" w:eastAsia="Times New Roman" w:hAnsi="Verdana" w:cs="Times New Roman"/>
                      <w:color w:val="000000"/>
                      <w:sz w:val="18"/>
                      <w:szCs w:val="18"/>
                      <w:lang w:eastAsia="ru-RU"/>
                    </w:rPr>
                    <w:br/>
                    <w:t xml:space="preserve">В северном полушарии знак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6" name="Рисунок 3646"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такой же, как на калькуляторе, а в южном полушарии знак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47" name="Рисунок 3647"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противоположен знаку калькулятора.</w:t>
                  </w:r>
                </w:p>
              </w:tc>
            </w:tr>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p>
                <w:tbl>
                  <w:tblPr>
                    <w:tblW w:w="0" w:type="auto"/>
                    <w:tblCellSpacing w:w="0" w:type="dxa"/>
                    <w:tblCellMar>
                      <w:top w:w="45" w:type="dxa"/>
                      <w:left w:w="45" w:type="dxa"/>
                      <w:bottom w:w="45" w:type="dxa"/>
                      <w:right w:w="45" w:type="dxa"/>
                    </w:tblCellMar>
                    <w:tblLook w:val="04A0"/>
                  </w:tblPr>
                  <w:tblGrid>
                    <w:gridCol w:w="6242"/>
                    <w:gridCol w:w="7620"/>
                  </w:tblGrid>
                  <w:tr w:rsidR="005858BC" w:rsidRPr="005858BC">
                    <w:trPr>
                      <w:tblCellSpacing w:w="0"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 xml:space="preserve">Поправку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48" name="Рисунок 3648"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49" name="Рисунок 3649"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вычисляют на калькуляторе или выбирают из таблицы 19 МТ-75, куда входят с разностями (tg</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50" name="Рисунок 3650"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 tg</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51" name="Рисунок 3651"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и</w:t>
                        </w:r>
                        <w:proofErr w:type="gramStart"/>
                        <w:r w:rsidRPr="005858BC">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52" name="Рисунок 3652"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53" name="Рисунок 3653"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w:t>
                        </w:r>
                        <w:proofErr w:type="gramEnd"/>
                        <w:r w:rsidRPr="005858BC">
                          <w:rPr>
                            <w:rFonts w:ascii="Verdana" w:eastAsia="Times New Roman" w:hAnsi="Verdana" w:cs="Times New Roman"/>
                            <w:color w:val="000000"/>
                            <w:sz w:val="18"/>
                            <w:szCs w:val="18"/>
                            <w:lang w:eastAsia="ru-RU"/>
                          </w:rPr>
                          <w:t xml:space="preserve">Часовое изменние склонение Солнце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54" name="Рисунок 3654"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&lt;1,0', а при скоростях судов v&lt; 18 узлов часовое изменение широты </w:t>
                        </w:r>
                        <w:r>
                          <w:rPr>
                            <w:rFonts w:ascii="Verdana" w:eastAsia="Times New Roman" w:hAnsi="Verdana" w:cs="Times New Roman"/>
                            <w:noProof/>
                            <w:color w:val="000000"/>
                            <w:sz w:val="18"/>
                            <w:szCs w:val="18"/>
                            <w:lang w:eastAsia="ru-RU"/>
                          </w:rPr>
                          <w:drawing>
                            <wp:inline distT="0" distB="0" distL="0" distR="0">
                              <wp:extent cx="152400" cy="114300"/>
                              <wp:effectExtent l="19050" t="0" r="0" b="0"/>
                              <wp:docPr id="3655" name="Рисунок 3655" descr="http://www.mastro.narod.ru/img/lat_hmax/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descr="http://www.mastro.narod.ru/img/lat_hmax/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&lt;18,0'. Поэтому квадрат второй скобки формулы</w:t>
                        </w:r>
                        <w:proofErr w:type="gramStart"/>
                        <w:r w:rsidRPr="005858BC">
                          <w:rPr>
                            <w:rFonts w:ascii="Verdana" w:eastAsia="Times New Roman" w:hAnsi="Verdana" w:cs="Times New Roman"/>
                            <w:color w:val="000000"/>
                            <w:sz w:val="18"/>
                            <w:szCs w:val="18"/>
                            <w:lang w:eastAsia="ru-RU"/>
                          </w:rPr>
                          <w:t xml:space="preserve"> ( . ) </w:t>
                        </w:r>
                        <w:proofErr w:type="gramEnd"/>
                        <w:r w:rsidRPr="005858BC">
                          <w:rPr>
                            <w:rFonts w:ascii="Verdana" w:eastAsia="Times New Roman" w:hAnsi="Verdana" w:cs="Times New Roman"/>
                            <w:color w:val="000000"/>
                            <w:sz w:val="18"/>
                            <w:szCs w:val="18"/>
                            <w:lang w:eastAsia="ru-RU"/>
                          </w:rPr>
                          <w:t xml:space="preserve">всегда &lt;1. На величину поправки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56" name="Рисунок 3656"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57" name="Рисунок 3657"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оказывает влияние первая скобка (tg</w:t>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58" name="Рисунок 3658"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 - tg</w:t>
                        </w:r>
                        <w:r>
                          <w:rPr>
                            <w:rFonts w:ascii="Verdana" w:eastAsia="Times New Roman" w:hAnsi="Verdana" w:cs="Times New Roman"/>
                            <w:noProof/>
                            <w:color w:val="000000"/>
                            <w:sz w:val="18"/>
                            <w:szCs w:val="18"/>
                            <w:lang w:eastAsia="ru-RU"/>
                          </w:rPr>
                          <w:drawing>
                            <wp:inline distT="0" distB="0" distL="0" distR="0">
                              <wp:extent cx="76200" cy="114300"/>
                              <wp:effectExtent l="19050" t="0" r="0" b="0"/>
                              <wp:docPr id="3659" name="Рисунок 3659" descr="http://www.mastro.narod.ru/img/lat_hmax/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descr="http://www.mastro.narod.ru/img/lat_hmax/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Т.к. склонение Солнца не превосходит 23,5°, то tg</w:t>
                        </w:r>
                        <w:r w:rsidR="00A32CC4" w:rsidRPr="00A32CC4">
                          <w:rPr>
                            <w:rFonts w:ascii="Verdana" w:eastAsia="Times New Roman" w:hAnsi="Verdana" w:cs="Times New Roman"/>
                            <w:color w:val="000000"/>
                            <w:sz w:val="18"/>
                            <w:szCs w:val="18"/>
                            <w:lang w:eastAsia="ru-RU"/>
                          </w:rPr>
                          <w:pict>
                            <v:shape id="_x0000_i1111" type="#_x0000_t75" alt="" style="width:6pt;height:9pt"/>
                          </w:pict>
                        </w:r>
                        <w:r w:rsidRPr="005858BC">
                          <w:rPr>
                            <w:rFonts w:ascii="Verdana" w:eastAsia="Times New Roman" w:hAnsi="Verdana" w:cs="Times New Roman"/>
                            <w:color w:val="000000"/>
                            <w:sz w:val="18"/>
                            <w:szCs w:val="18"/>
                            <w:lang w:eastAsia="ru-RU"/>
                          </w:rPr>
                          <w:t xml:space="preserve">&lt;0,44. Следовательно, на величину поправки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61" name="Рисунок 3661"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62" name="Рисунок 3662"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в основном оказывает влияние величина широты.</w:t>
                        </w:r>
                        <w:r w:rsidRPr="005858BC">
                          <w:rPr>
                            <w:rFonts w:ascii="Verdana" w:eastAsia="Times New Roman" w:hAnsi="Verdana" w:cs="Times New Roman"/>
                            <w:color w:val="000000"/>
                            <w:sz w:val="18"/>
                            <w:szCs w:val="18"/>
                            <w:lang w:eastAsia="ru-RU"/>
                          </w:rPr>
                          <w:br/>
                          <w:t>Из анализа формулы</w:t>
                        </w:r>
                        <w:proofErr w:type="gramStart"/>
                        <w:r w:rsidRPr="005858BC">
                          <w:rPr>
                            <w:rFonts w:ascii="Verdana" w:eastAsia="Times New Roman" w:hAnsi="Verdana" w:cs="Times New Roman"/>
                            <w:color w:val="000000"/>
                            <w:sz w:val="18"/>
                            <w:szCs w:val="18"/>
                            <w:lang w:eastAsia="ru-RU"/>
                          </w:rPr>
                          <w:t xml:space="preserve"> ( . ), </w:t>
                        </w:r>
                        <w:proofErr w:type="gramEnd"/>
                        <w:r w:rsidRPr="005858BC">
                          <w:rPr>
                            <w:rFonts w:ascii="Verdana" w:eastAsia="Times New Roman" w:hAnsi="Verdana" w:cs="Times New Roman"/>
                            <w:color w:val="000000"/>
                            <w:sz w:val="18"/>
                            <w:szCs w:val="18"/>
                            <w:lang w:eastAsia="ru-RU"/>
                          </w:rPr>
                          <w:t xml:space="preserve">и из таблицы 19 следует, что в малых широтах поправка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63" name="Рисунок 3663"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64" name="Рисунок 3664"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не превосходит 0,1'-0,2', поэтому эту поправку не учитывают.</w:t>
                        </w:r>
                      </w:p>
                    </w:tc>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62500" cy="1790700"/>
                              <wp:effectExtent l="19050" t="0" r="0" b="0"/>
                              <wp:docPr id="3665" name="Рисунок 3665" descr="http://www.mastro.narod.ru/img/lat_hmax/m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descr="http://www.mastro.narod.ru/img/lat_hmax/mt_19.jpg"/>
                                      <pic:cNvPicPr>
                                        <a:picLocks noChangeAspect="1" noChangeArrowheads="1"/>
                                      </pic:cNvPicPr>
                                    </pic:nvPicPr>
                                    <pic:blipFill>
                                      <a:blip r:embed="rId256"/>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tc>
                  </w:tr>
                </w:tbl>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p>
              </w:tc>
            </w:tr>
            <w:tr w:rsidR="005858BC" w:rsidRPr="005858BC" w:rsidTr="005858BC">
              <w:trPr>
                <w:tblCellSpacing w:w="22" w:type="dxa"/>
              </w:trPr>
              <w:tc>
                <w:tcPr>
                  <w:tcW w:w="0" w:type="auto"/>
                  <w:vAlign w:val="center"/>
                  <w:hideMark/>
                </w:tcPr>
                <w:p w:rsidR="005858BC" w:rsidRPr="005858BC" w:rsidRDefault="005858BC" w:rsidP="005858BC">
                  <w:pPr>
                    <w:spacing w:after="0" w:line="240" w:lineRule="auto"/>
                    <w:jc w:val="both"/>
                    <w:rPr>
                      <w:rFonts w:ascii="Verdana" w:eastAsia="Times New Roman" w:hAnsi="Verdana" w:cs="Times New Roman"/>
                      <w:color w:val="000000"/>
                      <w:sz w:val="18"/>
                      <w:szCs w:val="18"/>
                      <w:lang w:eastAsia="ru-RU"/>
                    </w:rPr>
                  </w:pPr>
                  <w:r w:rsidRPr="005858BC">
                    <w:rPr>
                      <w:rFonts w:ascii="Verdana" w:eastAsia="Times New Roman" w:hAnsi="Verdana" w:cs="Times New Roman"/>
                      <w:color w:val="000000"/>
                      <w:sz w:val="18"/>
                      <w:szCs w:val="18"/>
                      <w:lang w:eastAsia="ru-RU"/>
                    </w:rPr>
                    <w:t xml:space="preserve">В средних широтах поправкой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66" name="Рисунок 3666"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67" name="Рисунок 3667"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можно пренебречь, если курс близок к параллели. При других курсах поправку надо рассчитать. </w:t>
                  </w:r>
                  <w:r w:rsidRPr="005858BC">
                    <w:rPr>
                      <w:rFonts w:ascii="Verdana" w:eastAsia="Times New Roman" w:hAnsi="Verdana" w:cs="Times New Roman"/>
                      <w:color w:val="000000"/>
                      <w:sz w:val="18"/>
                      <w:szCs w:val="18"/>
                      <w:lang w:eastAsia="ru-RU"/>
                    </w:rPr>
                    <w:br/>
                    <w:t xml:space="preserve">И обязательно поправку </w:t>
                  </w:r>
                  <w:r>
                    <w:rPr>
                      <w:rFonts w:ascii="Verdana" w:eastAsia="Times New Roman" w:hAnsi="Verdana" w:cs="Times New Roman"/>
                      <w:noProof/>
                      <w:color w:val="000000"/>
                      <w:sz w:val="18"/>
                      <w:szCs w:val="18"/>
                      <w:lang w:eastAsia="ru-RU"/>
                    </w:rPr>
                    <w:drawing>
                      <wp:inline distT="0" distB="0" distL="0" distR="0">
                        <wp:extent cx="114300" cy="114300"/>
                        <wp:effectExtent l="19050" t="0" r="0" b="0"/>
                        <wp:docPr id="3668" name="Рисунок 3668" descr="http://www.mastro.narod.ru/img/lat_hmax/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descr="http://www.mastro.narod.ru/img/lat_hmax/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ru-RU"/>
                    </w:rPr>
                    <w:drawing>
                      <wp:inline distT="0" distB="0" distL="0" distR="0">
                        <wp:extent cx="95250" cy="114300"/>
                        <wp:effectExtent l="19050" t="0" r="0" b="0"/>
                        <wp:docPr id="3669" name="Рисунок 3669" descr="http://www.mastro.narod.ru/img/lat_hmax/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descr="http://www.mastro.narod.ru/img/lat_hmax/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5858BC">
                    <w:rPr>
                      <w:rFonts w:ascii="Verdana" w:eastAsia="Times New Roman" w:hAnsi="Verdana" w:cs="Times New Roman"/>
                      <w:color w:val="000000"/>
                      <w:sz w:val="18"/>
                      <w:szCs w:val="18"/>
                      <w:lang w:eastAsia="ru-RU"/>
                    </w:rPr>
                    <w:t xml:space="preserve">надо учитывать в высоких широтах, т.к. она может достигать несколько минут. </w:t>
                  </w:r>
                </w:p>
              </w:tc>
            </w:tr>
          </w:tbl>
          <w:p w:rsidR="005858BC" w:rsidRPr="005858BC" w:rsidRDefault="005858BC" w:rsidP="005858BC">
            <w:pPr>
              <w:spacing w:after="0" w:line="240" w:lineRule="auto"/>
              <w:rPr>
                <w:rFonts w:ascii="Times New Roman" w:eastAsia="Times New Roman" w:hAnsi="Times New Roman" w:cs="Times New Roman"/>
                <w:sz w:val="24"/>
                <w:szCs w:val="24"/>
                <w:lang w:eastAsia="ru-RU"/>
              </w:rPr>
            </w:pPr>
          </w:p>
        </w:tc>
      </w:tr>
      <w:tr w:rsidR="005858BC" w:rsidRPr="005858BC" w:rsidTr="00DC067E">
        <w:trPr>
          <w:tblCellSpacing w:w="22" w:type="dxa"/>
        </w:trPr>
        <w:tc>
          <w:tcPr>
            <w:tcW w:w="0" w:type="auto"/>
            <w:vAlign w:val="center"/>
            <w:hideMark/>
          </w:tcPr>
          <w:p w:rsidR="005858BC" w:rsidRPr="005858BC" w:rsidRDefault="005858BC" w:rsidP="005858BC">
            <w:pPr>
              <w:spacing w:after="0" w:line="240" w:lineRule="auto"/>
              <w:rPr>
                <w:rFonts w:ascii="Times New Roman" w:eastAsia="Times New Roman" w:hAnsi="Times New Roman" w:cs="Times New Roman"/>
                <w:sz w:val="24"/>
                <w:szCs w:val="24"/>
                <w:lang w:eastAsia="ru-RU"/>
              </w:rPr>
            </w:pPr>
          </w:p>
        </w:tc>
      </w:tr>
      <w:tr w:rsidR="00CA09DA"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r>
                    <w:rPr>
                      <w:rFonts w:ascii="Verdana" w:hAnsi="Verdana"/>
                      <w:b/>
                      <w:bCs/>
                      <w:color w:val="000000"/>
                      <w:sz w:val="20"/>
                      <w:szCs w:val="20"/>
                    </w:rPr>
                    <w:t>4.10. Определение широты по Полярной звезде.</w:t>
                  </w:r>
                  <w:r>
                    <w:rPr>
                      <w:rFonts w:ascii="Verdana" w:hAnsi="Verdana"/>
                      <w:color w:val="000000"/>
                      <w:sz w:val="18"/>
                      <w:szCs w:val="18"/>
                    </w:rPr>
                    <w:t xml:space="preserve"> </w:t>
                  </w: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p>
                <w:p w:rsidR="00CA09DA" w:rsidRDefault="00A32CC4" w:rsidP="00DC067E">
                  <w:pPr>
                    <w:numPr>
                      <w:ilvl w:val="0"/>
                      <w:numId w:val="59"/>
                    </w:numPr>
                    <w:spacing w:before="100" w:beforeAutospacing="1" w:after="100" w:afterAutospacing="1" w:line="240" w:lineRule="auto"/>
                    <w:jc w:val="both"/>
                    <w:rPr>
                      <w:rFonts w:ascii="Verdana" w:hAnsi="Verdana"/>
                      <w:color w:val="000000"/>
                      <w:sz w:val="18"/>
                      <w:szCs w:val="18"/>
                    </w:rPr>
                  </w:pPr>
                  <w:hyperlink r:id="rId257" w:anchor="lp1" w:history="1">
                    <w:r w:rsidR="00CA09DA" w:rsidRPr="00CA09DA">
                      <w:rPr>
                        <w:rStyle w:val="a3"/>
                        <w:rFonts w:ascii="Verdana" w:hAnsi="Verdana"/>
                        <w:sz w:val="18"/>
                        <w:szCs w:val="18"/>
                      </w:rPr>
                      <w:t>Теория метода.</w:t>
                    </w:r>
                  </w:hyperlink>
                  <w:r w:rsidR="00CA09DA">
                    <w:rPr>
                      <w:rFonts w:ascii="Verdana" w:hAnsi="Verdana"/>
                      <w:color w:val="000000"/>
                      <w:sz w:val="18"/>
                      <w:szCs w:val="18"/>
                    </w:rPr>
                    <w:t xml:space="preserve"> </w:t>
                  </w:r>
                </w:p>
                <w:p w:rsidR="00CA09DA" w:rsidRDefault="00A32CC4" w:rsidP="00DC067E">
                  <w:pPr>
                    <w:numPr>
                      <w:ilvl w:val="0"/>
                      <w:numId w:val="59"/>
                    </w:numPr>
                    <w:spacing w:before="100" w:beforeAutospacing="1" w:after="100" w:afterAutospacing="1" w:line="240" w:lineRule="auto"/>
                    <w:jc w:val="both"/>
                    <w:rPr>
                      <w:rFonts w:ascii="Verdana" w:hAnsi="Verdana"/>
                      <w:color w:val="000000"/>
                      <w:sz w:val="18"/>
                      <w:szCs w:val="18"/>
                    </w:rPr>
                  </w:pPr>
                  <w:hyperlink r:id="rId258" w:anchor="lp2" w:history="1">
                    <w:r w:rsidR="00CA09DA" w:rsidRPr="00CA09DA">
                      <w:rPr>
                        <w:rStyle w:val="a3"/>
                        <w:rFonts w:ascii="Verdana" w:hAnsi="Verdana"/>
                        <w:sz w:val="18"/>
                        <w:szCs w:val="18"/>
                      </w:rPr>
                      <w:t>Порядок наблюдений и вычислений.</w:t>
                    </w:r>
                  </w:hyperlink>
                  <w:r w:rsidR="00CA09DA">
                    <w:rPr>
                      <w:rFonts w:ascii="Verdana" w:hAnsi="Verdana"/>
                      <w:color w:val="000000"/>
                      <w:sz w:val="18"/>
                      <w:szCs w:val="18"/>
                    </w:rPr>
                    <w:t xml:space="preserve"> </w:t>
                  </w:r>
                </w:p>
                <w:p w:rsidR="00CA09DA" w:rsidRDefault="00A32CC4" w:rsidP="00DC067E">
                  <w:pPr>
                    <w:numPr>
                      <w:ilvl w:val="0"/>
                      <w:numId w:val="59"/>
                    </w:numPr>
                    <w:spacing w:before="100" w:beforeAutospacing="1" w:after="100" w:afterAutospacing="1" w:line="240" w:lineRule="auto"/>
                    <w:jc w:val="both"/>
                    <w:rPr>
                      <w:rFonts w:ascii="Verdana" w:hAnsi="Verdana"/>
                      <w:color w:val="000000"/>
                      <w:sz w:val="18"/>
                      <w:szCs w:val="18"/>
                    </w:rPr>
                  </w:pPr>
                  <w:hyperlink r:id="rId259" w:anchor="lp3" w:history="1">
                    <w:r w:rsidR="00CA09DA" w:rsidRPr="00CA09DA">
                      <w:rPr>
                        <w:rStyle w:val="a3"/>
                        <w:rFonts w:ascii="Verdana" w:hAnsi="Verdana"/>
                        <w:sz w:val="18"/>
                        <w:szCs w:val="18"/>
                      </w:rPr>
                      <w:t>Достоинства и недостатки метода.</w:t>
                    </w:r>
                  </w:hyperlink>
                  <w:r w:rsidR="00CA09DA">
                    <w:rPr>
                      <w:rFonts w:ascii="Verdana" w:hAnsi="Verdana"/>
                      <w:color w:val="000000"/>
                      <w:sz w:val="18"/>
                      <w:szCs w:val="18"/>
                    </w:rPr>
                    <w:t xml:space="preserve"> </w:t>
                  </w:r>
                </w:p>
              </w:tc>
            </w:tr>
            <w:tr w:rsidR="00CA09DA" w:rsidTr="00CA09DA">
              <w:trPr>
                <w:tblCellSpacing w:w="22" w:type="dxa"/>
              </w:trPr>
              <w:tc>
                <w:tcPr>
                  <w:tcW w:w="0" w:type="auto"/>
                  <w:vAlign w:val="center"/>
                  <w:hideMark/>
                </w:tcPr>
                <w:p w:rsidR="00CA09DA" w:rsidRDefault="00A32CC4">
                  <w:pPr>
                    <w:jc w:val="center"/>
                    <w:rPr>
                      <w:rFonts w:ascii="Verdana" w:hAnsi="Verdana"/>
                      <w:color w:val="000000"/>
                      <w:sz w:val="18"/>
                      <w:szCs w:val="18"/>
                    </w:rPr>
                  </w:pPr>
                  <w:r w:rsidRPr="00A32CC4">
                    <w:rPr>
                      <w:rFonts w:ascii="Verdana" w:hAnsi="Verdana"/>
                      <w:color w:val="000000"/>
                      <w:sz w:val="18"/>
                      <w:szCs w:val="18"/>
                    </w:rPr>
                    <w:pict>
                      <v:rect id="_x0000_i1112" style="width:0;height:.75pt" o:hralign="center" o:hrstd="t" o:hr="t" fillcolor="#85bbdd" stroked="f"/>
                    </w:pict>
                  </w: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br/>
                  </w:r>
                  <w:r>
                    <w:rPr>
                      <w:rFonts w:ascii="Verdana" w:hAnsi="Verdana"/>
                      <w:b/>
                      <w:bCs/>
                      <w:color w:val="000000"/>
                      <w:sz w:val="20"/>
                      <w:szCs w:val="20"/>
                    </w:rPr>
                    <w:t>Теория метода.</w:t>
                  </w:r>
                  <w:r>
                    <w:rPr>
                      <w:rFonts w:ascii="Verdana" w:hAnsi="Verdana"/>
                      <w:color w:val="000000"/>
                      <w:sz w:val="18"/>
                      <w:szCs w:val="18"/>
                    </w:rPr>
                    <w:t xml:space="preserve"> </w:t>
                  </w: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r>
                    <w:rPr>
                      <w:rFonts w:ascii="Verdana" w:hAnsi="Verdana"/>
                      <w:color w:val="000000"/>
                      <w:sz w:val="18"/>
                      <w:szCs w:val="18"/>
                    </w:rPr>
                    <w:br/>
                    <w:t>Высота полюса мира над горизонтом всегда равна широте места. К сожалению, в самих полюсах нет звезд, измеряя высоты которых, можно было практически сразу после исправления поправками получать широту. Но недалеко от северного полюса Р</w:t>
                  </w:r>
                  <w:proofErr w:type="gramStart"/>
                  <w:r>
                    <w:rPr>
                      <w:rFonts w:ascii="Verdana" w:hAnsi="Verdana"/>
                      <w:color w:val="000000"/>
                      <w:sz w:val="18"/>
                      <w:szCs w:val="18"/>
                      <w:vertAlign w:val="subscript"/>
                    </w:rPr>
                    <w:t>N</w:t>
                  </w:r>
                  <w:proofErr w:type="gramEnd"/>
                  <w:r>
                    <w:rPr>
                      <w:rFonts w:ascii="Verdana" w:hAnsi="Verdana"/>
                      <w:color w:val="000000"/>
                      <w:sz w:val="18"/>
                      <w:szCs w:val="18"/>
                    </w:rPr>
                    <w:t xml:space="preserve"> находится достаточно яркая звезда </w:t>
                  </w:r>
                  <w:r>
                    <w:rPr>
                      <w:rFonts w:ascii="Verdana" w:hAnsi="Verdana"/>
                      <w:noProof/>
                      <w:color w:val="000000"/>
                      <w:sz w:val="18"/>
                      <w:szCs w:val="18"/>
                      <w:lang w:eastAsia="ru-RU"/>
                    </w:rPr>
                    <w:drawing>
                      <wp:inline distT="0" distB="0" distL="0" distR="0">
                        <wp:extent cx="95250" cy="85725"/>
                        <wp:effectExtent l="19050" t="0" r="0" b="0"/>
                        <wp:docPr id="3915" name="Рисунок 3915"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Малой Медведицы, называемой Полярной звездой. Координаты Полярной на 2001 г. </w:t>
                  </w:r>
                  <w:r>
                    <w:rPr>
                      <w:rFonts w:ascii="Verdana" w:hAnsi="Verdana"/>
                      <w:noProof/>
                      <w:color w:val="000000"/>
                      <w:sz w:val="18"/>
                      <w:szCs w:val="18"/>
                      <w:lang w:eastAsia="ru-RU"/>
                    </w:rPr>
                    <w:drawing>
                      <wp:inline distT="0" distB="0" distL="0" distR="0">
                        <wp:extent cx="95250" cy="85725"/>
                        <wp:effectExtent l="19050" t="0" r="0" b="0"/>
                        <wp:docPr id="3916" name="Рисунок 3916"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38°45' и </w:t>
                  </w:r>
                  <w:r>
                    <w:rPr>
                      <w:rFonts w:ascii="Verdana" w:hAnsi="Verdana"/>
                      <w:noProof/>
                      <w:color w:val="000000"/>
                      <w:sz w:val="18"/>
                      <w:szCs w:val="18"/>
                      <w:lang w:eastAsia="ru-RU"/>
                    </w:rPr>
                    <w:drawing>
                      <wp:inline distT="0" distB="0" distL="0" distR="0">
                        <wp:extent cx="76200" cy="114300"/>
                        <wp:effectExtent l="19050" t="0" r="0" b="0"/>
                        <wp:docPr id="3917" name="Рисунок 3917" descr="http://www.mastro.narod.ru/img/lat_pol/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http://www.mastro.narod.ru/img/lat_pol/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89°16'. Следовательно, её полярное расстояние </w:t>
                  </w:r>
                  <w:r>
                    <w:rPr>
                      <w:rFonts w:ascii="Verdana" w:hAnsi="Verdana"/>
                      <w:noProof/>
                      <w:color w:val="000000"/>
                      <w:sz w:val="18"/>
                      <w:szCs w:val="18"/>
                      <w:lang w:eastAsia="ru-RU"/>
                    </w:rPr>
                    <w:drawing>
                      <wp:inline distT="0" distB="0" distL="0" distR="0">
                        <wp:extent cx="114300" cy="114300"/>
                        <wp:effectExtent l="19050" t="0" r="0" b="0"/>
                        <wp:docPr id="3918" name="Рисунок 3918"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90° - </w:t>
                  </w:r>
                  <w:r>
                    <w:rPr>
                      <w:rFonts w:ascii="Verdana" w:hAnsi="Verdana"/>
                      <w:noProof/>
                      <w:color w:val="000000"/>
                      <w:sz w:val="18"/>
                      <w:szCs w:val="18"/>
                      <w:lang w:eastAsia="ru-RU"/>
                    </w:rPr>
                    <w:drawing>
                      <wp:inline distT="0" distB="0" distL="0" distR="0">
                        <wp:extent cx="76200" cy="114300"/>
                        <wp:effectExtent l="19050" t="0" r="0" b="0"/>
                        <wp:docPr id="3919" name="Рисунок 3919" descr="http://www.mastro.narod.ru/img/lat_pol/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http://www.mastro.narod.ru/img/lat_pol/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&lt; 1° = 44'. Поэтому высота Полярной звезды близка к широте и может отличаться на небольшую величину х. </w:t>
                  </w: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196"/>
                    <w:gridCol w:w="4650"/>
                  </w:tblGrid>
                  <w:tr w:rsidR="00CA09D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09DA" w:rsidRDefault="00CA09DA">
                        <w:pPr>
                          <w:jc w:val="both"/>
                          <w:rPr>
                            <w:rFonts w:ascii="Verdana" w:hAnsi="Verdana"/>
                            <w:color w:val="000000"/>
                            <w:sz w:val="18"/>
                            <w:szCs w:val="18"/>
                          </w:rPr>
                        </w:pPr>
                        <w:proofErr w:type="gramStart"/>
                        <w:r>
                          <w:rPr>
                            <w:rFonts w:ascii="Verdana" w:hAnsi="Verdana"/>
                            <w:color w:val="000000"/>
                            <w:sz w:val="18"/>
                            <w:szCs w:val="18"/>
                          </w:rPr>
                          <w:t>Пусть Полярная звезда находится в произвольной точке С. Из данной точки опустим сферический перпендекуляр на меридиан наблюдателя.</w:t>
                        </w:r>
                        <w:proofErr w:type="gramEnd"/>
                        <w:r>
                          <w:rPr>
                            <w:rFonts w:ascii="Verdana" w:hAnsi="Verdana"/>
                            <w:color w:val="000000"/>
                            <w:sz w:val="18"/>
                            <w:szCs w:val="18"/>
                          </w:rPr>
                          <w:t xml:space="preserve"> Величина х - есть проекция полрного расстояния на меридиан наблюдателя. Так как полярное расстояние мало (44'), то прямоугольный треугольник P</w:t>
                        </w:r>
                        <w:r>
                          <w:rPr>
                            <w:rFonts w:ascii="Verdana" w:hAnsi="Verdana"/>
                            <w:color w:val="000000"/>
                            <w:sz w:val="18"/>
                            <w:szCs w:val="18"/>
                            <w:vertAlign w:val="subscript"/>
                          </w:rPr>
                          <w:t>N</w:t>
                        </w:r>
                        <w:r>
                          <w:rPr>
                            <w:rFonts w:ascii="Verdana" w:hAnsi="Verdana"/>
                            <w:color w:val="000000"/>
                            <w:sz w:val="18"/>
                            <w:szCs w:val="18"/>
                          </w:rPr>
                          <w:t>CD можно считать плоским.</w:t>
                        </w:r>
                        <w:r>
                          <w:rPr>
                            <w:rFonts w:ascii="Verdana" w:hAnsi="Verdana"/>
                            <w:color w:val="000000"/>
                            <w:sz w:val="18"/>
                            <w:szCs w:val="18"/>
                          </w:rPr>
                          <w:br/>
                          <w:t xml:space="preserve">Из данного прямоугольного треугольника имеем </w:t>
                        </w:r>
                        <w:r>
                          <w:rPr>
                            <w:rFonts w:ascii="Verdana" w:hAnsi="Verdana"/>
                            <w:b/>
                            <w:bCs/>
                            <w:color w:val="000000"/>
                            <w:sz w:val="18"/>
                            <w:szCs w:val="18"/>
                          </w:rPr>
                          <w:t xml:space="preserve">x = </w:t>
                        </w:r>
                        <w:r>
                          <w:rPr>
                            <w:rFonts w:ascii="Verdana" w:hAnsi="Verdana"/>
                            <w:b/>
                            <w:bCs/>
                            <w:noProof/>
                            <w:color w:val="000000"/>
                            <w:sz w:val="18"/>
                            <w:szCs w:val="18"/>
                            <w:lang w:eastAsia="ru-RU"/>
                          </w:rPr>
                          <w:drawing>
                            <wp:inline distT="0" distB="0" distL="0" distR="0">
                              <wp:extent cx="114300" cy="114300"/>
                              <wp:effectExtent l="19050" t="0" r="0" b="0"/>
                              <wp:docPr id="3920" name="Рисунок 3920"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cost</w:t>
                        </w:r>
                        <w:proofErr w:type="gramStart"/>
                        <w:r>
                          <w:rPr>
                            <w:rFonts w:ascii="Verdana" w:hAnsi="Verdana"/>
                            <w:b/>
                            <w:bCs/>
                            <w:color w:val="000000"/>
                            <w:sz w:val="18"/>
                            <w:szCs w:val="18"/>
                            <w:vertAlign w:val="subscript"/>
                          </w:rPr>
                          <w:t>м</w:t>
                        </w:r>
                        <w:proofErr w:type="gramEnd"/>
                        <w:r>
                          <w:rPr>
                            <w:rFonts w:ascii="Verdana" w:hAnsi="Verdana"/>
                            <w:b/>
                            <w:bCs/>
                            <w:color w:val="000000"/>
                            <w:sz w:val="18"/>
                            <w:szCs w:val="18"/>
                          </w:rPr>
                          <w:t xml:space="preserve"> </w:t>
                        </w:r>
                        <w:r>
                          <w:rPr>
                            <w:rFonts w:ascii="Verdana" w:hAnsi="Verdana"/>
                            <w:color w:val="000000"/>
                            <w:sz w:val="18"/>
                            <w:szCs w:val="18"/>
                          </w:rPr>
                          <w:br/>
                          <w:t xml:space="preserve">Из рисунка видно, что </w:t>
                        </w:r>
                        <w:r>
                          <w:rPr>
                            <w:rFonts w:ascii="Verdana" w:hAnsi="Verdana"/>
                            <w:noProof/>
                            <w:color w:val="000000"/>
                            <w:sz w:val="18"/>
                            <w:szCs w:val="18"/>
                            <w:lang w:eastAsia="ru-RU"/>
                          </w:rPr>
                          <w:drawing>
                            <wp:inline distT="0" distB="0" distL="0" distR="0">
                              <wp:extent cx="95250" cy="114300"/>
                              <wp:effectExtent l="19050" t="0" r="0" b="0"/>
                              <wp:docPr id="3921" name="Рисунок 3921"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b/>
                            <w:bCs/>
                            <w:color w:val="000000"/>
                            <w:sz w:val="18"/>
                            <w:szCs w:val="18"/>
                          </w:rPr>
                          <w:t>h</w:t>
                        </w:r>
                        <w:r>
                          <w:rPr>
                            <w:rFonts w:ascii="Verdana" w:hAnsi="Verdana"/>
                            <w:b/>
                            <w:bCs/>
                            <w:color w:val="000000"/>
                            <w:sz w:val="18"/>
                            <w:szCs w:val="18"/>
                            <w:vertAlign w:val="subscript"/>
                          </w:rPr>
                          <w:t>o</w:t>
                        </w:r>
                        <w:r>
                          <w:rPr>
                            <w:rFonts w:ascii="Verdana" w:hAnsi="Verdana"/>
                            <w:b/>
                            <w:bCs/>
                            <w:color w:val="000000"/>
                            <w:sz w:val="18"/>
                            <w:szCs w:val="18"/>
                          </w:rPr>
                          <w:t xml:space="preserve"> - x (*)</w:t>
                        </w:r>
                        <w:r>
                          <w:rPr>
                            <w:rFonts w:ascii="Verdana" w:hAnsi="Verdana"/>
                            <w:color w:val="000000"/>
                            <w:sz w:val="18"/>
                            <w:szCs w:val="18"/>
                          </w:rPr>
                          <w:br/>
                          <w:t xml:space="preserve">На основании </w:t>
                        </w:r>
                        <w:hyperlink r:id="rId260" w:history="1">
                          <w:r w:rsidRPr="00CA09DA">
                            <w:rPr>
                              <w:rStyle w:val="a3"/>
                              <w:rFonts w:ascii="Verdana" w:hAnsi="Verdana"/>
                              <w:sz w:val="18"/>
                              <w:szCs w:val="18"/>
                            </w:rPr>
                            <w:t>основной формулы времени,</w:t>
                          </w:r>
                        </w:hyperlink>
                        <w:r>
                          <w:rPr>
                            <w:rFonts w:ascii="Verdana" w:hAnsi="Verdana"/>
                            <w:color w:val="000000"/>
                            <w:sz w:val="18"/>
                            <w:szCs w:val="18"/>
                          </w:rPr>
                          <w:t xml:space="preserve"> имеем </w:t>
                        </w:r>
                        <w:r>
                          <w:rPr>
                            <w:rFonts w:ascii="Verdana" w:hAnsi="Verdana"/>
                            <w:b/>
                            <w:bCs/>
                            <w:color w:val="000000"/>
                            <w:sz w:val="18"/>
                            <w:szCs w:val="18"/>
                          </w:rPr>
                          <w:t xml:space="preserve">x = </w:t>
                        </w:r>
                        <w:r>
                          <w:rPr>
                            <w:rFonts w:ascii="Verdana" w:hAnsi="Verdana"/>
                            <w:b/>
                            <w:bCs/>
                            <w:noProof/>
                            <w:color w:val="000000"/>
                            <w:sz w:val="18"/>
                            <w:szCs w:val="18"/>
                            <w:lang w:eastAsia="ru-RU"/>
                          </w:rPr>
                          <w:drawing>
                            <wp:inline distT="0" distB="0" distL="0" distR="0">
                              <wp:extent cx="114300" cy="114300"/>
                              <wp:effectExtent l="19050" t="0" r="0" b="0"/>
                              <wp:docPr id="3922" name="Рисунок 3922"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сos(S</w:t>
                        </w:r>
                        <w:r>
                          <w:rPr>
                            <w:rFonts w:ascii="Verdana" w:hAnsi="Verdana"/>
                            <w:b/>
                            <w:bCs/>
                            <w:color w:val="000000"/>
                            <w:sz w:val="18"/>
                            <w:szCs w:val="18"/>
                            <w:vertAlign w:val="subscript"/>
                          </w:rPr>
                          <w:t>м</w:t>
                        </w:r>
                        <w:r>
                          <w:rPr>
                            <w:rFonts w:ascii="Verdana" w:hAnsi="Verdana"/>
                            <w:b/>
                            <w:bCs/>
                            <w:color w:val="000000"/>
                            <w:sz w:val="18"/>
                            <w:szCs w:val="18"/>
                          </w:rPr>
                          <w:t xml:space="preserve"> - </w:t>
                        </w:r>
                        <w:r>
                          <w:rPr>
                            <w:rFonts w:ascii="Verdana" w:hAnsi="Verdana"/>
                            <w:b/>
                            <w:bCs/>
                            <w:noProof/>
                            <w:color w:val="000000"/>
                            <w:sz w:val="18"/>
                            <w:szCs w:val="18"/>
                            <w:lang w:eastAsia="ru-RU"/>
                          </w:rPr>
                          <w:drawing>
                            <wp:inline distT="0" distB="0" distL="0" distR="0">
                              <wp:extent cx="95250" cy="85725"/>
                              <wp:effectExtent l="19050" t="0" r="0" b="0"/>
                              <wp:docPr id="3923" name="Рисунок 3923"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b/>
                            <w:bCs/>
                            <w:color w:val="000000"/>
                            <w:sz w:val="18"/>
                            <w:szCs w:val="18"/>
                          </w:rPr>
                          <w:t>)</w:t>
                        </w:r>
                        <w:r>
                          <w:rPr>
                            <w:rFonts w:ascii="Verdana" w:hAnsi="Verdana"/>
                            <w:color w:val="000000"/>
                            <w:sz w:val="18"/>
                            <w:szCs w:val="18"/>
                          </w:rPr>
                          <w:t>.</w:t>
                        </w:r>
                        <w:r>
                          <w:rPr>
                            <w:rFonts w:ascii="Verdana" w:hAnsi="Verdana"/>
                            <w:color w:val="000000"/>
                            <w:sz w:val="18"/>
                            <w:szCs w:val="18"/>
                          </w:rPr>
                          <w:br/>
                          <w:t xml:space="preserve">Подставляя в формулу (*) значение х, получаем </w:t>
                        </w:r>
                        <w:r>
                          <w:rPr>
                            <w:rFonts w:ascii="Verdana" w:hAnsi="Verdana"/>
                            <w:noProof/>
                            <w:color w:val="000000"/>
                            <w:sz w:val="18"/>
                            <w:szCs w:val="18"/>
                            <w:lang w:eastAsia="ru-RU"/>
                          </w:rPr>
                          <w:drawing>
                            <wp:inline distT="0" distB="0" distL="0" distR="0">
                              <wp:extent cx="95250" cy="114300"/>
                              <wp:effectExtent l="19050" t="0" r="0" b="0"/>
                              <wp:docPr id="3924" name="Рисунок 3924"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h</w:t>
                        </w:r>
                        <w:r>
                          <w:rPr>
                            <w:rFonts w:ascii="Verdana" w:hAnsi="Verdana"/>
                            <w:b/>
                            <w:bCs/>
                            <w:color w:val="000000"/>
                            <w:sz w:val="18"/>
                            <w:szCs w:val="18"/>
                            <w:vertAlign w:val="subscript"/>
                          </w:rPr>
                          <w:t>o</w:t>
                        </w:r>
                        <w:r>
                          <w:rPr>
                            <w:rFonts w:ascii="Verdana" w:hAnsi="Verdana"/>
                            <w:b/>
                            <w:bCs/>
                            <w:color w:val="000000"/>
                            <w:sz w:val="18"/>
                            <w:szCs w:val="18"/>
                          </w:rPr>
                          <w:t xml:space="preserve"> - </w:t>
                        </w:r>
                        <w:r>
                          <w:rPr>
                            <w:rFonts w:ascii="Verdana" w:hAnsi="Verdana"/>
                            <w:b/>
                            <w:bCs/>
                            <w:noProof/>
                            <w:color w:val="000000"/>
                            <w:sz w:val="18"/>
                            <w:szCs w:val="18"/>
                            <w:lang w:eastAsia="ru-RU"/>
                          </w:rPr>
                          <w:drawing>
                            <wp:inline distT="0" distB="0" distL="0" distR="0">
                              <wp:extent cx="114300" cy="114300"/>
                              <wp:effectExtent l="19050" t="0" r="0" b="0"/>
                              <wp:docPr id="3925" name="Рисунок 3925"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сos(S</w:t>
                        </w:r>
                        <w:r>
                          <w:rPr>
                            <w:rFonts w:ascii="Verdana" w:hAnsi="Verdana"/>
                            <w:b/>
                            <w:bCs/>
                            <w:color w:val="000000"/>
                            <w:sz w:val="18"/>
                            <w:szCs w:val="18"/>
                            <w:vertAlign w:val="subscript"/>
                          </w:rPr>
                          <w:t>м</w:t>
                        </w:r>
                        <w:r>
                          <w:rPr>
                            <w:rFonts w:ascii="Verdana" w:hAnsi="Verdana"/>
                            <w:b/>
                            <w:bCs/>
                            <w:color w:val="000000"/>
                            <w:sz w:val="18"/>
                            <w:szCs w:val="18"/>
                          </w:rPr>
                          <w:t xml:space="preserve"> - </w:t>
                        </w:r>
                        <w:r>
                          <w:rPr>
                            <w:rFonts w:ascii="Verdana" w:hAnsi="Verdana"/>
                            <w:b/>
                            <w:bCs/>
                            <w:noProof/>
                            <w:color w:val="000000"/>
                            <w:sz w:val="18"/>
                            <w:szCs w:val="18"/>
                            <w:lang w:eastAsia="ru-RU"/>
                          </w:rPr>
                          <w:drawing>
                            <wp:inline distT="0" distB="0" distL="0" distR="0">
                              <wp:extent cx="95250" cy="85725"/>
                              <wp:effectExtent l="19050" t="0" r="0" b="0"/>
                              <wp:docPr id="3926" name="Рисунок 3926"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b/>
                            <w:bCs/>
                            <w:color w:val="000000"/>
                            <w:sz w:val="18"/>
                            <w:szCs w:val="18"/>
                          </w:rPr>
                          <w:t>)</w:t>
                        </w:r>
                        <w:r>
                          <w:rPr>
                            <w:rFonts w:ascii="Verdana" w:hAnsi="Verdana"/>
                            <w:color w:val="000000"/>
                            <w:sz w:val="18"/>
                            <w:szCs w:val="18"/>
                          </w:rPr>
                          <w:br/>
                          <w:t xml:space="preserve">Ведём обозначения </w:t>
                        </w:r>
                        <w:r>
                          <w:rPr>
                            <w:rFonts w:ascii="Verdana" w:hAnsi="Verdana"/>
                            <w:b/>
                            <w:bCs/>
                            <w:color w:val="000000"/>
                            <w:sz w:val="18"/>
                            <w:szCs w:val="18"/>
                          </w:rPr>
                          <w:t xml:space="preserve">I = - </w:t>
                        </w:r>
                        <w:r>
                          <w:rPr>
                            <w:rFonts w:ascii="Verdana" w:hAnsi="Verdana"/>
                            <w:b/>
                            <w:bCs/>
                            <w:noProof/>
                            <w:color w:val="000000"/>
                            <w:sz w:val="18"/>
                            <w:szCs w:val="18"/>
                            <w:lang w:eastAsia="ru-RU"/>
                          </w:rPr>
                          <w:drawing>
                            <wp:inline distT="0" distB="0" distL="0" distR="0">
                              <wp:extent cx="114300" cy="114300"/>
                              <wp:effectExtent l="19050" t="0" r="0" b="0"/>
                              <wp:docPr id="3927" name="Рисунок 3927"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vertAlign w:val="subscript"/>
                          </w:rPr>
                          <w:t>o</w:t>
                        </w:r>
                        <w:r>
                          <w:rPr>
                            <w:rFonts w:ascii="Verdana" w:hAnsi="Verdana"/>
                            <w:b/>
                            <w:bCs/>
                            <w:color w:val="000000"/>
                            <w:sz w:val="18"/>
                            <w:szCs w:val="18"/>
                          </w:rPr>
                          <w:t xml:space="preserve"> сos(S</w:t>
                        </w:r>
                        <w:r>
                          <w:rPr>
                            <w:rFonts w:ascii="Verdana" w:hAnsi="Verdana"/>
                            <w:b/>
                            <w:bCs/>
                            <w:color w:val="000000"/>
                            <w:sz w:val="18"/>
                            <w:szCs w:val="18"/>
                            <w:vertAlign w:val="subscript"/>
                          </w:rPr>
                          <w:t>м</w:t>
                        </w:r>
                        <w:r>
                          <w:rPr>
                            <w:rFonts w:ascii="Verdana" w:hAnsi="Verdana"/>
                            <w:b/>
                            <w:bCs/>
                            <w:color w:val="000000"/>
                            <w:sz w:val="18"/>
                            <w:szCs w:val="18"/>
                          </w:rPr>
                          <w:t xml:space="preserve"> - </w:t>
                        </w:r>
                        <w:r>
                          <w:rPr>
                            <w:rFonts w:ascii="Verdana" w:hAnsi="Verdana"/>
                            <w:b/>
                            <w:bCs/>
                            <w:noProof/>
                            <w:color w:val="000000"/>
                            <w:sz w:val="18"/>
                            <w:szCs w:val="18"/>
                            <w:lang w:eastAsia="ru-RU"/>
                          </w:rPr>
                          <w:drawing>
                            <wp:inline distT="0" distB="0" distL="0" distR="0">
                              <wp:extent cx="95250" cy="85725"/>
                              <wp:effectExtent l="19050" t="0" r="0" b="0"/>
                              <wp:docPr id="3928" name="Рисунок 3928"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b/>
                            <w:bCs/>
                            <w:color w:val="000000"/>
                            <w:sz w:val="18"/>
                            <w:szCs w:val="18"/>
                            <w:vertAlign w:val="subscript"/>
                          </w:rPr>
                          <w:t>o</w:t>
                        </w:r>
                        <w:r>
                          <w:rPr>
                            <w:rFonts w:ascii="Verdana" w:hAnsi="Verdana"/>
                            <w:b/>
                            <w:bCs/>
                            <w:color w:val="000000"/>
                            <w:sz w:val="18"/>
                            <w:szCs w:val="18"/>
                          </w:rPr>
                          <w:t>) (**)</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85725"/>
                              <wp:effectExtent l="19050" t="0" r="0" b="0"/>
                              <wp:docPr id="3929" name="Рисунок 3929" descr="http://www.mastro.narod.ru/img/lat_pol/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descr="http://www.mastro.narod.ru/img/lat_pol/alfa.gif"/>
                                      <pic:cNvPicPr>
                                        <a:picLocks noChangeAspect="1" noChangeArrowheads="1"/>
                                      </pic:cNvPicPr>
                                    </pic:nvPicPr>
                                    <pic:blipFill>
                                      <a:blip r:embed="rId70"/>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o</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114300" cy="114300"/>
                              <wp:effectExtent l="19050" t="0" r="0" b="0"/>
                              <wp:docPr id="3930" name="Рисунок 3930" descr="http://www.mastro.narod.ru/img/lat_pol/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http://www.mastro.narod.ru/img/lat_pol/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o</w:t>
                        </w:r>
                        <w:r>
                          <w:rPr>
                            <w:rFonts w:ascii="Verdana" w:hAnsi="Verdana"/>
                            <w:color w:val="000000"/>
                            <w:sz w:val="18"/>
                            <w:szCs w:val="18"/>
                          </w:rPr>
                          <w:t xml:space="preserve"> - среднегодовые значения прямого восхождения и полярного расстояния Полярной звезды.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CA09DA" w:rsidRDefault="00CA09DA">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857500" cy="2076450"/>
                              <wp:effectExtent l="19050" t="0" r="0" b="0"/>
                              <wp:docPr id="3931" name="Рисунок 3931" descr="http://www.mastro.narod.ru/img/lat_pol/lat_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http://www.mastro.narod.ru/img/lat_pol/lat_pol.jpg"/>
                                      <pic:cNvPicPr>
                                        <a:picLocks noChangeAspect="1" noChangeArrowheads="1"/>
                                      </pic:cNvPicPr>
                                    </pic:nvPicPr>
                                    <pic:blipFill>
                                      <a:blip r:embed="rId261"/>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tc>
                  </w:tr>
                </w:tbl>
                <w:p w:rsidR="00CA09DA" w:rsidRDefault="00CA09DA">
                  <w:pPr>
                    <w:jc w:val="both"/>
                    <w:rPr>
                      <w:rFonts w:ascii="Verdana" w:hAnsi="Verdana"/>
                      <w:color w:val="000000"/>
                      <w:sz w:val="18"/>
                      <w:szCs w:val="18"/>
                    </w:rPr>
                  </w:pP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r>
                    <w:rPr>
                      <w:rFonts w:ascii="Verdana" w:hAnsi="Verdana"/>
                      <w:color w:val="000000"/>
                      <w:sz w:val="18"/>
                      <w:szCs w:val="18"/>
                    </w:rPr>
                    <w:br/>
                    <w:t xml:space="preserve">Окончательно широта по высоте Полярной звезды определяется следующей формулой </w:t>
                  </w:r>
                </w:p>
                <w:p w:rsidR="00CA09DA" w:rsidRDefault="00CA09DA">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95250" cy="114300"/>
                        <wp:effectExtent l="19050" t="0" r="0" b="0"/>
                        <wp:docPr id="3932" name="Рисунок 3932"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h</w:t>
                  </w:r>
                  <w:r>
                    <w:rPr>
                      <w:rFonts w:ascii="Verdana" w:hAnsi="Verdana"/>
                      <w:b/>
                      <w:bCs/>
                      <w:color w:val="000000"/>
                      <w:sz w:val="18"/>
                      <w:szCs w:val="18"/>
                      <w:vertAlign w:val="subscript"/>
                    </w:rPr>
                    <w:t>o</w:t>
                  </w:r>
                  <w:r>
                    <w:rPr>
                      <w:rFonts w:ascii="Verdana" w:hAnsi="Verdana"/>
                      <w:b/>
                      <w:bCs/>
                      <w:color w:val="000000"/>
                      <w:sz w:val="18"/>
                      <w:szCs w:val="18"/>
                    </w:rPr>
                    <w:t xml:space="preserve"> + I + II + III</w:t>
                  </w:r>
                  <w:r>
                    <w:rPr>
                      <w:rFonts w:ascii="Verdana" w:hAnsi="Verdana"/>
                      <w:color w:val="000000"/>
                      <w:sz w:val="18"/>
                      <w:szCs w:val="18"/>
                    </w:rPr>
                    <w:t xml:space="preserve">         (4.8)</w:t>
                  </w:r>
                </w:p>
                <w:p w:rsidR="00CA09DA" w:rsidRDefault="00CA09DA">
                  <w:pPr>
                    <w:jc w:val="both"/>
                    <w:rPr>
                      <w:rFonts w:ascii="Verdana" w:hAnsi="Verdana"/>
                      <w:color w:val="000000"/>
                      <w:sz w:val="18"/>
                      <w:szCs w:val="18"/>
                    </w:rPr>
                  </w:pPr>
                  <w:r>
                    <w:rPr>
                      <w:rFonts w:ascii="Verdana" w:hAnsi="Verdana"/>
                      <w:color w:val="000000"/>
                      <w:sz w:val="18"/>
                      <w:szCs w:val="18"/>
                    </w:rPr>
                    <w:t xml:space="preserve">Поправка I учитывает суточное вращение Полярной звезды вокруг северного полюса мира, как видно из формулы (**) зависит только от звездного времени и выбирается из </w:t>
                  </w:r>
                  <w:proofErr w:type="gramStart"/>
                  <w:r>
                    <w:rPr>
                      <w:rFonts w:ascii="Verdana" w:hAnsi="Verdana"/>
                      <w:color w:val="000000"/>
                      <w:sz w:val="18"/>
                      <w:szCs w:val="18"/>
                    </w:rPr>
                    <w:t>МАЕ</w:t>
                  </w:r>
                  <w:proofErr w:type="gramEnd"/>
                  <w:r>
                    <w:rPr>
                      <w:rFonts w:ascii="Verdana" w:hAnsi="Verdana"/>
                      <w:color w:val="000000"/>
                      <w:sz w:val="18"/>
                      <w:szCs w:val="18"/>
                    </w:rPr>
                    <w:t xml:space="preserve"> из таблицы "Широта по высоте Полярной звезды" на страницах 277-278.</w:t>
                  </w:r>
                  <w:r>
                    <w:rPr>
                      <w:rFonts w:ascii="Verdana" w:hAnsi="Verdana"/>
                      <w:color w:val="000000"/>
                      <w:sz w:val="18"/>
                      <w:szCs w:val="18"/>
                    </w:rPr>
                    <w:br/>
                  </w:r>
                  <w:r>
                    <w:rPr>
                      <w:rFonts w:ascii="Verdana" w:hAnsi="Verdana"/>
                      <w:color w:val="000000"/>
                      <w:sz w:val="18"/>
                      <w:szCs w:val="18"/>
                    </w:rPr>
                    <w:br/>
                    <w:t>Поправка II учитывает сферичнось треугольника P</w:t>
                  </w:r>
                  <w:r>
                    <w:rPr>
                      <w:rFonts w:ascii="Verdana" w:hAnsi="Verdana"/>
                      <w:color w:val="000000"/>
                      <w:sz w:val="18"/>
                      <w:szCs w:val="18"/>
                      <w:vertAlign w:val="subscript"/>
                    </w:rPr>
                    <w:t>N</w:t>
                  </w:r>
                  <w:r>
                    <w:rPr>
                      <w:rFonts w:ascii="Verdana" w:hAnsi="Verdana"/>
                      <w:color w:val="000000"/>
                      <w:sz w:val="18"/>
                      <w:szCs w:val="18"/>
                    </w:rPr>
                    <w:t xml:space="preserve">CD и корректирует поправку I, всегда положительная, выбирается из </w:t>
                  </w:r>
                  <w:proofErr w:type="gramStart"/>
                  <w:r>
                    <w:rPr>
                      <w:rFonts w:ascii="Verdana" w:hAnsi="Verdana"/>
                      <w:color w:val="000000"/>
                      <w:sz w:val="18"/>
                      <w:szCs w:val="18"/>
                    </w:rPr>
                    <w:t>МАЕ</w:t>
                  </w:r>
                  <w:proofErr w:type="gramEnd"/>
                  <w:r>
                    <w:rPr>
                      <w:rFonts w:ascii="Verdana" w:hAnsi="Verdana"/>
                      <w:color w:val="000000"/>
                      <w:sz w:val="18"/>
                      <w:szCs w:val="18"/>
                    </w:rPr>
                    <w:t xml:space="preserve"> из таблицы "Широта по высоте Полярной звезды" на странице 279 по аргументам S</w:t>
                  </w:r>
                  <w:r>
                    <w:rPr>
                      <w:rFonts w:ascii="Verdana" w:hAnsi="Verdana"/>
                      <w:color w:val="000000"/>
                      <w:sz w:val="18"/>
                      <w:szCs w:val="18"/>
                      <w:vertAlign w:val="subscript"/>
                    </w:rPr>
                    <w:t>м</w:t>
                  </w:r>
                  <w:r>
                    <w:rPr>
                      <w:rFonts w:ascii="Verdana" w:hAnsi="Verdana"/>
                      <w:color w:val="000000"/>
                      <w:sz w:val="18"/>
                      <w:szCs w:val="18"/>
                    </w:rPr>
                    <w:t xml:space="preserve"> и h.</w:t>
                  </w:r>
                  <w:r>
                    <w:rPr>
                      <w:rFonts w:ascii="Verdana" w:hAnsi="Verdana"/>
                      <w:color w:val="000000"/>
                      <w:sz w:val="18"/>
                      <w:szCs w:val="18"/>
                    </w:rPr>
                    <w:br/>
                  </w:r>
                  <w:r>
                    <w:rPr>
                      <w:rFonts w:ascii="Verdana" w:hAnsi="Verdana"/>
                      <w:color w:val="000000"/>
                      <w:sz w:val="18"/>
                      <w:szCs w:val="18"/>
                    </w:rPr>
                    <w:br/>
                    <w:t>Поправка III учитывает изменение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года экваториальных координат Полярной звезды корректирует поправку I выбирается из МАЕ из таблицы "Широта по высоте Полярной звезды" на странице 280 по аргументам S</w:t>
                  </w:r>
                  <w:r>
                    <w:rPr>
                      <w:rFonts w:ascii="Verdana" w:hAnsi="Verdana"/>
                      <w:color w:val="000000"/>
                      <w:sz w:val="18"/>
                      <w:szCs w:val="18"/>
                      <w:vertAlign w:val="subscript"/>
                    </w:rPr>
                    <w:t>м</w:t>
                  </w:r>
                  <w:r>
                    <w:rPr>
                      <w:rFonts w:ascii="Verdana" w:hAnsi="Verdana"/>
                      <w:color w:val="000000"/>
                      <w:sz w:val="18"/>
                      <w:szCs w:val="18"/>
                    </w:rPr>
                    <w:t xml:space="preserve"> и дата.</w:t>
                  </w:r>
                  <w:r>
                    <w:rPr>
                      <w:rFonts w:ascii="Verdana" w:hAnsi="Verdana"/>
                      <w:color w:val="000000"/>
                      <w:sz w:val="18"/>
                      <w:szCs w:val="18"/>
                    </w:rPr>
                    <w:br/>
                  </w:r>
                  <w:r>
                    <w:rPr>
                      <w:rFonts w:ascii="Verdana" w:hAnsi="Verdana"/>
                      <w:color w:val="000000"/>
                      <w:sz w:val="18"/>
                      <w:szCs w:val="18"/>
                    </w:rPr>
                    <w:br/>
                    <w:t xml:space="preserve">И так как все поправки зависят от звездного местного времени, следовательно, для определеня широты по высоте Полярной звезды кроме исправления высот необходимо расчитать звездное местное время, чтобы по этому аргументу выбрать поправки I, II и III. </w:t>
                  </w: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p>
                <w:p w:rsidR="00CA09DA" w:rsidRDefault="00A32CC4">
                  <w:pPr>
                    <w:jc w:val="center"/>
                    <w:rPr>
                      <w:rFonts w:ascii="Verdana" w:hAnsi="Verdana"/>
                      <w:color w:val="000000"/>
                      <w:sz w:val="18"/>
                      <w:szCs w:val="18"/>
                    </w:rPr>
                  </w:pPr>
                  <w:r w:rsidRPr="00A32CC4">
                    <w:rPr>
                      <w:rFonts w:ascii="Verdana" w:hAnsi="Verdana"/>
                      <w:color w:val="000000"/>
                      <w:sz w:val="18"/>
                      <w:szCs w:val="18"/>
                    </w:rPr>
                    <w:pict>
                      <v:rect id="_x0000_i1113" style="width:0;height:.75pt" o:hralign="center" o:hrstd="t" o:hr="t" fillcolor="#85bbdd" stroked="f"/>
                    </w:pict>
                  </w: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br/>
                  </w:r>
                  <w:r>
                    <w:rPr>
                      <w:rFonts w:ascii="Verdana" w:hAnsi="Verdana"/>
                      <w:b/>
                      <w:bCs/>
                      <w:color w:val="000000"/>
                      <w:sz w:val="20"/>
                      <w:szCs w:val="20"/>
                    </w:rPr>
                    <w:t>Порядок наблюдений и вычислений.</w:t>
                  </w:r>
                  <w:r>
                    <w:rPr>
                      <w:rFonts w:ascii="Verdana" w:hAnsi="Verdana"/>
                      <w:color w:val="000000"/>
                      <w:sz w:val="18"/>
                      <w:szCs w:val="18"/>
                    </w:rPr>
                    <w:t xml:space="preserve"> </w:t>
                  </w: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1656"/>
                    <w:gridCol w:w="2190"/>
                  </w:tblGrid>
                  <w:tr w:rsidR="00CA09DA">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 xml:space="preserve">1. В навигационные сумерки найти Полярную звезду над точкой N на высоте h </w:t>
                        </w:r>
                        <w:r w:rsidR="00A32CC4" w:rsidRPr="00A32CC4">
                          <w:rPr>
                            <w:rFonts w:ascii="Verdana" w:hAnsi="Verdana"/>
                            <w:color w:val="000000"/>
                            <w:sz w:val="18"/>
                            <w:szCs w:val="18"/>
                          </w:rPr>
                          <w:pict>
                            <v:shape id="_x0000_i1114" type="#_x0000_t75" alt="" style="width:6.75pt;height:6pt"/>
                          </w:pict>
                        </w:r>
                        <w:r>
                          <w:rPr>
                            <w:rFonts w:ascii="Verdana" w:hAnsi="Verdana"/>
                            <w:noProof/>
                            <w:color w:val="000000"/>
                            <w:sz w:val="18"/>
                            <w:szCs w:val="18"/>
                            <w:lang w:eastAsia="ru-RU"/>
                          </w:rPr>
                          <w:drawing>
                            <wp:inline distT="0" distB="0" distL="0" distR="0">
                              <wp:extent cx="95250" cy="114300"/>
                              <wp:effectExtent l="19050" t="0" r="0" b="0"/>
                              <wp:docPr id="3935" name="Рисунок 3935"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Измерить секстаном её высоту (ОС) и заметить момент времени по хронометру.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t>ОС = 38°40,4'</w:t>
                        </w:r>
                        <w:r>
                          <w:rPr>
                            <w:rFonts w:ascii="Verdana" w:hAnsi="Verdana"/>
                            <w:color w:val="000000"/>
                            <w:sz w:val="18"/>
                            <w:szCs w:val="18"/>
                          </w:rPr>
                          <w:br/>
                          <w:t>Т</w:t>
                        </w:r>
                        <w:r>
                          <w:rPr>
                            <w:rFonts w:ascii="Verdana" w:hAnsi="Verdana"/>
                            <w:color w:val="000000"/>
                            <w:sz w:val="18"/>
                            <w:szCs w:val="18"/>
                            <w:vertAlign w:val="subscript"/>
                          </w:rPr>
                          <w:t>хр</w:t>
                        </w:r>
                        <w:r>
                          <w:rPr>
                            <w:rFonts w:ascii="Verdana" w:hAnsi="Verdana"/>
                            <w:color w:val="000000"/>
                            <w:sz w:val="18"/>
                            <w:szCs w:val="18"/>
                          </w:rPr>
                          <w:t>=11</w:t>
                        </w:r>
                        <w:r>
                          <w:rPr>
                            <w:rFonts w:ascii="Verdana" w:hAnsi="Verdana"/>
                            <w:color w:val="000000"/>
                            <w:sz w:val="18"/>
                            <w:szCs w:val="18"/>
                            <w:vertAlign w:val="superscript"/>
                          </w:rPr>
                          <w:t>ч</w:t>
                        </w:r>
                        <w:r>
                          <w:rPr>
                            <w:rFonts w:ascii="Verdana" w:hAnsi="Verdana"/>
                            <w:color w:val="000000"/>
                            <w:sz w:val="18"/>
                            <w:szCs w:val="18"/>
                          </w:rPr>
                          <w:t>54</w:t>
                        </w:r>
                        <w:r>
                          <w:rPr>
                            <w:rFonts w:ascii="Verdana" w:hAnsi="Verdana"/>
                            <w:color w:val="000000"/>
                            <w:sz w:val="18"/>
                            <w:szCs w:val="18"/>
                            <w:vertAlign w:val="superscript"/>
                          </w:rPr>
                          <w:t>м</w:t>
                        </w:r>
                        <w:r>
                          <w:rPr>
                            <w:rFonts w:ascii="Verdana" w:hAnsi="Verdana"/>
                            <w:color w:val="000000"/>
                            <w:sz w:val="18"/>
                            <w:szCs w:val="18"/>
                          </w:rPr>
                          <w:t>12</w:t>
                        </w:r>
                        <w:r>
                          <w:rPr>
                            <w:rFonts w:ascii="Verdana" w:hAnsi="Verdana"/>
                            <w:color w:val="000000"/>
                            <w:sz w:val="18"/>
                            <w:szCs w:val="18"/>
                            <w:vertAlign w:val="superscript"/>
                          </w:rPr>
                          <w:t>с</w:t>
                        </w:r>
                      </w:p>
                    </w:tc>
                  </w:tr>
                  <w:tr w:rsidR="00CA09DA">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2. Записать</w:t>
                        </w:r>
                        <w:proofErr w:type="gramStart"/>
                        <w:r>
                          <w:rPr>
                            <w:rFonts w:ascii="Verdana" w:hAnsi="Verdana"/>
                            <w:color w:val="000000"/>
                            <w:sz w:val="18"/>
                            <w:szCs w:val="18"/>
                          </w:rPr>
                          <w:t xml:space="preserve"> Т</w:t>
                        </w:r>
                        <w:proofErr w:type="gramEnd"/>
                        <w:r>
                          <w:rPr>
                            <w:rFonts w:ascii="Verdana" w:hAnsi="Verdana"/>
                            <w:color w:val="000000"/>
                            <w:sz w:val="18"/>
                            <w:szCs w:val="18"/>
                            <w:vertAlign w:val="subscript"/>
                          </w:rPr>
                          <w:t>с</w:t>
                        </w:r>
                        <w:r>
                          <w:rPr>
                            <w:rFonts w:ascii="Verdana" w:hAnsi="Verdana"/>
                            <w:color w:val="000000"/>
                            <w:sz w:val="18"/>
                            <w:szCs w:val="18"/>
                          </w:rPr>
                          <w:t>, отсчет лага ОЛ, по отсчету лага снять счислимые координаты.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t>Т</w:t>
                        </w:r>
                        <w:r>
                          <w:rPr>
                            <w:rFonts w:ascii="Verdana" w:hAnsi="Verdana"/>
                            <w:color w:val="000000"/>
                            <w:sz w:val="18"/>
                            <w:szCs w:val="18"/>
                            <w:vertAlign w:val="subscript"/>
                          </w:rPr>
                          <w:t>с</w:t>
                        </w:r>
                        <w:r>
                          <w:rPr>
                            <w:rFonts w:ascii="Verdana" w:hAnsi="Verdana"/>
                            <w:color w:val="000000"/>
                            <w:sz w:val="18"/>
                            <w:szCs w:val="18"/>
                          </w:rPr>
                          <w:t xml:space="preserve"> = 19</w:t>
                        </w:r>
                        <w:r>
                          <w:rPr>
                            <w:rFonts w:ascii="Verdana" w:hAnsi="Verdana"/>
                            <w:color w:val="000000"/>
                            <w:sz w:val="18"/>
                            <w:szCs w:val="18"/>
                            <w:vertAlign w:val="superscript"/>
                          </w:rPr>
                          <w:t>ч</w:t>
                        </w:r>
                        <w:r>
                          <w:rPr>
                            <w:rFonts w:ascii="Verdana" w:hAnsi="Verdana"/>
                            <w:color w:val="000000"/>
                            <w:sz w:val="18"/>
                            <w:szCs w:val="18"/>
                          </w:rPr>
                          <w:t>58</w:t>
                        </w:r>
                        <w:r>
                          <w:rPr>
                            <w:rFonts w:ascii="Verdana" w:hAnsi="Verdana"/>
                            <w:color w:val="000000"/>
                            <w:sz w:val="18"/>
                            <w:szCs w:val="18"/>
                            <w:vertAlign w:val="superscript"/>
                          </w:rPr>
                          <w:t>м</w:t>
                        </w:r>
                        <w:r>
                          <w:rPr>
                            <w:rFonts w:ascii="Verdana" w:hAnsi="Verdana"/>
                            <w:color w:val="000000"/>
                            <w:sz w:val="18"/>
                            <w:szCs w:val="18"/>
                          </w:rPr>
                          <w:br/>
                          <w:t>2 августа 2001 г.</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95250" cy="114300"/>
                              <wp:effectExtent l="19050" t="0" r="0" b="0"/>
                              <wp:docPr id="3936" name="Рисунок 3936"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с</w:t>
                        </w:r>
                        <w:r>
                          <w:rPr>
                            <w:rFonts w:ascii="Verdana" w:hAnsi="Verdana"/>
                            <w:color w:val="000000"/>
                            <w:sz w:val="18"/>
                            <w:szCs w:val="18"/>
                          </w:rPr>
                          <w:t xml:space="preserve"> = 39°16'N</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04775" cy="104775"/>
                              <wp:effectExtent l="19050" t="0" r="9525" b="0"/>
                              <wp:docPr id="3937" name="Рисунок 3937" descr="http://www.mastro.narod.ru/img/lat_pol/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http://www.mastro.narod.ru/img/lat_pol/long.gif"/>
                                      <pic:cNvPicPr>
                                        <a:picLocks noChangeAspect="1" noChangeArrowheads="1"/>
                                      </pic:cNvPicPr>
                                    </pic:nvPicPr>
                                    <pic:blipFill>
                                      <a:blip r:embed="rId5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c</w:t>
                        </w:r>
                        <w:r>
                          <w:rPr>
                            <w:rFonts w:ascii="Verdana" w:hAnsi="Verdana"/>
                            <w:color w:val="000000"/>
                            <w:sz w:val="18"/>
                            <w:szCs w:val="18"/>
                          </w:rPr>
                          <w:t xml:space="preserve"> = 59°24'W</w:t>
                        </w:r>
                      </w:p>
                    </w:tc>
                  </w:tr>
                  <w:tr w:rsidR="00CA09DA" w:rsidRPr="00A163A2">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3. Записать высоту глаза, поправку индекса и инструментальную погрешность секстана, поправку хронометра и если надо, то температуру и давление воздуха.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Pr="00CA09DA" w:rsidRDefault="00CA09DA">
                        <w:pPr>
                          <w:jc w:val="center"/>
                          <w:rPr>
                            <w:rFonts w:ascii="Verdana" w:hAnsi="Verdana"/>
                            <w:color w:val="000000"/>
                            <w:sz w:val="18"/>
                            <w:szCs w:val="18"/>
                            <w:lang w:val="en-US"/>
                          </w:rPr>
                        </w:pPr>
                        <w:r w:rsidRPr="00CA09DA">
                          <w:rPr>
                            <w:rFonts w:ascii="Verdana" w:hAnsi="Verdana"/>
                            <w:color w:val="000000"/>
                            <w:sz w:val="18"/>
                            <w:szCs w:val="18"/>
                            <w:lang w:val="en-US"/>
                          </w:rPr>
                          <w:t xml:space="preserve">e = 15,0 </w:t>
                        </w:r>
                        <w:r>
                          <w:rPr>
                            <w:rFonts w:ascii="Verdana" w:hAnsi="Verdana"/>
                            <w:color w:val="000000"/>
                            <w:sz w:val="18"/>
                            <w:szCs w:val="18"/>
                          </w:rPr>
                          <w:t>м</w:t>
                        </w:r>
                        <w:r w:rsidRPr="00CA09DA">
                          <w:rPr>
                            <w:rFonts w:ascii="Verdana" w:hAnsi="Verdana"/>
                            <w:color w:val="000000"/>
                            <w:sz w:val="18"/>
                            <w:szCs w:val="18"/>
                            <w:lang w:val="en-US"/>
                          </w:rPr>
                          <w:t xml:space="preserve">; </w:t>
                        </w:r>
                        <w:r w:rsidRPr="00CA09DA">
                          <w:rPr>
                            <w:rFonts w:ascii="Verdana" w:hAnsi="Verdana"/>
                            <w:color w:val="000000"/>
                            <w:sz w:val="18"/>
                            <w:szCs w:val="18"/>
                            <w:lang w:val="en-US"/>
                          </w:rPr>
                          <w:br/>
                        </w:r>
                        <w:r w:rsidRPr="00CA09DA">
                          <w:rPr>
                            <w:rFonts w:ascii="Verdana" w:hAnsi="Verdana"/>
                            <w:i/>
                            <w:iCs/>
                            <w:color w:val="000000"/>
                            <w:sz w:val="18"/>
                            <w:szCs w:val="18"/>
                            <w:lang w:val="en-US"/>
                          </w:rPr>
                          <w:t xml:space="preserve">i + s </w:t>
                        </w:r>
                        <w:r w:rsidRPr="00CA09DA">
                          <w:rPr>
                            <w:rFonts w:ascii="Verdana" w:hAnsi="Verdana"/>
                            <w:color w:val="000000"/>
                            <w:sz w:val="18"/>
                            <w:szCs w:val="18"/>
                            <w:lang w:val="en-US"/>
                          </w:rPr>
                          <w:t>= + 2,3';</w:t>
                        </w:r>
                        <w:r w:rsidRPr="00CA09DA">
                          <w:rPr>
                            <w:rFonts w:ascii="Verdana" w:hAnsi="Verdana"/>
                            <w:color w:val="000000"/>
                            <w:sz w:val="18"/>
                            <w:szCs w:val="18"/>
                            <w:lang w:val="en-US"/>
                          </w:rPr>
                          <w:br/>
                          <w:t>u</w:t>
                        </w:r>
                        <w:r>
                          <w:rPr>
                            <w:rFonts w:ascii="Verdana" w:hAnsi="Verdana"/>
                            <w:color w:val="000000"/>
                            <w:sz w:val="18"/>
                            <w:szCs w:val="18"/>
                            <w:vertAlign w:val="subscript"/>
                          </w:rPr>
                          <w:t>хр</w:t>
                        </w:r>
                        <w:r w:rsidRPr="00CA09DA">
                          <w:rPr>
                            <w:rFonts w:ascii="Verdana" w:hAnsi="Verdana"/>
                            <w:color w:val="000000"/>
                            <w:sz w:val="18"/>
                            <w:szCs w:val="18"/>
                            <w:lang w:val="en-US"/>
                          </w:rPr>
                          <w:t xml:space="preserve"> = +4</w:t>
                        </w:r>
                        <w:r>
                          <w:rPr>
                            <w:rFonts w:ascii="Verdana" w:hAnsi="Verdana"/>
                            <w:color w:val="000000"/>
                            <w:sz w:val="18"/>
                            <w:szCs w:val="18"/>
                            <w:vertAlign w:val="superscript"/>
                          </w:rPr>
                          <w:t>м</w:t>
                        </w:r>
                        <w:r w:rsidRPr="00CA09DA">
                          <w:rPr>
                            <w:rFonts w:ascii="Verdana" w:hAnsi="Verdana"/>
                            <w:color w:val="000000"/>
                            <w:sz w:val="18"/>
                            <w:szCs w:val="18"/>
                            <w:lang w:val="en-US"/>
                          </w:rPr>
                          <w:t>17</w:t>
                        </w:r>
                        <w:r>
                          <w:rPr>
                            <w:rFonts w:ascii="Verdana" w:hAnsi="Verdana"/>
                            <w:color w:val="000000"/>
                            <w:sz w:val="18"/>
                            <w:szCs w:val="18"/>
                            <w:vertAlign w:val="superscript"/>
                          </w:rPr>
                          <w:t>с</w:t>
                        </w:r>
                      </w:p>
                    </w:tc>
                  </w:tr>
                  <w:tr w:rsidR="00CA09DA">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4. Расчитать приближенное гринвичское время и гринвичскую дату.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304925" cy="485775"/>
                              <wp:effectExtent l="19050" t="0" r="9525" b="0"/>
                              <wp:docPr id="3938" name="Рисунок 3938" descr="http://www.mastro.narod.ru/img/lat_pol/lat_pol_gm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http://www.mastro.narod.ru/img/lat_pol/lat_pol_gmt.gif"/>
                                      <pic:cNvPicPr>
                                        <a:picLocks noChangeAspect="1" noChangeArrowheads="1"/>
                                      </pic:cNvPicPr>
                                    </pic:nvPicPr>
                                    <pic:blipFill>
                                      <a:blip r:embed="rId262"/>
                                      <a:srcRect/>
                                      <a:stretch>
                                        <a:fillRect/>
                                      </a:stretch>
                                    </pic:blipFill>
                                    <pic:spPr bwMode="auto">
                                      <a:xfrm>
                                        <a:off x="0" y="0"/>
                                        <a:ext cx="1304925" cy="485775"/>
                                      </a:xfrm>
                                      <a:prstGeom prst="rect">
                                        <a:avLst/>
                                      </a:prstGeom>
                                      <a:noFill/>
                                      <a:ln w="9525">
                                        <a:noFill/>
                                        <a:miter lim="800000"/>
                                        <a:headEnd/>
                                        <a:tailEnd/>
                                      </a:ln>
                                    </pic:spPr>
                                  </pic:pic>
                                </a:graphicData>
                              </a:graphic>
                            </wp:inline>
                          </w:drawing>
                        </w:r>
                      </w:p>
                    </w:tc>
                  </w:tr>
                  <w:tr w:rsidR="00CA09DA">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5. Рассчитать точное гринвичское время, с ним войти в МАЕ и рассчитать звездное местное время.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219200" cy="1228725"/>
                              <wp:effectExtent l="19050" t="0" r="0" b="0"/>
                              <wp:docPr id="3939" name="Рисунок 3939" descr="http://www.mastro.narod.ru/img/lat_pol/lat_pol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http://www.mastro.narod.ru/img/lat_pol/lat_pol_sm.gif"/>
                                      <pic:cNvPicPr>
                                        <a:picLocks noChangeAspect="1" noChangeArrowheads="1"/>
                                      </pic:cNvPicPr>
                                    </pic:nvPicPr>
                                    <pic:blipFill>
                                      <a:blip r:embed="rId263"/>
                                      <a:srcRect/>
                                      <a:stretch>
                                        <a:fillRect/>
                                      </a:stretch>
                                    </pic:blipFill>
                                    <pic:spPr bwMode="auto">
                                      <a:xfrm>
                                        <a:off x="0" y="0"/>
                                        <a:ext cx="1219200" cy="1228725"/>
                                      </a:xfrm>
                                      <a:prstGeom prst="rect">
                                        <a:avLst/>
                                      </a:prstGeom>
                                      <a:noFill/>
                                      <a:ln w="9525">
                                        <a:noFill/>
                                        <a:miter lim="800000"/>
                                        <a:headEnd/>
                                        <a:tailEnd/>
                                      </a:ln>
                                    </pic:spPr>
                                  </pic:pic>
                                </a:graphicData>
                              </a:graphic>
                            </wp:inline>
                          </w:drawing>
                        </w:r>
                      </w:p>
                    </w:tc>
                  </w:tr>
                  <w:tr w:rsidR="00CA09DA">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both"/>
                          <w:rPr>
                            <w:rFonts w:ascii="Verdana" w:hAnsi="Verdana"/>
                            <w:color w:val="000000"/>
                            <w:sz w:val="18"/>
                            <w:szCs w:val="18"/>
                          </w:rPr>
                        </w:pPr>
                        <w:r>
                          <w:rPr>
                            <w:rFonts w:ascii="Verdana" w:hAnsi="Verdana"/>
                            <w:color w:val="000000"/>
                            <w:sz w:val="18"/>
                            <w:szCs w:val="18"/>
                          </w:rPr>
                          <w:t>6. Исправить отсчет сексана поправками и рассчитать обсервованную высоту Полярной звезды.</w:t>
                        </w:r>
                        <w:r>
                          <w:rPr>
                            <w:rFonts w:ascii="Verdana" w:hAnsi="Verdana"/>
                            <w:color w:val="000000"/>
                            <w:sz w:val="18"/>
                            <w:szCs w:val="18"/>
                          </w:rPr>
                          <w:br/>
                          <w:t xml:space="preserve">Далее, войти в МАЕ в таблицу "Широта по высоте Полярной звезды" со звездным местным временем и выбрать поправки I, II и III. Фрагменты этой таблицы с выборками поправок I, II и III представлены ниже. Прибавляя поправки к обсервованной высоте, получить обсервованную широту. </w:t>
                        </w:r>
                      </w:p>
                      <w:p w:rsidR="00CA09DA" w:rsidRDefault="00CA09DA">
                        <w:pPr>
                          <w:pStyle w:val="a6"/>
                          <w:jc w:val="center"/>
                          <w:rPr>
                            <w:rFonts w:ascii="Verdana" w:hAnsi="Verdana"/>
                            <w:color w:val="000000"/>
                            <w:sz w:val="18"/>
                            <w:szCs w:val="18"/>
                          </w:rPr>
                        </w:pPr>
                        <w:r>
                          <w:rPr>
                            <w:rFonts w:ascii="Verdana" w:hAnsi="Verdana"/>
                            <w:noProof/>
                            <w:color w:val="000000"/>
                            <w:sz w:val="18"/>
                            <w:szCs w:val="18"/>
                          </w:rPr>
                          <w:drawing>
                            <wp:inline distT="0" distB="0" distL="0" distR="0">
                              <wp:extent cx="4772025" cy="2171700"/>
                              <wp:effectExtent l="19050" t="0" r="9525" b="0"/>
                              <wp:docPr id="3940" name="Рисунок 3940" descr="http://www.mastro.narod.ru/img/lat_pol/lat_p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http://www.mastro.narod.ru/img/lat_pol/lat_pol1.jpg"/>
                                      <pic:cNvPicPr>
                                        <a:picLocks noChangeAspect="1" noChangeArrowheads="1"/>
                                      </pic:cNvPicPr>
                                    </pic:nvPicPr>
                                    <pic:blipFill>
                                      <a:blip r:embed="rId264"/>
                                      <a:srcRect/>
                                      <a:stretch>
                                        <a:fillRect/>
                                      </a:stretch>
                                    </pic:blipFill>
                                    <pic:spPr bwMode="auto">
                                      <a:xfrm>
                                        <a:off x="0" y="0"/>
                                        <a:ext cx="4772025" cy="2171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A09DA" w:rsidRDefault="00CA09DA">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066800" cy="1524000"/>
                              <wp:effectExtent l="19050" t="0" r="0" b="0"/>
                              <wp:docPr id="3941" name="Рисунок 3941" descr="http://www.mastro.narod.ru/img/lat_pol/lat_pol_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http://www.mastro.narod.ru/img/lat_pol/lat_pol_oc.gif"/>
                                      <pic:cNvPicPr>
                                        <a:picLocks noChangeAspect="1" noChangeArrowheads="1"/>
                                      </pic:cNvPicPr>
                                    </pic:nvPicPr>
                                    <pic:blipFill>
                                      <a:blip r:embed="rId265"/>
                                      <a:srcRect/>
                                      <a:stretch>
                                        <a:fillRect/>
                                      </a:stretch>
                                    </pic:blipFill>
                                    <pic:spPr bwMode="auto">
                                      <a:xfrm>
                                        <a:off x="0" y="0"/>
                                        <a:ext cx="1066800" cy="1524000"/>
                                      </a:xfrm>
                                      <a:prstGeom prst="rect">
                                        <a:avLst/>
                                      </a:prstGeom>
                                      <a:noFill/>
                                      <a:ln w="9525">
                                        <a:noFill/>
                                        <a:miter lim="800000"/>
                                        <a:headEnd/>
                                        <a:tailEnd/>
                                      </a:ln>
                                    </pic:spPr>
                                  </pic:pic>
                                </a:graphicData>
                              </a:graphic>
                            </wp:inline>
                          </w:drawing>
                        </w:r>
                      </w:p>
                    </w:tc>
                  </w:tr>
                </w:tbl>
                <w:p w:rsidR="00CA09DA" w:rsidRDefault="00CA09DA">
                  <w:pPr>
                    <w:jc w:val="both"/>
                    <w:rPr>
                      <w:rFonts w:ascii="Verdana" w:hAnsi="Verdana"/>
                      <w:color w:val="000000"/>
                      <w:sz w:val="18"/>
                      <w:szCs w:val="18"/>
                    </w:rPr>
                  </w:pP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br/>
                  </w:r>
                  <w:r>
                    <w:rPr>
                      <w:rFonts w:ascii="Verdana" w:hAnsi="Verdana"/>
                      <w:noProof/>
                      <w:color w:val="000000"/>
                      <w:sz w:val="18"/>
                      <w:szCs w:val="18"/>
                      <w:lang w:eastAsia="ru-RU"/>
                    </w:rPr>
                    <w:drawing>
                      <wp:inline distT="0" distB="0" distL="0" distR="0">
                        <wp:extent cx="5057775" cy="2647950"/>
                        <wp:effectExtent l="19050" t="0" r="9525" b="0"/>
                        <wp:docPr id="3942" name="Рисунок 3942" descr="http://www.mastro.narod.ru/img/lat_pol/lat_p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http://www.mastro.narod.ru/img/lat_pol/lat_pol2.jpg"/>
                                <pic:cNvPicPr>
                                  <a:picLocks noChangeAspect="1" noChangeArrowheads="1"/>
                                </pic:cNvPicPr>
                              </pic:nvPicPr>
                              <pic:blipFill>
                                <a:blip r:embed="rId266"/>
                                <a:srcRect/>
                                <a:stretch>
                                  <a:fillRect/>
                                </a:stretch>
                              </pic:blipFill>
                              <pic:spPr bwMode="auto">
                                <a:xfrm>
                                  <a:off x="0" y="0"/>
                                  <a:ext cx="5057775" cy="2647950"/>
                                </a:xfrm>
                                <a:prstGeom prst="rect">
                                  <a:avLst/>
                                </a:prstGeom>
                                <a:noFill/>
                                <a:ln w="9525">
                                  <a:noFill/>
                                  <a:miter lim="800000"/>
                                  <a:headEnd/>
                                  <a:tailEnd/>
                                </a:ln>
                              </pic:spPr>
                            </pic:pic>
                          </a:graphicData>
                        </a:graphic>
                      </wp:inline>
                    </w:drawing>
                  </w:r>
                  <w:r>
                    <w:rPr>
                      <w:rFonts w:ascii="Verdana" w:hAnsi="Verdana"/>
                      <w:color w:val="000000"/>
                      <w:sz w:val="18"/>
                      <w:szCs w:val="18"/>
                    </w:rPr>
                    <w:br/>
                  </w:r>
                  <w:r>
                    <w:rPr>
                      <w:rFonts w:ascii="Verdana" w:hAnsi="Verdana"/>
                      <w:color w:val="000000"/>
                      <w:sz w:val="18"/>
                      <w:szCs w:val="18"/>
                    </w:rPr>
                    <w:br/>
                  </w:r>
                  <w:r>
                    <w:rPr>
                      <w:rFonts w:ascii="Verdana" w:hAnsi="Verdana"/>
                      <w:noProof/>
                      <w:color w:val="000000"/>
                      <w:sz w:val="18"/>
                      <w:szCs w:val="18"/>
                      <w:lang w:eastAsia="ru-RU"/>
                    </w:rPr>
                    <w:drawing>
                      <wp:inline distT="0" distB="0" distL="0" distR="0">
                        <wp:extent cx="4000500" cy="2324100"/>
                        <wp:effectExtent l="19050" t="0" r="0" b="0"/>
                        <wp:docPr id="3943" name="Рисунок 3943" descr="http://www.mastro.narod.ru/img/lat_pol/lat_p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http://www.mastro.narod.ru/img/lat_pol/lat_pol3.jpg"/>
                                <pic:cNvPicPr>
                                  <a:picLocks noChangeAspect="1" noChangeArrowheads="1"/>
                                </pic:cNvPicPr>
                              </pic:nvPicPr>
                              <pic:blipFill>
                                <a:blip r:embed="rId267"/>
                                <a:srcRect/>
                                <a:stretch>
                                  <a:fillRect/>
                                </a:stretch>
                              </pic:blipFill>
                              <pic:spPr bwMode="auto">
                                <a:xfrm>
                                  <a:off x="0" y="0"/>
                                  <a:ext cx="4000500" cy="2324100"/>
                                </a:xfrm>
                                <a:prstGeom prst="rect">
                                  <a:avLst/>
                                </a:prstGeom>
                                <a:noFill/>
                                <a:ln w="9525">
                                  <a:noFill/>
                                  <a:miter lim="800000"/>
                                  <a:headEnd/>
                                  <a:tailEnd/>
                                </a:ln>
                              </pic:spPr>
                            </pic:pic>
                          </a:graphicData>
                        </a:graphic>
                      </wp:inline>
                    </w:drawing>
                  </w: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p>
                <w:p w:rsidR="00CA09DA" w:rsidRDefault="00A32CC4">
                  <w:pPr>
                    <w:jc w:val="center"/>
                    <w:rPr>
                      <w:rFonts w:ascii="Verdana" w:hAnsi="Verdana"/>
                      <w:color w:val="000000"/>
                      <w:sz w:val="18"/>
                      <w:szCs w:val="18"/>
                    </w:rPr>
                  </w:pPr>
                  <w:r w:rsidRPr="00A32CC4">
                    <w:rPr>
                      <w:rFonts w:ascii="Verdana" w:hAnsi="Verdana"/>
                      <w:color w:val="000000"/>
                      <w:sz w:val="18"/>
                      <w:szCs w:val="18"/>
                    </w:rPr>
                    <w:pict>
                      <v:rect id="_x0000_i1115" style="width:0;height:.75pt" o:hralign="center" o:hrstd="t" o:hr="t" fillcolor="#85bbdd" stroked="f"/>
                    </w:pict>
                  </w:r>
                </w:p>
              </w:tc>
            </w:tr>
            <w:tr w:rsidR="00CA09DA" w:rsidTr="00CA09DA">
              <w:trPr>
                <w:tblCellSpacing w:w="22" w:type="dxa"/>
              </w:trPr>
              <w:tc>
                <w:tcPr>
                  <w:tcW w:w="0" w:type="auto"/>
                  <w:vAlign w:val="center"/>
                  <w:hideMark/>
                </w:tcPr>
                <w:p w:rsidR="00CA09DA" w:rsidRDefault="00CA09DA">
                  <w:pPr>
                    <w:jc w:val="center"/>
                    <w:rPr>
                      <w:rFonts w:ascii="Verdana" w:hAnsi="Verdana"/>
                      <w:color w:val="000000"/>
                      <w:sz w:val="18"/>
                      <w:szCs w:val="18"/>
                    </w:rPr>
                  </w:pPr>
                  <w:r>
                    <w:rPr>
                      <w:rFonts w:ascii="Verdana" w:hAnsi="Verdana"/>
                      <w:color w:val="000000"/>
                      <w:sz w:val="18"/>
                      <w:szCs w:val="18"/>
                    </w:rPr>
                    <w:br/>
                  </w:r>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p>
              </w:tc>
            </w:tr>
            <w:tr w:rsidR="00CA09DA" w:rsidTr="00CA09DA">
              <w:trPr>
                <w:tblCellSpacing w:w="22" w:type="dxa"/>
              </w:trPr>
              <w:tc>
                <w:tcPr>
                  <w:tcW w:w="0" w:type="auto"/>
                  <w:vAlign w:val="center"/>
                  <w:hideMark/>
                </w:tcPr>
                <w:p w:rsidR="00CA09DA" w:rsidRDefault="00CA09DA">
                  <w:pPr>
                    <w:jc w:val="both"/>
                    <w:rPr>
                      <w:rFonts w:ascii="Verdana" w:hAnsi="Verdana"/>
                      <w:color w:val="000000"/>
                      <w:sz w:val="18"/>
                      <w:szCs w:val="18"/>
                    </w:rPr>
                  </w:pPr>
                  <w:r>
                    <w:rPr>
                      <w:rFonts w:ascii="Verdana" w:hAnsi="Verdana"/>
                      <w:color w:val="000000"/>
                      <w:sz w:val="18"/>
                      <w:szCs w:val="18"/>
                    </w:rPr>
                    <w:br/>
                  </w:r>
                  <w:proofErr w:type="gramStart"/>
                  <w:r>
                    <w:rPr>
                      <w:rFonts w:ascii="Verdana" w:hAnsi="Verdana"/>
                      <w:color w:val="000000"/>
                      <w:sz w:val="18"/>
                      <w:szCs w:val="18"/>
                    </w:rPr>
                    <w:t>Рассчитывав</w:t>
                  </w:r>
                  <w:proofErr w:type="gramEnd"/>
                  <w:r>
                    <w:rPr>
                      <w:rFonts w:ascii="Verdana" w:hAnsi="Verdana"/>
                      <w:color w:val="000000"/>
                      <w:sz w:val="18"/>
                      <w:szCs w:val="18"/>
                    </w:rPr>
                    <w:t xml:space="preserve"> широту, её можно использовать, как высотную ЛП, которая будет проходить по параллели. Наблюдения Полярной звезды происходят с наблюдения других звезд, для которых элементы ВЛП рассчитываются традиционным образом. На Полярной звезде судоводители экономят до 40% времени вычислений - в этом и заключается преимущества использования Полярной звезды для ОМС по нескольким звездам.</w:t>
                  </w:r>
                  <w:r>
                    <w:rPr>
                      <w:rFonts w:ascii="Verdana" w:hAnsi="Verdana"/>
                      <w:color w:val="000000"/>
                      <w:sz w:val="18"/>
                      <w:szCs w:val="18"/>
                    </w:rPr>
                    <w:br/>
                  </w:r>
                  <w:r>
                    <w:rPr>
                      <w:rFonts w:ascii="Verdana" w:hAnsi="Verdana"/>
                      <w:color w:val="000000"/>
                      <w:sz w:val="18"/>
                      <w:szCs w:val="18"/>
                    </w:rPr>
                    <w:br/>
                    <w:t xml:space="preserve">К недостатку данного метода можно отнести его ограниченность по широте. Его можно использовать только в северном полушарии (наиболее благоприятный диапазон широт 5°N &lt; </w:t>
                  </w:r>
                  <w:r>
                    <w:rPr>
                      <w:rFonts w:ascii="Verdana" w:hAnsi="Verdana"/>
                      <w:noProof/>
                      <w:color w:val="000000"/>
                      <w:sz w:val="18"/>
                      <w:szCs w:val="18"/>
                      <w:lang w:eastAsia="ru-RU"/>
                    </w:rPr>
                    <w:drawing>
                      <wp:inline distT="0" distB="0" distL="0" distR="0">
                        <wp:extent cx="95250" cy="114300"/>
                        <wp:effectExtent l="19050" t="0" r="0" b="0"/>
                        <wp:docPr id="3945" name="Рисунок 3945" descr="http://www.mastro.narod.ru/img/lat_pol/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http://www.mastro.narod.ru/img/lat_pol/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&lt; 65°N). В южном полушарии вблизи южного полюса нет яркой приполярной звезды. </w:t>
                  </w:r>
                </w:p>
              </w:tc>
            </w:tr>
          </w:tbl>
          <w:p w:rsidR="00CA09DA" w:rsidRPr="00CA09DA" w:rsidRDefault="00CA09DA" w:rsidP="00CA09DA">
            <w:pPr>
              <w:spacing w:after="0" w:line="240" w:lineRule="auto"/>
              <w:rPr>
                <w:rFonts w:ascii="Times New Roman" w:eastAsia="Times New Roman" w:hAnsi="Times New Roman" w:cs="Times New Roman"/>
                <w:sz w:val="24"/>
                <w:szCs w:val="24"/>
                <w:lang w:eastAsia="ru-RU"/>
              </w:rPr>
            </w:pPr>
          </w:p>
        </w:tc>
      </w:tr>
      <w:tr w:rsidR="00CA09DA" w:rsidTr="00DC067E">
        <w:trPr>
          <w:tblCellSpacing w:w="22" w:type="dxa"/>
        </w:trPr>
        <w:tc>
          <w:tcPr>
            <w:tcW w:w="0" w:type="auto"/>
            <w:vAlign w:val="center"/>
            <w:hideMark/>
          </w:tcPr>
          <w:p w:rsidR="00CA09DA" w:rsidRPr="00CA09DA" w:rsidRDefault="00CA09DA" w:rsidP="00CA09DA">
            <w:pPr>
              <w:spacing w:after="0" w:line="240" w:lineRule="auto"/>
              <w:rPr>
                <w:rFonts w:ascii="Times New Roman" w:eastAsia="Times New Roman" w:hAnsi="Times New Roman" w:cs="Times New Roman"/>
                <w:sz w:val="24"/>
                <w:szCs w:val="24"/>
                <w:lang w:eastAsia="ru-RU"/>
              </w:rPr>
            </w:pPr>
          </w:p>
        </w:tc>
      </w:tr>
      <w:tr w:rsidR="000D7879"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r>
                    <w:rPr>
                      <w:rFonts w:ascii="Verdana" w:hAnsi="Verdana"/>
                      <w:b/>
                      <w:bCs/>
                      <w:color w:val="000000"/>
                      <w:sz w:val="20"/>
                      <w:szCs w:val="20"/>
                    </w:rPr>
                    <w:t>4.11. Определение места судна по соответствующим высотам Солнца.</w:t>
                  </w:r>
                  <w:r>
                    <w:rPr>
                      <w:rFonts w:ascii="Verdana" w:hAnsi="Verdana"/>
                      <w:color w:val="000000"/>
                      <w:sz w:val="18"/>
                      <w:szCs w:val="18"/>
                    </w:rPr>
                    <w:t xml:space="preserve"> </w:t>
                  </w:r>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p>
                <w:p w:rsidR="000D7879" w:rsidRDefault="00A32CC4" w:rsidP="00DC067E">
                  <w:pPr>
                    <w:numPr>
                      <w:ilvl w:val="0"/>
                      <w:numId w:val="60"/>
                    </w:numPr>
                    <w:spacing w:before="100" w:beforeAutospacing="1" w:after="100" w:afterAutospacing="1" w:line="240" w:lineRule="auto"/>
                    <w:jc w:val="both"/>
                    <w:rPr>
                      <w:rFonts w:ascii="Verdana" w:hAnsi="Verdana"/>
                      <w:color w:val="000000"/>
                      <w:sz w:val="18"/>
                      <w:szCs w:val="18"/>
                    </w:rPr>
                  </w:pPr>
                  <w:hyperlink r:id="rId268" w:anchor="#sv1" w:history="1">
                    <w:r w:rsidR="000D7879" w:rsidRPr="000D7879">
                      <w:rPr>
                        <w:rStyle w:val="a3"/>
                        <w:rFonts w:ascii="Verdana" w:hAnsi="Verdana"/>
                        <w:sz w:val="18"/>
                        <w:szCs w:val="18"/>
                      </w:rPr>
                      <w:t>Идея метода соответствующих высот.</w:t>
                    </w:r>
                  </w:hyperlink>
                  <w:r w:rsidR="000D7879">
                    <w:rPr>
                      <w:rFonts w:ascii="Verdana" w:hAnsi="Verdana"/>
                      <w:color w:val="000000"/>
                      <w:sz w:val="18"/>
                      <w:szCs w:val="18"/>
                    </w:rPr>
                    <w:t xml:space="preserve"> </w:t>
                  </w:r>
                </w:p>
                <w:p w:rsidR="000D7879" w:rsidRDefault="00A32CC4" w:rsidP="00DC067E">
                  <w:pPr>
                    <w:numPr>
                      <w:ilvl w:val="0"/>
                      <w:numId w:val="60"/>
                    </w:numPr>
                    <w:spacing w:before="100" w:beforeAutospacing="1" w:after="100" w:afterAutospacing="1" w:line="240" w:lineRule="auto"/>
                    <w:jc w:val="both"/>
                    <w:rPr>
                      <w:rFonts w:ascii="Verdana" w:hAnsi="Verdana"/>
                      <w:color w:val="000000"/>
                      <w:sz w:val="18"/>
                      <w:szCs w:val="18"/>
                    </w:rPr>
                  </w:pPr>
                  <w:hyperlink r:id="rId269" w:anchor="#sv2" w:history="1">
                    <w:r w:rsidR="000D7879" w:rsidRPr="000D7879">
                      <w:rPr>
                        <w:rStyle w:val="a3"/>
                        <w:rFonts w:ascii="Verdana" w:hAnsi="Verdana"/>
                        <w:sz w:val="18"/>
                        <w:szCs w:val="18"/>
                      </w:rPr>
                      <w:t>Планирование и порядок наблюдений.</w:t>
                    </w:r>
                  </w:hyperlink>
                  <w:r w:rsidR="000D7879">
                    <w:rPr>
                      <w:rFonts w:ascii="Verdana" w:hAnsi="Verdana"/>
                      <w:color w:val="000000"/>
                      <w:sz w:val="18"/>
                      <w:szCs w:val="18"/>
                    </w:rPr>
                    <w:t xml:space="preserve"> </w:t>
                  </w:r>
                </w:p>
                <w:p w:rsidR="000D7879" w:rsidRDefault="00A32CC4" w:rsidP="00DC067E">
                  <w:pPr>
                    <w:numPr>
                      <w:ilvl w:val="0"/>
                      <w:numId w:val="60"/>
                    </w:numPr>
                    <w:spacing w:before="100" w:beforeAutospacing="1" w:after="100" w:afterAutospacing="1" w:line="240" w:lineRule="auto"/>
                    <w:jc w:val="both"/>
                    <w:rPr>
                      <w:rFonts w:ascii="Verdana" w:hAnsi="Verdana"/>
                      <w:color w:val="000000"/>
                      <w:sz w:val="18"/>
                      <w:szCs w:val="18"/>
                    </w:rPr>
                  </w:pPr>
                  <w:hyperlink r:id="rId270" w:anchor="#sv3" w:history="1">
                    <w:r w:rsidR="000D7879" w:rsidRPr="000D7879">
                      <w:rPr>
                        <w:rStyle w:val="a3"/>
                        <w:rFonts w:ascii="Verdana" w:hAnsi="Verdana"/>
                        <w:sz w:val="18"/>
                        <w:szCs w:val="18"/>
                      </w:rPr>
                      <w:t>Порядок вычислений.</w:t>
                    </w:r>
                  </w:hyperlink>
                  <w:r w:rsidR="000D7879">
                    <w:rPr>
                      <w:rFonts w:ascii="Verdana" w:hAnsi="Verdana"/>
                      <w:color w:val="000000"/>
                      <w:sz w:val="18"/>
                      <w:szCs w:val="18"/>
                    </w:rPr>
                    <w:t xml:space="preserve"> </w:t>
                  </w:r>
                </w:p>
                <w:p w:rsidR="000D7879" w:rsidRDefault="00A32CC4" w:rsidP="00DC067E">
                  <w:pPr>
                    <w:numPr>
                      <w:ilvl w:val="0"/>
                      <w:numId w:val="60"/>
                    </w:numPr>
                    <w:spacing w:before="100" w:beforeAutospacing="1" w:after="100" w:afterAutospacing="1" w:line="240" w:lineRule="auto"/>
                    <w:jc w:val="both"/>
                    <w:rPr>
                      <w:rFonts w:ascii="Verdana" w:hAnsi="Verdana"/>
                      <w:color w:val="000000"/>
                      <w:sz w:val="18"/>
                      <w:szCs w:val="18"/>
                    </w:rPr>
                  </w:pPr>
                  <w:hyperlink r:id="rId271" w:anchor="#sv4" w:history="1">
                    <w:r w:rsidR="000D7879" w:rsidRPr="000D7879">
                      <w:rPr>
                        <w:rStyle w:val="a3"/>
                        <w:rFonts w:ascii="Verdana" w:hAnsi="Verdana"/>
                        <w:sz w:val="18"/>
                        <w:szCs w:val="18"/>
                      </w:rPr>
                      <w:t>Достоинства и недостатки метода.</w:t>
                    </w:r>
                  </w:hyperlink>
                  <w:r w:rsidR="000D7879">
                    <w:rPr>
                      <w:rFonts w:ascii="Verdana" w:hAnsi="Verdana"/>
                      <w:color w:val="000000"/>
                      <w:sz w:val="18"/>
                      <w:szCs w:val="18"/>
                    </w:rPr>
                    <w:t xml:space="preserve"> </w:t>
                  </w:r>
                </w:p>
              </w:tc>
            </w:tr>
            <w:tr w:rsidR="000D7879" w:rsidTr="000D7879">
              <w:trPr>
                <w:tblCellSpacing w:w="22" w:type="dxa"/>
              </w:trPr>
              <w:tc>
                <w:tcPr>
                  <w:tcW w:w="0" w:type="auto"/>
                  <w:vAlign w:val="center"/>
                  <w:hideMark/>
                </w:tcPr>
                <w:p w:rsidR="000D7879" w:rsidRDefault="00A32CC4">
                  <w:pPr>
                    <w:jc w:val="center"/>
                    <w:rPr>
                      <w:rFonts w:ascii="Verdana" w:hAnsi="Verdana"/>
                      <w:color w:val="000000"/>
                      <w:sz w:val="18"/>
                      <w:szCs w:val="18"/>
                    </w:rPr>
                  </w:pPr>
                  <w:r w:rsidRPr="00A32CC4">
                    <w:rPr>
                      <w:rFonts w:ascii="Verdana" w:hAnsi="Verdana"/>
                      <w:color w:val="000000"/>
                      <w:sz w:val="18"/>
                      <w:szCs w:val="18"/>
                    </w:rPr>
                    <w:pict>
                      <v:rect id="_x0000_i1116" style="width:0;height:.75pt" o:hralign="center" o:hrstd="t" o:hr="t" fillcolor="#85bbdd" stroked="f"/>
                    </w:pic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br/>
                  </w:r>
                  <w:bookmarkStart w:id="71" w:name="sv1"/>
                  <w:r>
                    <w:rPr>
                      <w:rFonts w:ascii="Verdana" w:hAnsi="Verdana"/>
                      <w:b/>
                      <w:bCs/>
                      <w:color w:val="000000"/>
                      <w:sz w:val="20"/>
                      <w:szCs w:val="20"/>
                    </w:rPr>
                    <w:t>Идея метода соответствующих высот.</w:t>
                  </w:r>
                  <w:r>
                    <w:rPr>
                      <w:rFonts w:ascii="Verdana" w:hAnsi="Verdana"/>
                      <w:color w:val="000000"/>
                      <w:sz w:val="18"/>
                      <w:szCs w:val="18"/>
                    </w:rPr>
                    <w:t xml:space="preserve"> </w:t>
                  </w:r>
                  <w:bookmarkEnd w:id="71"/>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11642"/>
                    <w:gridCol w:w="2220"/>
                  </w:tblGrid>
                  <w:tr w:rsidR="000D7879">
                    <w:trPr>
                      <w:tblCellSpacing w:w="0" w:type="dxa"/>
                    </w:trPr>
                    <w:tc>
                      <w:tcPr>
                        <w:tcW w:w="0" w:type="auto"/>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 xml:space="preserve">Метод ВЛП для ОМС по Солнцу в малых широтах неприменим в силу особенностей суточного вращения Солнца. В этом можно убедиться, </w:t>
                        </w:r>
                        <w:proofErr w:type="gramStart"/>
                        <w:r>
                          <w:rPr>
                            <w:rFonts w:ascii="Verdana" w:hAnsi="Verdana"/>
                            <w:color w:val="000000"/>
                            <w:sz w:val="18"/>
                            <w:szCs w:val="18"/>
                          </w:rPr>
                          <w:t>рассмотрев представленный справа фрагмент основных</w:t>
                        </w:r>
                        <w:proofErr w:type="gramEnd"/>
                        <w:r>
                          <w:rPr>
                            <w:rFonts w:ascii="Verdana" w:hAnsi="Verdana"/>
                            <w:color w:val="000000"/>
                            <w:sz w:val="18"/>
                            <w:szCs w:val="18"/>
                          </w:rPr>
                          <w:t xml:space="preserve"> таблиц ВАС-58.</w:t>
                        </w:r>
                        <w:r>
                          <w:rPr>
                            <w:rFonts w:ascii="Verdana" w:hAnsi="Verdana"/>
                            <w:color w:val="000000"/>
                            <w:sz w:val="18"/>
                            <w:szCs w:val="18"/>
                          </w:rPr>
                          <w:br/>
                          <w:t xml:space="preserve">Если высота меньше 60°, то изменение азимута очень мало - за несколько часов не достигает 30°. Быстрое изменение азимута происходит в момент кульминации, когда высота светила превосходит 65°-70°, но при таких больших высотах ВЛП совпадает с кругом равных высот только на малом участке касания (смотри </w:t>
                        </w:r>
                        <w:hyperlink r:id="rId272" w:anchor="lp2" w:tgtFrame="_blank" w:history="1">
                          <w:r w:rsidRPr="000D7879">
                            <w:rPr>
                              <w:rStyle w:val="a3"/>
                              <w:rFonts w:ascii="Verdana" w:hAnsi="Verdana"/>
                              <w:sz w:val="18"/>
                              <w:szCs w:val="18"/>
                            </w:rPr>
                            <w:t>свойства ВЛП</w:t>
                          </w:r>
                        </w:hyperlink>
                        <w:r>
                          <w:rPr>
                            <w:rFonts w:ascii="Verdana" w:hAnsi="Verdana"/>
                            <w:color w:val="000000"/>
                            <w:sz w:val="18"/>
                            <w:szCs w:val="18"/>
                          </w:rPr>
                          <w:t>).</w:t>
                        </w:r>
                        <w:r>
                          <w:rPr>
                            <w:rFonts w:ascii="Verdana" w:hAnsi="Verdana"/>
                            <w:color w:val="000000"/>
                            <w:sz w:val="18"/>
                            <w:szCs w:val="18"/>
                          </w:rPr>
                          <w:br/>
                          <w:t xml:space="preserve">В данной ситуации наиболее эффективным является метод определения место судна по соответствующим высотам Солнца. Идея заключается в том, что </w:t>
                        </w:r>
                        <w:hyperlink r:id="rId273" w:tgtFrame="_blank" w:history="1">
                          <w:r w:rsidRPr="000D7879">
                            <w:rPr>
                              <w:rStyle w:val="a3"/>
                              <w:rFonts w:ascii="Verdana" w:hAnsi="Verdana"/>
                              <w:sz w:val="18"/>
                              <w:szCs w:val="18"/>
                            </w:rPr>
                            <w:t>широта определяется по меридиональной высоте в момент кульминации</w:t>
                          </w:r>
                        </w:hyperlink>
                        <w:r>
                          <w:rPr>
                            <w:rFonts w:ascii="Verdana" w:hAnsi="Verdana"/>
                            <w:color w:val="000000"/>
                            <w:sz w:val="18"/>
                            <w:szCs w:val="18"/>
                          </w:rPr>
                          <w:t>.</w:t>
                        </w:r>
                        <w:r>
                          <w:rPr>
                            <w:rFonts w:ascii="Verdana" w:hAnsi="Verdana"/>
                            <w:color w:val="000000"/>
                            <w:sz w:val="18"/>
                            <w:szCs w:val="18"/>
                          </w:rPr>
                          <w:br/>
                          <w:t xml:space="preserve">Долготу можно определить на основании следующей зависимости. Местный часовой угол любого светила вычисляется как </w:t>
                        </w:r>
                        <w:proofErr w:type="gramStart"/>
                        <w:r>
                          <w:rPr>
                            <w:rFonts w:ascii="Verdana" w:hAnsi="Verdana"/>
                            <w:color w:val="000000"/>
                            <w:sz w:val="18"/>
                            <w:szCs w:val="18"/>
                          </w:rPr>
                          <w:t>t</w:t>
                        </w:r>
                        <w:proofErr w:type="gramEnd"/>
                        <w:r>
                          <w:rPr>
                            <w:rFonts w:ascii="Verdana" w:hAnsi="Verdana"/>
                            <w:color w:val="000000"/>
                            <w:sz w:val="18"/>
                            <w:szCs w:val="18"/>
                            <w:vertAlign w:val="subscript"/>
                          </w:rPr>
                          <w:t>м</w:t>
                        </w:r>
                        <w:r>
                          <w:rPr>
                            <w:rFonts w:ascii="Verdana" w:hAnsi="Verdana"/>
                            <w:color w:val="000000"/>
                            <w:sz w:val="18"/>
                            <w:szCs w:val="18"/>
                          </w:rPr>
                          <w:t xml:space="preserve"> = t</w:t>
                        </w:r>
                        <w:r>
                          <w:rPr>
                            <w:rFonts w:ascii="Verdana" w:hAnsi="Verdana"/>
                            <w:color w:val="000000"/>
                            <w:sz w:val="18"/>
                            <w:szCs w:val="18"/>
                            <w:vertAlign w:val="subscript"/>
                          </w:rPr>
                          <w:t>гр</w:t>
                        </w:r>
                        <w:r>
                          <w:rPr>
                            <w:rFonts w:ascii="Verdana" w:hAnsi="Verdana"/>
                            <w:color w:val="000000"/>
                            <w:sz w:val="18"/>
                            <w:szCs w:val="18"/>
                          </w:rPr>
                          <w:t xml:space="preserve"> - </w:t>
                        </w:r>
                        <w:r w:rsidR="00A32CC4" w:rsidRPr="00A32CC4">
                          <w:rPr>
                            <w:rFonts w:ascii="Verdana" w:hAnsi="Verdana"/>
                            <w:color w:val="000000"/>
                            <w:sz w:val="18"/>
                            <w:szCs w:val="18"/>
                          </w:rPr>
                          <w:pict>
                            <v:shape id="_x0000_i1117" type="#_x0000_t75" alt="" style="width:6.75pt;height:8.25pt"/>
                          </w:pict>
                        </w:r>
                        <w:r>
                          <w:rPr>
                            <w:rFonts w:ascii="Verdana" w:hAnsi="Verdana"/>
                            <w:color w:val="000000"/>
                            <w:sz w:val="18"/>
                            <w:szCs w:val="18"/>
                            <w:vertAlign w:val="subscript"/>
                          </w:rPr>
                          <w:t>W</w:t>
                        </w:r>
                        <w:r>
                          <w:rPr>
                            <w:rFonts w:ascii="Verdana" w:hAnsi="Verdana"/>
                            <w:color w:val="000000"/>
                            <w:sz w:val="18"/>
                            <w:szCs w:val="18"/>
                          </w:rPr>
                          <w:t xml:space="preserve">. Откуда </w:t>
                        </w:r>
                        <w:r>
                          <w:rPr>
                            <w:rFonts w:ascii="Verdana" w:hAnsi="Verdana"/>
                            <w:noProof/>
                            <w:color w:val="000000"/>
                            <w:sz w:val="18"/>
                            <w:szCs w:val="18"/>
                            <w:lang w:eastAsia="ru-RU"/>
                          </w:rPr>
                          <w:drawing>
                            <wp:inline distT="0" distB="0" distL="0" distR="0">
                              <wp:extent cx="85725" cy="104775"/>
                              <wp:effectExtent l="19050" t="0" r="9525" b="0"/>
                              <wp:docPr id="4158" name="Рисунок 4158"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w:t>
                        </w:r>
                        <w:r>
                          <w:rPr>
                            <w:rFonts w:ascii="Verdana" w:hAnsi="Verdana"/>
                            <w:color w:val="000000"/>
                            <w:sz w:val="18"/>
                            <w:szCs w:val="18"/>
                          </w:rPr>
                          <w:t xml:space="preserve"> =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 xml:space="preserve"> - t</w:t>
                        </w:r>
                        <w:r>
                          <w:rPr>
                            <w:rFonts w:ascii="Verdana" w:hAnsi="Verdana"/>
                            <w:color w:val="000000"/>
                            <w:sz w:val="18"/>
                            <w:szCs w:val="18"/>
                            <w:vertAlign w:val="subscript"/>
                          </w:rPr>
                          <w:t>м</w:t>
                        </w:r>
                        <w:r>
                          <w:rPr>
                            <w:rFonts w:ascii="Verdana" w:hAnsi="Verdana"/>
                            <w:color w:val="000000"/>
                            <w:sz w:val="18"/>
                            <w:szCs w:val="18"/>
                          </w:rPr>
                          <w:t xml:space="preserve">. В момент кульминации местный часовой угол равен нулю. Если зафиксировать точное гринвичское время кульминации, а затем по МАЕ определить гринвичский часовой угол светила, то получим западную долготу </w:t>
                        </w:r>
                        <w:r>
                          <w:rPr>
                            <w:rFonts w:ascii="Verdana" w:hAnsi="Verdana"/>
                            <w:noProof/>
                            <w:color w:val="000000"/>
                            <w:sz w:val="18"/>
                            <w:szCs w:val="18"/>
                            <w:lang w:eastAsia="ru-RU"/>
                          </w:rPr>
                          <w:drawing>
                            <wp:inline distT="0" distB="0" distL="0" distR="0">
                              <wp:extent cx="85725" cy="104775"/>
                              <wp:effectExtent l="19050" t="0" r="9525" b="0"/>
                              <wp:docPr id="4159" name="Рисунок 4159"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w:t>
                        </w:r>
                        <w:r>
                          <w:rPr>
                            <w:rFonts w:ascii="Verdana" w:hAnsi="Verdana"/>
                            <w:color w:val="000000"/>
                            <w:sz w:val="18"/>
                            <w:szCs w:val="18"/>
                          </w:rPr>
                          <w:t xml:space="preserve"> =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w:t>
                        </w:r>
                      </w:p>
                    </w:tc>
                    <w:tc>
                      <w:tcPr>
                        <w:tcW w:w="0" w:type="auto"/>
                        <w:vAlign w:val="center"/>
                        <w:hideMark/>
                      </w:tcPr>
                      <w:p w:rsidR="000D7879" w:rsidRDefault="000D787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323975" cy="2571750"/>
                              <wp:effectExtent l="19050" t="0" r="9525" b="0"/>
                              <wp:docPr id="4160" name="Рисунок 4160" descr="http://www.mastro.narod.ru/img/omc_sv/was_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descr="http://www.mastro.narod.ru/img/omc_sv/was_sv.jpg"/>
                                      <pic:cNvPicPr>
                                        <a:picLocks noChangeAspect="1" noChangeArrowheads="1"/>
                                      </pic:cNvPicPr>
                                    </pic:nvPicPr>
                                    <pic:blipFill>
                                      <a:blip r:embed="rId274"/>
                                      <a:srcRect/>
                                      <a:stretch>
                                        <a:fillRect/>
                                      </a:stretch>
                                    </pic:blipFill>
                                    <pic:spPr bwMode="auto">
                                      <a:xfrm>
                                        <a:off x="0" y="0"/>
                                        <a:ext cx="1323975" cy="2571750"/>
                                      </a:xfrm>
                                      <a:prstGeom prst="rect">
                                        <a:avLst/>
                                      </a:prstGeom>
                                      <a:noFill/>
                                      <a:ln w="9525">
                                        <a:noFill/>
                                        <a:miter lim="800000"/>
                                        <a:headEnd/>
                                        <a:tailEnd/>
                                      </a:ln>
                                    </pic:spPr>
                                  </pic:pic>
                                </a:graphicData>
                              </a:graphic>
                            </wp:inline>
                          </w:drawing>
                        </w:r>
                      </w:p>
                    </w:tc>
                  </w:tr>
                </w:tbl>
                <w:p w:rsidR="000D7879" w:rsidRDefault="000D7879">
                  <w:pPr>
                    <w:jc w:val="both"/>
                    <w:rPr>
                      <w:rFonts w:ascii="Verdana" w:hAnsi="Verdana"/>
                      <w:color w:val="000000"/>
                      <w:sz w:val="18"/>
                      <w:szCs w:val="18"/>
                    </w:rPr>
                  </w:pPr>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7742"/>
                    <w:gridCol w:w="6120"/>
                  </w:tblGrid>
                  <w:tr w:rsidR="000D7879">
                    <w:trPr>
                      <w:tblCellSpacing w:w="0" w:type="dxa"/>
                    </w:trPr>
                    <w:tc>
                      <w:tcPr>
                        <w:tcW w:w="0" w:type="auto"/>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Но при помощи секстана и хронометра зафиксировать точное время кульминации невозможно, так как высота практически не изменяется в течени</w:t>
                        </w:r>
                        <w:proofErr w:type="gramStart"/>
                        <w:r>
                          <w:rPr>
                            <w:rFonts w:ascii="Verdana" w:hAnsi="Verdana"/>
                            <w:color w:val="000000"/>
                            <w:sz w:val="18"/>
                            <w:szCs w:val="18"/>
                          </w:rPr>
                          <w:t>и</w:t>
                        </w:r>
                        <w:proofErr w:type="gramEnd"/>
                        <w:r>
                          <w:rPr>
                            <w:rFonts w:ascii="Verdana" w:hAnsi="Verdana"/>
                            <w:color w:val="000000"/>
                            <w:sz w:val="18"/>
                            <w:szCs w:val="18"/>
                          </w:rPr>
                          <w:t xml:space="preserve"> 1-2 минуты. Ошибка в 1 минуту дает ошибку в долготе в 15'. Для получения точного времени кульминации измеряются соответствующие (т.е. равные) высоты Солнца, до и после кульминации. Зафиксировав время соответствующих высот и осредняя их, мы определим момент времени, когда Солнце находится на максимальной высоте. Возникает вопрос - </w:t>
                        </w:r>
                        <w:r>
                          <w:rPr>
                            <w:rFonts w:ascii="Verdana" w:hAnsi="Verdana"/>
                            <w:b/>
                            <w:bCs/>
                            <w:color w:val="000000"/>
                            <w:sz w:val="18"/>
                            <w:szCs w:val="18"/>
                          </w:rPr>
                          <w:t>когда измерять соответствующие высоты?</w:t>
                        </w:r>
                        <w:r>
                          <w:rPr>
                            <w:rFonts w:ascii="Verdana" w:hAnsi="Verdana"/>
                            <w:color w:val="000000"/>
                            <w:sz w:val="18"/>
                            <w:szCs w:val="18"/>
                          </w:rPr>
                          <w:t xml:space="preserve"> Близко к моменту кульминации измерять нельзя, так как высота изменяется очень медленно, поэтому время фиксируется неточно, следовательно, неточная получается долгота. Если измерения производить в то время, когда максимально быстро изменяется высота, а это бывает, когда Солнце будет на востоке и на западе, то между этими измерениями интервал времени будет достигать несколько часов, а т.к. обсервованные координаты получаются на момент кульминации, то такая запоздавшая навигационной информация обесценивается.</w:t>
                        </w:r>
                        <w:r>
                          <w:rPr>
                            <w:rFonts w:ascii="Verdana" w:hAnsi="Verdana"/>
                            <w:color w:val="000000"/>
                            <w:sz w:val="18"/>
                            <w:szCs w:val="18"/>
                          </w:rPr>
                          <w:br/>
                          <w:t>Обычно измеряют соответствующие высоты, азимуты которых отстоят от меридиана наблюдателя на 30° (как и в общем случае ОМС по разновременным наблюдениям Солнца).</w:t>
                        </w:r>
                        <w:r>
                          <w:rPr>
                            <w:rFonts w:ascii="Verdana" w:hAnsi="Verdana"/>
                            <w:color w:val="000000"/>
                            <w:sz w:val="18"/>
                            <w:szCs w:val="18"/>
                          </w:rPr>
                          <w:br/>
                        </w:r>
                        <w:r>
                          <w:rPr>
                            <w:rFonts w:ascii="Verdana" w:hAnsi="Verdana"/>
                            <w:color w:val="000000"/>
                            <w:sz w:val="18"/>
                            <w:szCs w:val="18"/>
                          </w:rPr>
                          <w:br/>
                        </w:r>
                        <w:hyperlink r:id="rId275" w:tgtFrame="_blank" w:history="1">
                          <w:r w:rsidRPr="000D7879">
                            <w:rPr>
                              <w:rStyle w:val="a3"/>
                              <w:rFonts w:ascii="Verdana" w:hAnsi="Verdana"/>
                              <w:sz w:val="18"/>
                              <w:szCs w:val="18"/>
                            </w:rPr>
                            <w:t>Раньше</w:t>
                          </w:r>
                        </w:hyperlink>
                        <w:r>
                          <w:rPr>
                            <w:rFonts w:ascii="Verdana" w:hAnsi="Verdana"/>
                            <w:color w:val="000000"/>
                            <w:sz w:val="18"/>
                            <w:szCs w:val="18"/>
                          </w:rPr>
                          <w:t xml:space="preserve"> было сказано, что моменты наступления меридиональной и максимальной высоты не совпадают и во времени они между собой разнесены. Доказывается, что местный часовой угол наибольшей высоты </w:t>
                        </w:r>
                        <w:r>
                          <w:rPr>
                            <w:rFonts w:ascii="Verdana" w:hAnsi="Verdana"/>
                            <w:b/>
                            <w:bCs/>
                            <w:color w:val="000000"/>
                            <w:sz w:val="18"/>
                            <w:szCs w:val="18"/>
                          </w:rPr>
                          <w:t>t</w:t>
                        </w:r>
                        <w:r>
                          <w:rPr>
                            <w:rFonts w:ascii="Verdana" w:hAnsi="Verdana"/>
                            <w:b/>
                            <w:bCs/>
                            <w:color w:val="000000"/>
                            <w:sz w:val="18"/>
                            <w:szCs w:val="18"/>
                            <w:vertAlign w:val="subscript"/>
                          </w:rPr>
                          <w:t>o</w:t>
                        </w:r>
                        <w:r>
                          <w:rPr>
                            <w:rFonts w:ascii="Verdana" w:hAnsi="Verdana"/>
                            <w:b/>
                            <w:bCs/>
                            <w:color w:val="000000"/>
                            <w:sz w:val="18"/>
                            <w:szCs w:val="18"/>
                          </w:rPr>
                          <w:t>'</w:t>
                        </w:r>
                        <w:r>
                          <w:rPr>
                            <w:rFonts w:ascii="Verdana" w:hAnsi="Verdana"/>
                            <w:color w:val="000000"/>
                            <w:sz w:val="18"/>
                            <w:szCs w:val="18"/>
                          </w:rPr>
                          <w:t xml:space="preserve"> можно рассчитать по следующей формуле. </w:t>
                        </w:r>
                      </w:p>
                      <w:p w:rsidR="000D7879" w:rsidRDefault="000D7879">
                        <w:pPr>
                          <w:pStyle w:val="a6"/>
                          <w:jc w:val="center"/>
                          <w:rPr>
                            <w:rFonts w:ascii="Verdana" w:hAnsi="Verdana"/>
                            <w:color w:val="000000"/>
                            <w:sz w:val="18"/>
                            <w:szCs w:val="18"/>
                          </w:rPr>
                        </w:pPr>
                        <w:r>
                          <w:rPr>
                            <w:rFonts w:ascii="Verdana" w:hAnsi="Verdana"/>
                            <w:b/>
                            <w:bCs/>
                            <w:color w:val="000000"/>
                            <w:sz w:val="18"/>
                            <w:szCs w:val="18"/>
                          </w:rPr>
                          <w:t>t</w:t>
                        </w:r>
                        <w:r>
                          <w:rPr>
                            <w:rFonts w:ascii="Verdana" w:hAnsi="Verdana"/>
                            <w:b/>
                            <w:bCs/>
                            <w:color w:val="000000"/>
                            <w:sz w:val="18"/>
                            <w:szCs w:val="18"/>
                            <w:vertAlign w:val="subscript"/>
                          </w:rPr>
                          <w:t>o</w:t>
                        </w:r>
                        <w:r>
                          <w:rPr>
                            <w:rFonts w:ascii="Verdana" w:hAnsi="Verdana"/>
                            <w:b/>
                            <w:bCs/>
                            <w:color w:val="000000"/>
                            <w:sz w:val="18"/>
                            <w:szCs w:val="18"/>
                          </w:rPr>
                          <w:t xml:space="preserve">' = 3,82(tg </w:t>
                        </w:r>
                        <w:r>
                          <w:rPr>
                            <w:rFonts w:ascii="Verdana" w:hAnsi="Verdana"/>
                            <w:b/>
                            <w:bCs/>
                            <w:noProof/>
                            <w:color w:val="000000"/>
                            <w:sz w:val="18"/>
                            <w:szCs w:val="18"/>
                          </w:rPr>
                          <w:drawing>
                            <wp:inline distT="0" distB="0" distL="0" distR="0">
                              <wp:extent cx="95250" cy="114300"/>
                              <wp:effectExtent l="19050" t="0" r="0" b="0"/>
                              <wp:docPr id="4161" name="Рисунок 4161"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tg</w:t>
                        </w:r>
                        <w:r>
                          <w:rPr>
                            <w:rFonts w:ascii="Verdana" w:hAnsi="Verdana"/>
                            <w:b/>
                            <w:bCs/>
                            <w:noProof/>
                            <w:color w:val="000000"/>
                            <w:sz w:val="18"/>
                            <w:szCs w:val="18"/>
                          </w:rPr>
                          <w:drawing>
                            <wp:inline distT="0" distB="0" distL="0" distR="0">
                              <wp:extent cx="76200" cy="114300"/>
                              <wp:effectExtent l="19050" t="0" r="0" b="0"/>
                              <wp:docPr id="4162" name="Рисунок 4162"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b/>
                            <w:bCs/>
                            <w:color w:val="000000"/>
                            <w:sz w:val="18"/>
                            <w:szCs w:val="18"/>
                          </w:rPr>
                          <w:t>) (</w:t>
                        </w:r>
                        <w:r>
                          <w:rPr>
                            <w:rFonts w:ascii="Verdana" w:hAnsi="Verdana"/>
                            <w:b/>
                            <w:bCs/>
                            <w:noProof/>
                            <w:color w:val="000000"/>
                            <w:sz w:val="18"/>
                            <w:szCs w:val="18"/>
                          </w:rPr>
                          <w:drawing>
                            <wp:inline distT="0" distB="0" distL="0" distR="0">
                              <wp:extent cx="114300" cy="114300"/>
                              <wp:effectExtent l="19050" t="0" r="0" b="0"/>
                              <wp:docPr id="4163" name="Рисунок 4163"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 </w:t>
                        </w:r>
                        <w:r>
                          <w:rPr>
                            <w:rFonts w:ascii="Verdana" w:hAnsi="Verdana"/>
                            <w:b/>
                            <w:bCs/>
                            <w:noProof/>
                            <w:color w:val="000000"/>
                            <w:sz w:val="18"/>
                            <w:szCs w:val="18"/>
                          </w:rPr>
                          <w:drawing>
                            <wp:inline distT="0" distB="0" distL="0" distR="0">
                              <wp:extent cx="152400" cy="114300"/>
                              <wp:effectExtent l="19050" t="0" r="0" b="0"/>
                              <wp:docPr id="4164" name="Рисунок 4164"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b/>
                            <w:bCs/>
                            <w:color w:val="000000"/>
                            <w:sz w:val="18"/>
                            <w:szCs w:val="18"/>
                          </w:rPr>
                          <w:t>)</w:t>
                        </w:r>
                        <w:r>
                          <w:rPr>
                            <w:rFonts w:ascii="Verdana" w:hAnsi="Verdana"/>
                            <w:color w:val="000000"/>
                            <w:sz w:val="18"/>
                            <w:szCs w:val="18"/>
                          </w:rPr>
                          <w:t xml:space="preserve">         (4.9)</w:t>
                        </w:r>
                      </w:p>
                      <w:p w:rsidR="000D7879" w:rsidRDefault="000D787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4165" name="Рисунок 4165"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часовое изменение склонения;</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52400" cy="114300"/>
                              <wp:effectExtent l="19050" t="0" r="0" b="0"/>
                              <wp:docPr id="4166" name="Рисунок 4166"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 часовое изменение широты.</w:t>
                        </w:r>
                        <w:r>
                          <w:rPr>
                            <w:rFonts w:ascii="Verdana" w:hAnsi="Verdana"/>
                            <w:color w:val="000000"/>
                            <w:sz w:val="18"/>
                            <w:szCs w:val="18"/>
                          </w:rPr>
                          <w:br/>
                          <w:t xml:space="preserve">При вычислении местного часового угла наибольшей высоты надо руководствоваться следующим </w:t>
                        </w:r>
                        <w:r>
                          <w:rPr>
                            <w:rFonts w:ascii="Verdana" w:hAnsi="Verdana"/>
                            <w:color w:val="FF0000"/>
                            <w:sz w:val="18"/>
                            <w:szCs w:val="18"/>
                          </w:rPr>
                          <w:t>правилом знаков</w:t>
                        </w:r>
                        <w:r>
                          <w:rPr>
                            <w:rFonts w:ascii="Verdana" w:hAnsi="Verdana"/>
                            <w:color w:val="000000"/>
                            <w:sz w:val="18"/>
                            <w:szCs w:val="18"/>
                          </w:rPr>
                          <w:t xml:space="preserve">. </w:t>
                        </w:r>
                      </w:p>
                    </w:tc>
                    <w:tc>
                      <w:tcPr>
                        <w:tcW w:w="0" w:type="auto"/>
                        <w:vAlign w:val="center"/>
                        <w:hideMark/>
                      </w:tcPr>
                      <w:p w:rsidR="000D7879" w:rsidRDefault="000D787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3352800"/>
                              <wp:effectExtent l="19050" t="0" r="0" b="0"/>
                              <wp:docPr id="4167" name="Рисунок 4167" descr="http://www.mastro.narod.ru/img/omc_sv/om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descr="http://www.mastro.narod.ru/img/omc_sv/oms-sw.jpg"/>
                                      <pic:cNvPicPr>
                                        <a:picLocks noChangeAspect="1" noChangeArrowheads="1"/>
                                      </pic:cNvPicPr>
                                    </pic:nvPicPr>
                                    <pic:blipFill>
                                      <a:blip r:embed="rId276"/>
                                      <a:srcRect/>
                                      <a:stretch>
                                        <a:fillRect/>
                                      </a:stretch>
                                    </pic:blipFill>
                                    <pic:spPr bwMode="auto">
                                      <a:xfrm>
                                        <a:off x="0" y="0"/>
                                        <a:ext cx="3810000" cy="3352800"/>
                                      </a:xfrm>
                                      <a:prstGeom prst="rect">
                                        <a:avLst/>
                                      </a:prstGeom>
                                      <a:noFill/>
                                      <a:ln w="9525">
                                        <a:noFill/>
                                        <a:miter lim="800000"/>
                                        <a:headEnd/>
                                        <a:tailEnd/>
                                      </a:ln>
                                    </pic:spPr>
                                  </pic:pic>
                                </a:graphicData>
                              </a:graphic>
                            </wp:inline>
                          </w:drawing>
                        </w:r>
                      </w:p>
                    </w:tc>
                  </w:tr>
                </w:tbl>
                <w:p w:rsidR="000D7879" w:rsidRDefault="000D7879">
                  <w:pPr>
                    <w:jc w:val="both"/>
                    <w:rPr>
                      <w:rFonts w:ascii="Verdana" w:hAnsi="Verdana"/>
                      <w:color w:val="000000"/>
                      <w:sz w:val="18"/>
                      <w:szCs w:val="18"/>
                    </w:rPr>
                  </w:pPr>
                </w:p>
              </w:tc>
            </w:tr>
            <w:tr w:rsidR="000D7879" w:rsidTr="000D7879">
              <w:trPr>
                <w:tblCellSpacing w:w="22"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rsidP="00DC067E">
                  <w:pPr>
                    <w:numPr>
                      <w:ilvl w:val="0"/>
                      <w:numId w:val="61"/>
                    </w:numPr>
                    <w:spacing w:before="100" w:beforeAutospacing="1" w:after="100" w:afterAutospacing="1" w:line="240" w:lineRule="auto"/>
                    <w:jc w:val="both"/>
                    <w:rPr>
                      <w:rFonts w:ascii="Verdana" w:hAnsi="Verdana"/>
                      <w:color w:val="000000"/>
                      <w:sz w:val="18"/>
                      <w:szCs w:val="18"/>
                    </w:rPr>
                  </w:pPr>
                  <w:r>
                    <w:rPr>
                      <w:rFonts w:ascii="Verdana" w:hAnsi="Verdana"/>
                      <w:b/>
                      <w:bCs/>
                      <w:color w:val="000000"/>
                      <w:sz w:val="18"/>
                      <w:szCs w:val="18"/>
                    </w:rPr>
                    <w:t>tg</w:t>
                  </w:r>
                  <w:r>
                    <w:rPr>
                      <w:rFonts w:ascii="Verdana" w:hAnsi="Verdana"/>
                      <w:noProof/>
                      <w:color w:val="000000"/>
                      <w:sz w:val="18"/>
                      <w:szCs w:val="18"/>
                      <w:lang w:eastAsia="ru-RU"/>
                    </w:rPr>
                    <w:drawing>
                      <wp:inline distT="0" distB="0" distL="0" distR="0">
                        <wp:extent cx="95250" cy="114300"/>
                        <wp:effectExtent l="19050" t="0" r="0" b="0"/>
                        <wp:docPr id="4168" name="Рисунок 4168"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proofErr w:type="gramStart"/>
                  <w:r>
                    <w:rPr>
                      <w:rFonts w:ascii="Verdana" w:hAnsi="Verdana"/>
                      <w:color w:val="000000"/>
                      <w:sz w:val="18"/>
                      <w:szCs w:val="18"/>
                    </w:rPr>
                    <w:t>положителен</w:t>
                  </w:r>
                  <w:proofErr w:type="gramEnd"/>
                  <w:r>
                    <w:rPr>
                      <w:rFonts w:ascii="Verdana" w:hAnsi="Verdana"/>
                      <w:color w:val="000000"/>
                      <w:sz w:val="18"/>
                      <w:szCs w:val="18"/>
                    </w:rPr>
                    <w:t xml:space="preserve"> всегда, незавсимо от наименования широты. </w:t>
                  </w:r>
                </w:p>
                <w:p w:rsidR="000D7879" w:rsidRDefault="000D7879" w:rsidP="00DC067E">
                  <w:pPr>
                    <w:numPr>
                      <w:ilvl w:val="0"/>
                      <w:numId w:val="61"/>
                    </w:numPr>
                    <w:spacing w:before="100" w:beforeAutospacing="1" w:after="100" w:afterAutospacing="1" w:line="240" w:lineRule="auto"/>
                    <w:jc w:val="both"/>
                    <w:rPr>
                      <w:rFonts w:ascii="Verdana" w:hAnsi="Verdana"/>
                      <w:color w:val="000000"/>
                      <w:sz w:val="18"/>
                      <w:szCs w:val="18"/>
                    </w:rPr>
                  </w:pPr>
                  <w:r>
                    <w:rPr>
                      <w:rFonts w:ascii="Verdana" w:hAnsi="Verdana"/>
                      <w:b/>
                      <w:bCs/>
                      <w:color w:val="000000"/>
                      <w:sz w:val="18"/>
                      <w:szCs w:val="18"/>
                    </w:rPr>
                    <w:t>tg</w:t>
                  </w:r>
                  <w:r>
                    <w:rPr>
                      <w:rFonts w:ascii="Verdana" w:hAnsi="Verdana"/>
                      <w:noProof/>
                      <w:color w:val="000000"/>
                      <w:sz w:val="18"/>
                      <w:szCs w:val="18"/>
                      <w:lang w:eastAsia="ru-RU"/>
                    </w:rPr>
                    <w:drawing>
                      <wp:inline distT="0" distB="0" distL="0" distR="0">
                        <wp:extent cx="76200" cy="114300"/>
                        <wp:effectExtent l="19050" t="0" r="0" b="0"/>
                        <wp:docPr id="4169" name="Рисунок 4169"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положителен, если </w:t>
                  </w:r>
                  <w:r>
                    <w:rPr>
                      <w:rFonts w:ascii="Verdana" w:hAnsi="Verdana"/>
                      <w:noProof/>
                      <w:color w:val="000000"/>
                      <w:sz w:val="18"/>
                      <w:szCs w:val="18"/>
                      <w:lang w:eastAsia="ru-RU"/>
                    </w:rPr>
                    <w:drawing>
                      <wp:inline distT="0" distB="0" distL="0" distR="0">
                        <wp:extent cx="95250" cy="114300"/>
                        <wp:effectExtent l="19050" t="0" r="0" b="0"/>
                        <wp:docPr id="4170" name="Рисунок 4170"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4171" name="Рисунок 4171"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одноименны и </w:t>
                  </w:r>
                  <w:r>
                    <w:rPr>
                      <w:rFonts w:ascii="Verdana" w:hAnsi="Verdana"/>
                      <w:b/>
                      <w:bCs/>
                      <w:color w:val="000000"/>
                      <w:sz w:val="18"/>
                      <w:szCs w:val="18"/>
                    </w:rPr>
                    <w:t>tg</w:t>
                  </w:r>
                  <w:r>
                    <w:rPr>
                      <w:rFonts w:ascii="Verdana" w:hAnsi="Verdana"/>
                      <w:noProof/>
                      <w:color w:val="000000"/>
                      <w:sz w:val="18"/>
                      <w:szCs w:val="18"/>
                      <w:lang w:eastAsia="ru-RU"/>
                    </w:rPr>
                    <w:drawing>
                      <wp:inline distT="0" distB="0" distL="0" distR="0">
                        <wp:extent cx="76200" cy="114300"/>
                        <wp:effectExtent l="19050" t="0" r="0" b="0"/>
                        <wp:docPr id="4172" name="Рисунок 4172"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отрицателен, если </w:t>
                  </w:r>
                  <w:r>
                    <w:rPr>
                      <w:rFonts w:ascii="Verdana" w:hAnsi="Verdana"/>
                      <w:noProof/>
                      <w:color w:val="000000"/>
                      <w:sz w:val="18"/>
                      <w:szCs w:val="18"/>
                      <w:lang w:eastAsia="ru-RU"/>
                    </w:rPr>
                    <w:drawing>
                      <wp:inline distT="0" distB="0" distL="0" distR="0">
                        <wp:extent cx="95250" cy="114300"/>
                        <wp:effectExtent l="19050" t="0" r="0" b="0"/>
                        <wp:docPr id="4173" name="Рисунок 4173"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4174" name="Рисунок 4174"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разноименны. </w:t>
                  </w:r>
                </w:p>
                <w:p w:rsidR="000D7879" w:rsidRDefault="000D7879" w:rsidP="00DC067E">
                  <w:pPr>
                    <w:numPr>
                      <w:ilvl w:val="0"/>
                      <w:numId w:val="61"/>
                    </w:numPr>
                    <w:spacing w:before="100" w:beforeAutospacing="1" w:after="100" w:afterAutospacing="1" w:line="240" w:lineRule="auto"/>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114300"/>
                        <wp:effectExtent l="19050" t="0" r="0" b="0"/>
                        <wp:docPr id="4175" name="Рисунок 4175"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положительно, если светило приближается к повышенному полюсу, и </w:t>
                  </w:r>
                  <w:r>
                    <w:rPr>
                      <w:rFonts w:ascii="Verdana" w:hAnsi="Verdana"/>
                      <w:noProof/>
                      <w:color w:val="000000"/>
                      <w:sz w:val="18"/>
                      <w:szCs w:val="18"/>
                      <w:lang w:eastAsia="ru-RU"/>
                    </w:rPr>
                    <w:drawing>
                      <wp:inline distT="0" distB="0" distL="0" distR="0">
                        <wp:extent cx="114300" cy="114300"/>
                        <wp:effectExtent l="19050" t="0" r="0" b="0"/>
                        <wp:docPr id="4176" name="Рисунок 4176"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отрицательно, если светило удаляется от повышенного полюса.</w:t>
                  </w:r>
                  <w:r>
                    <w:rPr>
                      <w:rFonts w:ascii="Verdana" w:hAnsi="Verdana"/>
                      <w:color w:val="000000"/>
                      <w:sz w:val="18"/>
                      <w:szCs w:val="18"/>
                    </w:rPr>
                    <w:br/>
                    <w:t xml:space="preserve">Это официальное правило. Оно сформулировано в "МТ-75" и в учебниках по Мореходной астрономии. Правило требует глубоких знаний по небесной сфере. Чтобы не ошибиться в знаках при практическом решении задачи, рекомендуется использовать следующее </w:t>
                  </w:r>
                  <w:r>
                    <w:rPr>
                      <w:rFonts w:ascii="Verdana" w:hAnsi="Verdana"/>
                      <w:color w:val="FF0000"/>
                      <w:sz w:val="18"/>
                      <w:szCs w:val="18"/>
                    </w:rPr>
                    <w:t xml:space="preserve">правило </w:t>
                  </w:r>
                  <w:proofErr w:type="gramStart"/>
                  <w:r>
                    <w:rPr>
                      <w:rFonts w:ascii="Verdana" w:hAnsi="Verdana"/>
                      <w:color w:val="FF0000"/>
                      <w:sz w:val="18"/>
                      <w:szCs w:val="18"/>
                    </w:rPr>
                    <w:t>Мурманского</w:t>
                  </w:r>
                  <w:proofErr w:type="gramEnd"/>
                  <w:r>
                    <w:rPr>
                      <w:rFonts w:ascii="Verdana" w:hAnsi="Verdana"/>
                      <w:color w:val="FF0000"/>
                      <w:sz w:val="18"/>
                      <w:szCs w:val="18"/>
                    </w:rPr>
                    <w:t>:</w:t>
                  </w:r>
                  <w:r>
                    <w:rPr>
                      <w:rFonts w:ascii="Verdana" w:hAnsi="Verdana"/>
                      <w:color w:val="000000"/>
                      <w:sz w:val="18"/>
                      <w:szCs w:val="18"/>
                    </w:rPr>
                    <w:br/>
                    <w:t xml:space="preserve">Если </w:t>
                  </w:r>
                  <w:r>
                    <w:rPr>
                      <w:rFonts w:ascii="Verdana" w:hAnsi="Verdana"/>
                      <w:noProof/>
                      <w:color w:val="000000"/>
                      <w:sz w:val="18"/>
                      <w:szCs w:val="18"/>
                      <w:lang w:eastAsia="ru-RU"/>
                    </w:rPr>
                    <w:drawing>
                      <wp:inline distT="0" distB="0" distL="0" distR="0">
                        <wp:extent cx="95250" cy="114300"/>
                        <wp:effectExtent l="19050" t="0" r="0" b="0"/>
                        <wp:docPr id="4177" name="Рисунок 4177"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4178" name="Рисунок 4178"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rPr>
                    <w:t>одноименны</w:t>
                  </w:r>
                  <w:proofErr w:type="gramEnd"/>
                  <w:r>
                    <w:rPr>
                      <w:rFonts w:ascii="Verdana" w:hAnsi="Verdana"/>
                      <w:color w:val="000000"/>
                      <w:sz w:val="18"/>
                      <w:szCs w:val="18"/>
                    </w:rPr>
                    <w:t xml:space="preserve">, то знак </w:t>
                  </w:r>
                  <w:r>
                    <w:rPr>
                      <w:rFonts w:ascii="Verdana" w:hAnsi="Verdana"/>
                      <w:noProof/>
                      <w:color w:val="000000"/>
                      <w:sz w:val="18"/>
                      <w:szCs w:val="18"/>
                      <w:lang w:eastAsia="ru-RU"/>
                    </w:rPr>
                    <w:drawing>
                      <wp:inline distT="0" distB="0" distL="0" distR="0">
                        <wp:extent cx="114300" cy="114300"/>
                        <wp:effectExtent l="19050" t="0" r="0" b="0"/>
                        <wp:docPr id="4179" name="Рисунок 4179"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такой же, как в МАЕ.</w:t>
                  </w:r>
                  <w:r>
                    <w:rPr>
                      <w:rFonts w:ascii="Verdana" w:hAnsi="Verdana"/>
                      <w:color w:val="000000"/>
                      <w:sz w:val="18"/>
                      <w:szCs w:val="18"/>
                    </w:rPr>
                    <w:br/>
                    <w:t xml:space="preserve">Если же </w:t>
                  </w:r>
                  <w:r>
                    <w:rPr>
                      <w:rFonts w:ascii="Verdana" w:hAnsi="Verdana"/>
                      <w:noProof/>
                      <w:color w:val="000000"/>
                      <w:sz w:val="18"/>
                      <w:szCs w:val="18"/>
                      <w:lang w:eastAsia="ru-RU"/>
                    </w:rPr>
                    <w:drawing>
                      <wp:inline distT="0" distB="0" distL="0" distR="0">
                        <wp:extent cx="95250" cy="114300"/>
                        <wp:effectExtent l="19050" t="0" r="0" b="0"/>
                        <wp:docPr id="4180" name="Рисунок 4180"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14300"/>
                        <wp:effectExtent l="19050" t="0" r="0" b="0"/>
                        <wp:docPr id="4181" name="Рисунок 4181"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разноименны, то знак </w:t>
                  </w:r>
                  <w:r>
                    <w:rPr>
                      <w:rFonts w:ascii="Verdana" w:hAnsi="Verdana"/>
                      <w:noProof/>
                      <w:color w:val="000000"/>
                      <w:sz w:val="18"/>
                      <w:szCs w:val="18"/>
                      <w:lang w:eastAsia="ru-RU"/>
                    </w:rPr>
                    <w:drawing>
                      <wp:inline distT="0" distB="0" distL="0" distR="0">
                        <wp:extent cx="114300" cy="114300"/>
                        <wp:effectExtent l="19050" t="0" r="0" b="0"/>
                        <wp:docPr id="4182" name="Рисунок 4182"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противоположный знаку в МАЕ. </w:t>
                  </w:r>
                </w:p>
                <w:p w:rsidR="000D7879" w:rsidRDefault="000D7879" w:rsidP="00DC067E">
                  <w:pPr>
                    <w:numPr>
                      <w:ilvl w:val="0"/>
                      <w:numId w:val="6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Часовую разность широт </w:t>
                  </w:r>
                  <w:r>
                    <w:rPr>
                      <w:rFonts w:ascii="Verdana" w:hAnsi="Verdana"/>
                      <w:noProof/>
                      <w:color w:val="000000"/>
                      <w:sz w:val="18"/>
                      <w:szCs w:val="18"/>
                      <w:lang w:eastAsia="ru-RU"/>
                    </w:rPr>
                    <w:drawing>
                      <wp:inline distT="0" distB="0" distL="0" distR="0">
                        <wp:extent cx="152400" cy="114300"/>
                        <wp:effectExtent l="19050" t="0" r="0" b="0"/>
                        <wp:docPr id="4183" name="Рисунок 4183"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можно определить графически на карте, либо выбрать из таблицы 24 МТ-75, либо расчитать по формуле </w:t>
                  </w:r>
                  <w:r>
                    <w:rPr>
                      <w:rFonts w:ascii="Verdana" w:hAnsi="Verdana"/>
                      <w:noProof/>
                      <w:color w:val="000000"/>
                      <w:sz w:val="18"/>
                      <w:szCs w:val="18"/>
                      <w:lang w:eastAsia="ru-RU"/>
                    </w:rPr>
                    <w:drawing>
                      <wp:inline distT="0" distB="0" distL="0" distR="0">
                        <wp:extent cx="152400" cy="114300"/>
                        <wp:effectExtent l="19050" t="0" r="0" b="0"/>
                        <wp:docPr id="4184" name="Рисунок 4184"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b/>
                      <w:bCs/>
                      <w:color w:val="000000"/>
                      <w:sz w:val="18"/>
                      <w:szCs w:val="18"/>
                    </w:rPr>
                    <w:t>= vcos</w:t>
                  </w:r>
                  <w:proofErr w:type="gramStart"/>
                  <w:r>
                    <w:rPr>
                      <w:rFonts w:ascii="Verdana" w:hAnsi="Verdana"/>
                      <w:b/>
                      <w:bCs/>
                      <w:color w:val="000000"/>
                      <w:sz w:val="18"/>
                      <w:szCs w:val="18"/>
                    </w:rPr>
                    <w:t>ИК</w:t>
                  </w:r>
                  <w:proofErr w:type="gramEnd"/>
                </w:p>
                <w:p w:rsidR="000D7879" w:rsidRDefault="000D7879">
                  <w:pPr>
                    <w:jc w:val="both"/>
                    <w:rPr>
                      <w:rFonts w:ascii="Verdana" w:hAnsi="Verdana"/>
                      <w:color w:val="000000"/>
                      <w:sz w:val="18"/>
                      <w:szCs w:val="18"/>
                    </w:rPr>
                  </w:pPr>
                  <w:r>
                    <w:rPr>
                      <w:rFonts w:ascii="Verdana" w:hAnsi="Verdana"/>
                      <w:color w:val="000000"/>
                      <w:sz w:val="18"/>
                      <w:szCs w:val="18"/>
                    </w:rPr>
                    <w:t xml:space="preserve">Официальное правило знака часового изменения широты: </w:t>
                  </w:r>
                  <w:r>
                    <w:rPr>
                      <w:rFonts w:ascii="Verdana" w:hAnsi="Verdana"/>
                      <w:noProof/>
                      <w:color w:val="000000"/>
                      <w:sz w:val="18"/>
                      <w:szCs w:val="18"/>
                      <w:lang w:eastAsia="ru-RU"/>
                    </w:rPr>
                    <w:drawing>
                      <wp:inline distT="0" distB="0" distL="0" distR="0">
                        <wp:extent cx="152400" cy="114300"/>
                        <wp:effectExtent l="19050" t="0" r="0" b="0"/>
                        <wp:docPr id="4185" name="Рисунок 4185"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положительно, если широта и РШ одноименны, и отрицательно, если широта и РШ разноименны.</w:t>
                  </w:r>
                  <w:r>
                    <w:rPr>
                      <w:rFonts w:ascii="Verdana" w:hAnsi="Verdana"/>
                      <w:color w:val="000000"/>
                      <w:sz w:val="18"/>
                      <w:szCs w:val="18"/>
                    </w:rPr>
                    <w:br/>
                    <w:t xml:space="preserve">Т.к. </w:t>
                  </w:r>
                  <w:r>
                    <w:rPr>
                      <w:rFonts w:ascii="Verdana" w:hAnsi="Verdana"/>
                      <w:noProof/>
                      <w:color w:val="000000"/>
                      <w:sz w:val="18"/>
                      <w:szCs w:val="18"/>
                      <w:lang w:eastAsia="ru-RU"/>
                    </w:rPr>
                    <w:drawing>
                      <wp:inline distT="0" distB="0" distL="0" distR="0">
                        <wp:extent cx="152400" cy="114300"/>
                        <wp:effectExtent l="19050" t="0" r="0" b="0"/>
                        <wp:docPr id="4186" name="Рисунок 4186"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чаще всего вычисляют на калькуляторе, то рекомендуется следующее калькулятороное правило: </w:t>
                  </w:r>
                  <w:r>
                    <w:rPr>
                      <w:rFonts w:ascii="Verdana" w:hAnsi="Verdana"/>
                      <w:color w:val="000000"/>
                      <w:sz w:val="18"/>
                      <w:szCs w:val="18"/>
                    </w:rPr>
                    <w:br/>
                    <w:t xml:space="preserve">В северном полушарии знак </w:t>
                  </w:r>
                  <w:r>
                    <w:rPr>
                      <w:rFonts w:ascii="Verdana" w:hAnsi="Verdana"/>
                      <w:noProof/>
                      <w:color w:val="000000"/>
                      <w:sz w:val="18"/>
                      <w:szCs w:val="18"/>
                      <w:lang w:eastAsia="ru-RU"/>
                    </w:rPr>
                    <w:drawing>
                      <wp:inline distT="0" distB="0" distL="0" distR="0">
                        <wp:extent cx="152400" cy="114300"/>
                        <wp:effectExtent l="19050" t="0" r="0" b="0"/>
                        <wp:docPr id="4187" name="Рисунок 4187"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такой же, как на калькуляторе, а в южном полушарии знак </w:t>
                  </w:r>
                  <w:r>
                    <w:rPr>
                      <w:rFonts w:ascii="Verdana" w:hAnsi="Verdana"/>
                      <w:noProof/>
                      <w:color w:val="000000"/>
                      <w:sz w:val="18"/>
                      <w:szCs w:val="18"/>
                      <w:lang w:eastAsia="ru-RU"/>
                    </w:rPr>
                    <w:drawing>
                      <wp:inline distT="0" distB="0" distL="0" distR="0">
                        <wp:extent cx="152400" cy="114300"/>
                        <wp:effectExtent l="19050" t="0" r="0" b="0"/>
                        <wp:docPr id="4188" name="Рисунок 4188"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противоположный знаку калькулятора. </w: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p>
                <w:p w:rsidR="000D7879" w:rsidRDefault="00A32CC4">
                  <w:pPr>
                    <w:jc w:val="center"/>
                    <w:rPr>
                      <w:rFonts w:ascii="Verdana" w:hAnsi="Verdana"/>
                      <w:color w:val="000000"/>
                      <w:sz w:val="18"/>
                      <w:szCs w:val="18"/>
                    </w:rPr>
                  </w:pPr>
                  <w:r w:rsidRPr="00A32CC4">
                    <w:rPr>
                      <w:rFonts w:ascii="Verdana" w:hAnsi="Verdana"/>
                      <w:color w:val="000000"/>
                      <w:sz w:val="18"/>
                      <w:szCs w:val="18"/>
                    </w:rPr>
                    <w:pict>
                      <v:rect id="_x0000_i1118" style="width:0;height:.75pt" o:hralign="center" o:hrstd="t" o:hr="t" fillcolor="#85bbdd" stroked="f"/>
                    </w:pic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br/>
                  </w:r>
                  <w:bookmarkStart w:id="72" w:name="sv2"/>
                  <w:r>
                    <w:rPr>
                      <w:rFonts w:ascii="Verdana" w:hAnsi="Verdana"/>
                      <w:b/>
                      <w:bCs/>
                      <w:color w:val="000000"/>
                      <w:sz w:val="20"/>
                      <w:szCs w:val="20"/>
                    </w:rPr>
                    <w:t>Планирование и порядок наблюдений.</w:t>
                  </w:r>
                  <w:r>
                    <w:rPr>
                      <w:rFonts w:ascii="Verdana" w:hAnsi="Verdana"/>
                      <w:color w:val="000000"/>
                      <w:sz w:val="18"/>
                      <w:szCs w:val="18"/>
                    </w:rPr>
                    <w:t xml:space="preserve"> </w:t>
                  </w:r>
                  <w:bookmarkEnd w:id="72"/>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r>
                    <w:rPr>
                      <w:rFonts w:ascii="Verdana" w:hAnsi="Verdana"/>
                      <w:color w:val="000000"/>
                      <w:sz w:val="18"/>
                      <w:szCs w:val="18"/>
                    </w:rPr>
                    <w:br/>
                    <w:t xml:space="preserve">Этот эффективый метод ОМС требует наблюдений в определенные моменты времени, поэтому важную роль играет планирование наблюдений, которое является </w:t>
                  </w:r>
                  <w:r>
                    <w:rPr>
                      <w:rFonts w:ascii="Verdana" w:hAnsi="Verdana"/>
                      <w:b/>
                      <w:bCs/>
                      <w:color w:val="000000"/>
                      <w:sz w:val="18"/>
                      <w:szCs w:val="18"/>
                    </w:rPr>
                    <w:t>обязательным</w:t>
                  </w:r>
                  <w:r>
                    <w:rPr>
                      <w:rFonts w:ascii="Verdana" w:hAnsi="Verdana"/>
                      <w:color w:val="000000"/>
                      <w:sz w:val="18"/>
                      <w:szCs w:val="18"/>
                    </w:rPr>
                    <w:t xml:space="preserve"> элементом вычислений. Последовательность планировния покажем на следющем </w:t>
                  </w:r>
                  <w:r>
                    <w:rPr>
                      <w:rFonts w:ascii="Verdana" w:hAnsi="Verdana"/>
                      <w:b/>
                      <w:bCs/>
                      <w:color w:val="000000"/>
                      <w:sz w:val="18"/>
                      <w:szCs w:val="18"/>
                    </w:rPr>
                    <w:t>примере:</w:t>
                  </w:r>
                  <w:r>
                    <w:rPr>
                      <w:rFonts w:ascii="Verdana" w:hAnsi="Verdana"/>
                      <w:color w:val="000000"/>
                      <w:sz w:val="18"/>
                      <w:szCs w:val="18"/>
                    </w:rPr>
                    <w:br/>
                    <w:t xml:space="preserve">12 октября 2001 года судно следует ИК=124° со скоростью v=15,6 уз в юго-восточной части Тихого океана. Необходимо определиться методом соответствующих высот. </w:t>
                  </w:r>
                </w:p>
              </w:tc>
            </w:tr>
            <w:tr w:rsidR="000D7879" w:rsidRPr="00A163A2" w:rsidTr="000D7879">
              <w:trPr>
                <w:tblCellSpacing w:w="22" w:type="dxa"/>
              </w:trPr>
              <w:tc>
                <w:tcPr>
                  <w:tcW w:w="0" w:type="auto"/>
                  <w:vAlign w:val="center"/>
                  <w:hideMark/>
                </w:tcPr>
                <w:p w:rsidR="000D7879" w:rsidRDefault="000D7879">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0126"/>
                    <w:gridCol w:w="3720"/>
                  </w:tblGrid>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1. На полдень снять приближенные координаты судна.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4190" name="Рисунок 4190"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4191" name="Рисунок 4191" descr="http://www.mastro.narod.ru/img/omc_sv/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descr="http://www.mastro.narod.ru/img/omc_sv/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20°10'S</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85725" cy="104775"/>
                              <wp:effectExtent l="19050" t="0" r="9525" b="0"/>
                              <wp:docPr id="4192" name="Рисунок 4192"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4193" name="Рисунок 4193" descr="http://www.mastro.narod.ru/img/omc_sv/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descr="http://www.mastro.narod.ru/img/omc_sv/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112°15'W.</w:t>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2. Рассчитать судовое время кульминации Солнца Т</w:t>
                        </w:r>
                        <w:r>
                          <w:rPr>
                            <w:rFonts w:ascii="Verdana" w:hAnsi="Verdana"/>
                            <w:color w:val="000000"/>
                            <w:sz w:val="18"/>
                            <w:szCs w:val="18"/>
                            <w:vertAlign w:val="subscript"/>
                          </w:rPr>
                          <w:t>ск</w:t>
                        </w:r>
                        <w:r>
                          <w:rPr>
                            <w:rFonts w:ascii="Verdana" w:hAnsi="Verdana"/>
                            <w:color w:val="000000"/>
                            <w:sz w:val="18"/>
                            <w:szCs w:val="18"/>
                          </w:rPr>
                          <w:t xml:space="preserve"> и склонение Солнца на данный момент времени.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276475" cy="790575"/>
                              <wp:effectExtent l="19050" t="0" r="9525" b="0"/>
                              <wp:docPr id="4194" name="Рисунок 4194" descr="http://www.mastro.narod.ru/img/omc_sv/oms_sv_t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descr="http://www.mastro.narod.ru/img/omc_sv/oms_sv_tck.gif"/>
                                      <pic:cNvPicPr>
                                        <a:picLocks noChangeAspect="1" noChangeArrowheads="1"/>
                                      </pic:cNvPicPr>
                                    </pic:nvPicPr>
                                    <pic:blipFill>
                                      <a:blip r:embed="rId277"/>
                                      <a:srcRect/>
                                      <a:stretch>
                                        <a:fillRect/>
                                      </a:stretch>
                                    </pic:blipFill>
                                    <pic:spPr bwMode="auto">
                                      <a:xfrm>
                                        <a:off x="0" y="0"/>
                                        <a:ext cx="2276475" cy="790575"/>
                                      </a:xfrm>
                                      <a:prstGeom prst="rect">
                                        <a:avLst/>
                                      </a:prstGeom>
                                      <a:noFill/>
                                      <a:ln w="9525">
                                        <a:noFill/>
                                        <a:miter lim="800000"/>
                                        <a:headEnd/>
                                        <a:tailEnd/>
                                      </a:ln>
                                    </pic:spPr>
                                  </pic:pic>
                                </a:graphicData>
                              </a:graphic>
                            </wp:inline>
                          </w:drawing>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3. Расчитать интервал времени</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4195" name="Рисунок 4195"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w:t>
                        </w:r>
                        <w:proofErr w:type="gramEnd"/>
                        <w:r>
                          <w:rPr>
                            <w:rFonts w:ascii="Verdana" w:hAnsi="Verdana"/>
                            <w:color w:val="000000"/>
                            <w:sz w:val="18"/>
                            <w:szCs w:val="18"/>
                          </w:rPr>
                          <w:t xml:space="preserve"> между моментом кульминации и моментом измерения соответствующих высот. Для этого необходимо войти в основные таблицы ВАС-58 с ближайшими широтой и склонением и обратным ходом найти часовой угол t для азимута, отличающегося от азимута кульминации на 30°</w:t>
                        </w:r>
                        <w:proofErr w:type="gramStart"/>
                        <w:r>
                          <w:rPr>
                            <w:rFonts w:ascii="Verdana" w:hAnsi="Verdana"/>
                            <w:color w:val="000000"/>
                            <w:sz w:val="18"/>
                            <w:szCs w:val="18"/>
                          </w:rPr>
                          <w:t xml:space="preserve">( </w:t>
                        </w:r>
                        <w:proofErr w:type="gramEnd"/>
                        <w:r>
                          <w:rPr>
                            <w:rFonts w:ascii="Verdana" w:hAnsi="Verdana"/>
                            <w:color w:val="000000"/>
                            <w:sz w:val="18"/>
                            <w:szCs w:val="18"/>
                          </w:rPr>
                          <w:t>если при t=0 A=180, то ищем азимут 150, а если при t=0 A=0, то ищем азимут 30). Умножая t на 4 , т.к. 1° = 4</w:t>
                        </w:r>
                        <w:r>
                          <w:rPr>
                            <w:rFonts w:ascii="Verdana" w:hAnsi="Verdana"/>
                            <w:color w:val="000000"/>
                            <w:sz w:val="18"/>
                            <w:szCs w:val="18"/>
                            <w:vertAlign w:val="superscript"/>
                          </w:rPr>
                          <w:t>м</w:t>
                        </w:r>
                        <w:r>
                          <w:rPr>
                            <w:rFonts w:ascii="Verdana" w:hAnsi="Verdana"/>
                            <w:color w:val="000000"/>
                            <w:sz w:val="18"/>
                            <w:szCs w:val="18"/>
                          </w:rPr>
                          <w:t xml:space="preserve">, </w:t>
                        </w:r>
                        <w:proofErr w:type="gramStart"/>
                        <w:r>
                          <w:rPr>
                            <w:rFonts w:ascii="Verdana" w:hAnsi="Verdana"/>
                            <w:color w:val="000000"/>
                            <w:sz w:val="18"/>
                            <w:szCs w:val="18"/>
                          </w:rPr>
                          <w:t xml:space="preserve">находим интервал времени </w:t>
                        </w:r>
                        <w:r>
                          <w:rPr>
                            <w:rFonts w:ascii="Verdana" w:hAnsi="Verdana"/>
                            <w:noProof/>
                            <w:color w:val="000000"/>
                            <w:sz w:val="18"/>
                            <w:szCs w:val="18"/>
                            <w:lang w:eastAsia="ru-RU"/>
                          </w:rPr>
                          <w:drawing>
                            <wp:inline distT="0" distB="0" distL="0" distR="0">
                              <wp:extent cx="114300" cy="114300"/>
                              <wp:effectExtent l="19050" t="0" r="0" b="0"/>
                              <wp:docPr id="4196" name="Рисунок 4196"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w:t>
                        </w:r>
                        <w:r>
                          <w:rPr>
                            <w:rFonts w:ascii="Verdana" w:hAnsi="Verdana"/>
                            <w:color w:val="000000"/>
                            <w:sz w:val="18"/>
                            <w:szCs w:val="18"/>
                          </w:rPr>
                          <w:br/>
                          <w:t>Обычно этот интервал времени находится</w:t>
                        </w:r>
                        <w:proofErr w:type="gramEnd"/>
                        <w:r>
                          <w:rPr>
                            <w:rFonts w:ascii="Verdana" w:hAnsi="Verdana"/>
                            <w:color w:val="000000"/>
                            <w:sz w:val="18"/>
                            <w:szCs w:val="18"/>
                          </w:rPr>
                          <w:t xml:space="preserve"> в пределах 20</w:t>
                        </w:r>
                        <w:r>
                          <w:rPr>
                            <w:rFonts w:ascii="Verdana" w:hAnsi="Verdana"/>
                            <w:color w:val="000000"/>
                            <w:sz w:val="18"/>
                            <w:szCs w:val="18"/>
                            <w:vertAlign w:val="superscript"/>
                          </w:rPr>
                          <w:t>м</w:t>
                        </w:r>
                        <w:r>
                          <w:rPr>
                            <w:rFonts w:ascii="Verdana" w:hAnsi="Verdana"/>
                            <w:color w:val="000000"/>
                            <w:sz w:val="18"/>
                            <w:szCs w:val="18"/>
                          </w:rPr>
                          <w:t xml:space="preserve"> &lt; </w:t>
                        </w:r>
                        <w:r>
                          <w:rPr>
                            <w:rFonts w:ascii="Verdana" w:hAnsi="Verdana"/>
                            <w:noProof/>
                            <w:color w:val="000000"/>
                            <w:sz w:val="18"/>
                            <w:szCs w:val="18"/>
                            <w:lang w:eastAsia="ru-RU"/>
                          </w:rPr>
                          <w:drawing>
                            <wp:inline distT="0" distB="0" distL="0" distR="0">
                              <wp:extent cx="114300" cy="114300"/>
                              <wp:effectExtent l="19050" t="0" r="0" b="0"/>
                              <wp:docPr id="4197" name="Рисунок 4197"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Т&lt;40</w:t>
                        </w:r>
                        <w:r>
                          <w:rPr>
                            <w:rFonts w:ascii="Verdana" w:hAnsi="Verdana"/>
                            <w:color w:val="000000"/>
                            <w:sz w:val="18"/>
                            <w:szCs w:val="18"/>
                            <w:vertAlign w:val="superscript"/>
                          </w:rPr>
                          <w:t>м</w:t>
                        </w:r>
                        <w:r>
                          <w:rPr>
                            <w:rFonts w:ascii="Verdana" w:hAnsi="Verdana"/>
                            <w:color w:val="000000"/>
                            <w:sz w:val="18"/>
                            <w:szCs w:val="18"/>
                          </w:rPr>
                          <w:t>, поэтому в среднем можно считать его равным 30</w:t>
                        </w:r>
                        <w:r>
                          <w:rPr>
                            <w:rFonts w:ascii="Verdana" w:hAnsi="Verdana"/>
                            <w:color w:val="000000"/>
                            <w:sz w:val="18"/>
                            <w:szCs w:val="18"/>
                            <w:vertAlign w:val="superscript"/>
                          </w:rPr>
                          <w:t>м</w:t>
                        </w: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571625" cy="1714500"/>
                              <wp:effectExtent l="19050" t="0" r="9525" b="0"/>
                              <wp:docPr id="4198" name="Рисунок 4198" descr="http://www.mastro.narod.ru/img/omc_sv/was_sv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http://www.mastro.narod.ru/img/omc_sv/was_sv_t.jpg"/>
                                      <pic:cNvPicPr>
                                        <a:picLocks noChangeAspect="1" noChangeArrowheads="1"/>
                                      </pic:cNvPicPr>
                                    </pic:nvPicPr>
                                    <pic:blipFill>
                                      <a:blip r:embed="rId278"/>
                                      <a:srcRect/>
                                      <a:stretch>
                                        <a:fillRect/>
                                      </a:stretch>
                                    </pic:blipFill>
                                    <pic:spPr bwMode="auto">
                                      <a:xfrm>
                                        <a:off x="0" y="0"/>
                                        <a:ext cx="1571625" cy="1714500"/>
                                      </a:xfrm>
                                      <a:prstGeom prst="rect">
                                        <a:avLst/>
                                      </a:prstGeom>
                                      <a:noFill/>
                                      <a:ln w="9525">
                                        <a:noFill/>
                                        <a:miter lim="800000"/>
                                        <a:headEnd/>
                                        <a:tailEnd/>
                                      </a:ln>
                                    </pic:spPr>
                                  </pic:pic>
                                </a:graphicData>
                              </a:graphic>
                            </wp:inline>
                          </w:drawing>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4. Примерно за полчаса до Т</w:t>
                        </w:r>
                        <w:r>
                          <w:rPr>
                            <w:rFonts w:ascii="Verdana" w:hAnsi="Verdana"/>
                            <w:color w:val="000000"/>
                            <w:sz w:val="18"/>
                            <w:szCs w:val="18"/>
                            <w:vertAlign w:val="subscript"/>
                          </w:rPr>
                          <w:t>ск</w:t>
                        </w:r>
                        <w:r>
                          <w:rPr>
                            <w:rFonts w:ascii="Verdana" w:hAnsi="Verdana"/>
                            <w:color w:val="000000"/>
                            <w:sz w:val="18"/>
                            <w:szCs w:val="18"/>
                          </w:rPr>
                          <w:t xml:space="preserve"> выйти на наблюдения, измерить первую соответствующую высоту и заметить момент времени по хронометру Т</w:t>
                        </w:r>
                        <w:r>
                          <w:rPr>
                            <w:rFonts w:ascii="Verdana" w:hAnsi="Verdana"/>
                            <w:color w:val="000000"/>
                            <w:sz w:val="18"/>
                            <w:szCs w:val="18"/>
                            <w:vertAlign w:val="subscript"/>
                          </w:rPr>
                          <w:t>хр</w:t>
                        </w:r>
                        <w:proofErr w:type="gramStart"/>
                        <w:r>
                          <w:rPr>
                            <w:rFonts w:ascii="Verdana" w:hAnsi="Verdana"/>
                            <w:color w:val="000000"/>
                            <w:sz w:val="18"/>
                            <w:szCs w:val="18"/>
                            <w:vertAlign w:val="subscript"/>
                          </w:rPr>
                          <w:t>1</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4199" name="Рисунок 4199" descr="http://www.mastro.narod.ru/img/omc_sv/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http://www.mastro.narod.ru/img/omc_sv/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75°40,0'</w:t>
                        </w:r>
                        <w:r>
                          <w:rPr>
                            <w:rFonts w:ascii="Verdana" w:hAnsi="Verdana"/>
                            <w:color w:val="000000"/>
                            <w:sz w:val="18"/>
                            <w:szCs w:val="18"/>
                          </w:rPr>
                          <w:br/>
                          <w:t>Т</w:t>
                        </w:r>
                        <w:r>
                          <w:rPr>
                            <w:rFonts w:ascii="Verdana" w:hAnsi="Verdana"/>
                            <w:color w:val="000000"/>
                            <w:sz w:val="18"/>
                            <w:szCs w:val="18"/>
                            <w:vertAlign w:val="subscript"/>
                          </w:rPr>
                          <w:t>хр</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6</w:t>
                        </w:r>
                        <w:r>
                          <w:rPr>
                            <w:rFonts w:ascii="Verdana" w:hAnsi="Verdana"/>
                            <w:color w:val="000000"/>
                            <w:sz w:val="18"/>
                            <w:szCs w:val="18"/>
                            <w:vertAlign w:val="superscript"/>
                          </w:rPr>
                          <w:t>ч</w:t>
                        </w:r>
                        <w:r>
                          <w:rPr>
                            <w:rFonts w:ascii="Verdana" w:hAnsi="Verdana"/>
                            <w:color w:val="000000"/>
                            <w:sz w:val="18"/>
                            <w:szCs w:val="18"/>
                          </w:rPr>
                          <w:t>43</w:t>
                        </w:r>
                        <w:r>
                          <w:rPr>
                            <w:rFonts w:ascii="Verdana" w:hAnsi="Verdana"/>
                            <w:color w:val="000000"/>
                            <w:sz w:val="18"/>
                            <w:szCs w:val="18"/>
                            <w:vertAlign w:val="superscript"/>
                          </w:rPr>
                          <w:t>м</w:t>
                        </w:r>
                        <w:r>
                          <w:rPr>
                            <w:rFonts w:ascii="Verdana" w:hAnsi="Verdana"/>
                            <w:color w:val="000000"/>
                            <w:sz w:val="18"/>
                            <w:szCs w:val="18"/>
                          </w:rPr>
                          <w:t>52</w:t>
                        </w:r>
                        <w:r>
                          <w:rPr>
                            <w:rFonts w:ascii="Verdana" w:hAnsi="Verdana"/>
                            <w:color w:val="000000"/>
                            <w:sz w:val="18"/>
                            <w:szCs w:val="18"/>
                            <w:vertAlign w:val="superscript"/>
                          </w:rPr>
                          <w:t>с</w:t>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5. Примерно за 5 минут до Т</w:t>
                        </w:r>
                        <w:r>
                          <w:rPr>
                            <w:rFonts w:ascii="Verdana" w:hAnsi="Verdana"/>
                            <w:color w:val="000000"/>
                            <w:sz w:val="18"/>
                            <w:szCs w:val="18"/>
                            <w:vertAlign w:val="subscript"/>
                          </w:rPr>
                          <w:t>ск</w:t>
                        </w:r>
                        <w:r>
                          <w:rPr>
                            <w:rFonts w:ascii="Verdana" w:hAnsi="Verdana"/>
                            <w:color w:val="000000"/>
                            <w:sz w:val="18"/>
                            <w:szCs w:val="18"/>
                          </w:rPr>
                          <w:t xml:space="preserve"> начать измерять высоту Солнца до тех </w:t>
                        </w:r>
                        <w:proofErr w:type="gramStart"/>
                        <w:r>
                          <w:rPr>
                            <w:rFonts w:ascii="Verdana" w:hAnsi="Verdana"/>
                            <w:color w:val="000000"/>
                            <w:sz w:val="18"/>
                            <w:szCs w:val="18"/>
                          </w:rPr>
                          <w:t>пор</w:t>
                        </w:r>
                        <w:proofErr w:type="gramEnd"/>
                        <w:r>
                          <w:rPr>
                            <w:rFonts w:ascii="Verdana" w:hAnsi="Verdana"/>
                            <w:color w:val="000000"/>
                            <w:sz w:val="18"/>
                            <w:szCs w:val="18"/>
                          </w:rPr>
                          <w:t xml:space="preserve"> пока она не начнет уменьшаться. Записать </w:t>
                        </w:r>
                        <w:proofErr w:type="gramStart"/>
                        <w:r>
                          <w:rPr>
                            <w:rFonts w:ascii="Verdana" w:hAnsi="Verdana"/>
                            <w:color w:val="000000"/>
                            <w:sz w:val="18"/>
                            <w:szCs w:val="18"/>
                          </w:rPr>
                          <w:t>ОС</w:t>
                        </w:r>
                        <w:proofErr w:type="gramEnd"/>
                        <w:r>
                          <w:rPr>
                            <w:rFonts w:ascii="Verdana" w:hAnsi="Verdana"/>
                            <w:color w:val="000000"/>
                            <w:sz w:val="18"/>
                            <w:szCs w:val="18"/>
                            <w:vertAlign w:val="subscript"/>
                          </w:rPr>
                          <w:t>max</w:t>
                        </w:r>
                        <w:r>
                          <w:rPr>
                            <w:rFonts w:ascii="Verdana" w:hAnsi="Verdana"/>
                            <w:color w:val="000000"/>
                            <w:sz w:val="18"/>
                            <w:szCs w:val="18"/>
                          </w:rPr>
                          <w:t xml:space="preserve">, край диска, а также над какой точкой горизонта (N или S) были проведены измерения.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t>OC</w:t>
                        </w:r>
                        <w:r>
                          <w:rPr>
                            <w:rFonts w:ascii="Verdana" w:hAnsi="Verdana"/>
                            <w:color w:val="000000"/>
                            <w:sz w:val="18"/>
                            <w:szCs w:val="18"/>
                            <w:vertAlign w:val="subscript"/>
                          </w:rPr>
                          <w:t>max</w:t>
                        </w:r>
                        <w:r>
                          <w:rPr>
                            <w:rFonts w:ascii="Verdana" w:hAnsi="Verdana"/>
                            <w:noProof/>
                            <w:color w:val="000000"/>
                            <w:sz w:val="18"/>
                            <w:szCs w:val="18"/>
                            <w:vertAlign w:val="subscript"/>
                            <w:lang w:eastAsia="ru-RU"/>
                          </w:rPr>
                          <w:drawing>
                            <wp:inline distT="0" distB="0" distL="0" distR="0">
                              <wp:extent cx="142875" cy="114300"/>
                              <wp:effectExtent l="19050" t="0" r="9525" b="0"/>
                              <wp:docPr id="4200" name="Рисунок 4200" descr="http://www.mastro.narod.ru/img/omc_sv/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descr="http://www.mastro.narod.ru/img/omc_sv/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rPr>
                          <w:t>= 77°14,7' N</w:t>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6. Установить на секстане отсчет певой соответствующей высоты и примерно через полчаса после кульминации, а точнее через</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4201" name="Рисунок 4201"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Т</w:t>
                        </w:r>
                        <w:proofErr w:type="gramEnd"/>
                        <w:r>
                          <w:rPr>
                            <w:rFonts w:ascii="Verdana" w:hAnsi="Verdana"/>
                            <w:color w:val="000000"/>
                            <w:sz w:val="18"/>
                            <w:szCs w:val="18"/>
                          </w:rPr>
                          <w:t xml:space="preserve"> = Т</w:t>
                        </w:r>
                        <w:r>
                          <w:rPr>
                            <w:rFonts w:ascii="Verdana" w:hAnsi="Verdana"/>
                            <w:color w:val="000000"/>
                            <w:sz w:val="18"/>
                            <w:szCs w:val="18"/>
                            <w:vertAlign w:val="subscript"/>
                          </w:rPr>
                          <w:t>ск</w:t>
                        </w:r>
                        <w:r>
                          <w:rPr>
                            <w:rFonts w:ascii="Verdana" w:hAnsi="Verdana"/>
                            <w:color w:val="000000"/>
                            <w:sz w:val="18"/>
                            <w:szCs w:val="18"/>
                          </w:rPr>
                          <w:t xml:space="preserve"> - Т</w:t>
                        </w:r>
                        <w:r>
                          <w:rPr>
                            <w:rFonts w:ascii="Verdana" w:hAnsi="Verdana"/>
                            <w:color w:val="000000"/>
                            <w:sz w:val="18"/>
                            <w:szCs w:val="18"/>
                            <w:vertAlign w:val="subscript"/>
                          </w:rPr>
                          <w:t>с1</w:t>
                        </w:r>
                        <w:r>
                          <w:rPr>
                            <w:rFonts w:ascii="Verdana" w:hAnsi="Verdana"/>
                            <w:color w:val="000000"/>
                            <w:sz w:val="18"/>
                            <w:szCs w:val="18"/>
                          </w:rPr>
                          <w:t xml:space="preserve"> - 1</w:t>
                        </w:r>
                        <w:r>
                          <w:rPr>
                            <w:rFonts w:ascii="Verdana" w:hAnsi="Verdana"/>
                            <w:color w:val="000000"/>
                            <w:sz w:val="18"/>
                            <w:szCs w:val="18"/>
                            <w:vertAlign w:val="superscript"/>
                          </w:rPr>
                          <w:t>м</w:t>
                        </w:r>
                        <w:r>
                          <w:rPr>
                            <w:rFonts w:ascii="Verdana" w:hAnsi="Verdana"/>
                            <w:color w:val="000000"/>
                            <w:sz w:val="18"/>
                            <w:szCs w:val="18"/>
                          </w:rPr>
                          <w:t xml:space="preserve"> (лучше чуть раньше) выйти на наблюдения. Когда, </w:t>
                        </w:r>
                        <w:proofErr w:type="gramStart"/>
                        <w:r>
                          <w:rPr>
                            <w:rFonts w:ascii="Verdana" w:hAnsi="Verdana"/>
                            <w:color w:val="000000"/>
                            <w:sz w:val="18"/>
                            <w:szCs w:val="18"/>
                          </w:rPr>
                          <w:t>Солнце</w:t>
                        </w:r>
                        <w:proofErr w:type="gramEnd"/>
                        <w:r>
                          <w:rPr>
                            <w:rFonts w:ascii="Verdana" w:hAnsi="Verdana"/>
                            <w:color w:val="000000"/>
                            <w:sz w:val="18"/>
                            <w:szCs w:val="18"/>
                          </w:rPr>
                          <w:t xml:space="preserve"> опускаясь, каснется горизонта, зафиксировать время по хронометру Т</w:t>
                        </w:r>
                        <w:r>
                          <w:rPr>
                            <w:rFonts w:ascii="Verdana" w:hAnsi="Verdana"/>
                            <w:color w:val="000000"/>
                            <w:sz w:val="18"/>
                            <w:szCs w:val="18"/>
                            <w:vertAlign w:val="subscript"/>
                          </w:rPr>
                          <w:t>хр3</w:t>
                        </w: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4202" name="Рисунок 4202" descr="http://www.mastro.narod.ru/img/omc_sv/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descr="http://www.mastro.narod.ru/img/omc_sv/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3</w:t>
                        </w:r>
                        <w:r>
                          <w:rPr>
                            <w:rFonts w:ascii="Verdana" w:hAnsi="Verdana"/>
                            <w:color w:val="000000"/>
                            <w:sz w:val="18"/>
                            <w:szCs w:val="18"/>
                          </w:rPr>
                          <w:t>= 75°40,0'</w:t>
                        </w:r>
                        <w:r>
                          <w:rPr>
                            <w:rFonts w:ascii="Verdana" w:hAnsi="Verdana"/>
                            <w:color w:val="000000"/>
                            <w:sz w:val="18"/>
                            <w:szCs w:val="18"/>
                          </w:rPr>
                          <w:br/>
                          <w:t>Т</w:t>
                        </w:r>
                        <w:r>
                          <w:rPr>
                            <w:rFonts w:ascii="Verdana" w:hAnsi="Verdana"/>
                            <w:color w:val="000000"/>
                            <w:sz w:val="18"/>
                            <w:szCs w:val="18"/>
                            <w:vertAlign w:val="subscript"/>
                          </w:rPr>
                          <w:t>хр3</w:t>
                        </w:r>
                        <w:r>
                          <w:rPr>
                            <w:rFonts w:ascii="Verdana" w:hAnsi="Verdana"/>
                            <w:color w:val="000000"/>
                            <w:sz w:val="18"/>
                            <w:szCs w:val="18"/>
                          </w:rPr>
                          <w:t xml:space="preserve"> = 7</w:t>
                        </w:r>
                        <w:r>
                          <w:rPr>
                            <w:rFonts w:ascii="Verdana" w:hAnsi="Verdana"/>
                            <w:color w:val="000000"/>
                            <w:sz w:val="18"/>
                            <w:szCs w:val="18"/>
                            <w:vertAlign w:val="superscript"/>
                          </w:rPr>
                          <w:t>ч</w:t>
                        </w:r>
                        <w:r>
                          <w:rPr>
                            <w:rFonts w:ascii="Verdana" w:hAnsi="Verdana"/>
                            <w:color w:val="000000"/>
                            <w:sz w:val="18"/>
                            <w:szCs w:val="18"/>
                          </w:rPr>
                          <w:t>42</w:t>
                        </w:r>
                        <w:r>
                          <w:rPr>
                            <w:rFonts w:ascii="Verdana" w:hAnsi="Verdana"/>
                            <w:color w:val="000000"/>
                            <w:sz w:val="18"/>
                            <w:szCs w:val="18"/>
                            <w:vertAlign w:val="superscript"/>
                          </w:rPr>
                          <w:t>м</w:t>
                        </w:r>
                        <w:r>
                          <w:rPr>
                            <w:rFonts w:ascii="Verdana" w:hAnsi="Verdana"/>
                            <w:color w:val="000000"/>
                            <w:sz w:val="18"/>
                            <w:szCs w:val="18"/>
                          </w:rPr>
                          <w:t>04</w:t>
                        </w:r>
                        <w:r>
                          <w:rPr>
                            <w:rFonts w:ascii="Verdana" w:hAnsi="Verdana"/>
                            <w:color w:val="000000"/>
                            <w:sz w:val="18"/>
                            <w:szCs w:val="18"/>
                            <w:vertAlign w:val="superscript"/>
                          </w:rPr>
                          <w:t>с</w:t>
                        </w:r>
                      </w:p>
                    </w:tc>
                  </w:tr>
                  <w:tr w:rsidR="000D7879" w:rsidRPr="00A163A2">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7. Записать высоту глаза, попраку индекса и инстументальную поправку секстана, поправку хронометра.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Pr="000D7879" w:rsidRDefault="000D7879">
                        <w:pPr>
                          <w:jc w:val="center"/>
                          <w:rPr>
                            <w:rFonts w:ascii="Verdana" w:hAnsi="Verdana"/>
                            <w:color w:val="000000"/>
                            <w:sz w:val="18"/>
                            <w:szCs w:val="18"/>
                            <w:lang w:val="en-US"/>
                          </w:rPr>
                        </w:pPr>
                        <w:r w:rsidRPr="000D7879">
                          <w:rPr>
                            <w:rFonts w:ascii="Verdana" w:hAnsi="Verdana"/>
                            <w:color w:val="000000"/>
                            <w:sz w:val="18"/>
                            <w:szCs w:val="18"/>
                            <w:lang w:val="en-US"/>
                          </w:rPr>
                          <w:t>e = 19</w:t>
                        </w:r>
                        <w:proofErr w:type="gramStart"/>
                        <w:r w:rsidRPr="000D7879">
                          <w:rPr>
                            <w:rFonts w:ascii="Verdana" w:hAnsi="Verdana"/>
                            <w:color w:val="000000"/>
                            <w:sz w:val="18"/>
                            <w:szCs w:val="18"/>
                            <w:lang w:val="en-US"/>
                          </w:rPr>
                          <w:t>,5</w:t>
                        </w:r>
                        <w:proofErr w:type="gramEnd"/>
                        <w:r w:rsidRPr="000D7879">
                          <w:rPr>
                            <w:rFonts w:ascii="Verdana" w:hAnsi="Verdana"/>
                            <w:color w:val="000000"/>
                            <w:sz w:val="18"/>
                            <w:szCs w:val="18"/>
                            <w:lang w:val="en-US"/>
                          </w:rPr>
                          <w:t xml:space="preserve"> </w:t>
                        </w:r>
                        <w:r>
                          <w:rPr>
                            <w:rFonts w:ascii="Verdana" w:hAnsi="Verdana"/>
                            <w:color w:val="000000"/>
                            <w:sz w:val="18"/>
                            <w:szCs w:val="18"/>
                          </w:rPr>
                          <w:t>м</w:t>
                        </w:r>
                        <w:r w:rsidRPr="000D7879">
                          <w:rPr>
                            <w:rFonts w:ascii="Verdana" w:hAnsi="Verdana"/>
                            <w:color w:val="000000"/>
                            <w:sz w:val="18"/>
                            <w:szCs w:val="18"/>
                            <w:lang w:val="en-US"/>
                          </w:rPr>
                          <w:t>;</w:t>
                        </w:r>
                        <w:r w:rsidRPr="000D7879">
                          <w:rPr>
                            <w:rFonts w:ascii="Verdana" w:hAnsi="Verdana"/>
                            <w:color w:val="000000"/>
                            <w:sz w:val="18"/>
                            <w:szCs w:val="18"/>
                            <w:lang w:val="en-US"/>
                          </w:rPr>
                          <w:br/>
                        </w:r>
                        <w:r w:rsidRPr="000D7879">
                          <w:rPr>
                            <w:rFonts w:ascii="Verdana" w:hAnsi="Verdana"/>
                            <w:i/>
                            <w:iCs/>
                            <w:color w:val="000000"/>
                            <w:sz w:val="18"/>
                            <w:szCs w:val="18"/>
                            <w:lang w:val="en-US"/>
                          </w:rPr>
                          <w:t>i + s</w:t>
                        </w:r>
                        <w:r w:rsidRPr="000D7879">
                          <w:rPr>
                            <w:rFonts w:ascii="Verdana" w:hAnsi="Verdana"/>
                            <w:color w:val="000000"/>
                            <w:sz w:val="18"/>
                            <w:szCs w:val="18"/>
                            <w:lang w:val="en-US"/>
                          </w:rPr>
                          <w:t xml:space="preserve"> = -1,8';</w:t>
                        </w:r>
                        <w:r w:rsidRPr="000D7879">
                          <w:rPr>
                            <w:rFonts w:ascii="Verdana" w:hAnsi="Verdana"/>
                            <w:color w:val="000000"/>
                            <w:sz w:val="18"/>
                            <w:szCs w:val="18"/>
                            <w:lang w:val="en-US"/>
                          </w:rPr>
                          <w:br/>
                          <w:t>u</w:t>
                        </w:r>
                        <w:r>
                          <w:rPr>
                            <w:rFonts w:ascii="Verdana" w:hAnsi="Verdana"/>
                            <w:color w:val="000000"/>
                            <w:sz w:val="18"/>
                            <w:szCs w:val="18"/>
                            <w:vertAlign w:val="subscript"/>
                          </w:rPr>
                          <w:t>хр</w:t>
                        </w:r>
                        <w:r w:rsidRPr="000D7879">
                          <w:rPr>
                            <w:rFonts w:ascii="Verdana" w:hAnsi="Verdana"/>
                            <w:color w:val="000000"/>
                            <w:sz w:val="18"/>
                            <w:szCs w:val="18"/>
                            <w:lang w:val="en-US"/>
                          </w:rPr>
                          <w:t>= +2</w:t>
                        </w:r>
                        <w:r>
                          <w:rPr>
                            <w:rFonts w:ascii="Verdana" w:hAnsi="Verdana"/>
                            <w:color w:val="000000"/>
                            <w:sz w:val="18"/>
                            <w:szCs w:val="18"/>
                            <w:vertAlign w:val="superscript"/>
                          </w:rPr>
                          <w:t>м</w:t>
                        </w:r>
                        <w:r w:rsidRPr="000D7879">
                          <w:rPr>
                            <w:rFonts w:ascii="Verdana" w:hAnsi="Verdana"/>
                            <w:color w:val="000000"/>
                            <w:sz w:val="18"/>
                            <w:szCs w:val="18"/>
                            <w:lang w:val="en-US"/>
                          </w:rPr>
                          <w:t>14</w:t>
                        </w:r>
                        <w:r w:rsidRPr="000D7879">
                          <w:rPr>
                            <w:rFonts w:ascii="Verdana" w:hAnsi="Verdana"/>
                            <w:color w:val="000000"/>
                            <w:sz w:val="18"/>
                            <w:szCs w:val="18"/>
                            <w:vertAlign w:val="superscript"/>
                            <w:lang w:val="en-US"/>
                          </w:rPr>
                          <w:t>c</w:t>
                        </w:r>
                        <w:r w:rsidRPr="000D7879">
                          <w:rPr>
                            <w:rFonts w:ascii="Verdana" w:hAnsi="Verdana"/>
                            <w:color w:val="000000"/>
                            <w:sz w:val="18"/>
                            <w:szCs w:val="18"/>
                            <w:lang w:val="en-US"/>
                          </w:rPr>
                          <w:t>.</w:t>
                        </w:r>
                      </w:p>
                    </w:tc>
                  </w:tr>
                </w:tbl>
                <w:p w:rsidR="000D7879" w:rsidRPr="000D7879" w:rsidRDefault="000D7879">
                  <w:pPr>
                    <w:jc w:val="both"/>
                    <w:rPr>
                      <w:rFonts w:ascii="Verdana" w:hAnsi="Verdana"/>
                      <w:color w:val="000000"/>
                      <w:sz w:val="18"/>
                      <w:szCs w:val="18"/>
                      <w:lang w:val="en-US"/>
                    </w:rPr>
                  </w:pPr>
                </w:p>
              </w:tc>
            </w:tr>
            <w:tr w:rsidR="000D7879" w:rsidTr="000D7879">
              <w:trPr>
                <w:tblCellSpacing w:w="22" w:type="dxa"/>
              </w:trPr>
              <w:tc>
                <w:tcPr>
                  <w:tcW w:w="0" w:type="auto"/>
                  <w:vAlign w:val="center"/>
                  <w:hideMark/>
                </w:tcPr>
                <w:p w:rsidR="000D7879" w:rsidRPr="000D7879" w:rsidRDefault="000D7879">
                  <w:pPr>
                    <w:jc w:val="center"/>
                    <w:rPr>
                      <w:rFonts w:ascii="Verdana" w:hAnsi="Verdana"/>
                      <w:color w:val="000000"/>
                      <w:sz w:val="18"/>
                      <w:szCs w:val="18"/>
                      <w:lang w:val="en-US"/>
                    </w:rPr>
                  </w:pPr>
                </w:p>
                <w:p w:rsidR="000D7879" w:rsidRDefault="00A32CC4">
                  <w:pPr>
                    <w:jc w:val="center"/>
                    <w:rPr>
                      <w:rFonts w:ascii="Verdana" w:hAnsi="Verdana"/>
                      <w:color w:val="000000"/>
                      <w:sz w:val="18"/>
                      <w:szCs w:val="18"/>
                    </w:rPr>
                  </w:pPr>
                  <w:r w:rsidRPr="00A32CC4">
                    <w:rPr>
                      <w:rFonts w:ascii="Verdana" w:hAnsi="Verdana"/>
                      <w:color w:val="000000"/>
                      <w:sz w:val="18"/>
                      <w:szCs w:val="18"/>
                    </w:rPr>
                    <w:pict>
                      <v:rect id="_x0000_i1119" style="width:0;height:.75pt" o:hralign="center" o:hrstd="t" o:hr="t" fillcolor="#85bbdd" stroked="f"/>
                    </w:pic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br/>
                  </w:r>
                  <w:bookmarkStart w:id="73" w:name="sv3"/>
                  <w:r>
                    <w:rPr>
                      <w:rFonts w:ascii="Verdana" w:hAnsi="Verdana"/>
                      <w:b/>
                      <w:bCs/>
                      <w:color w:val="000000"/>
                      <w:sz w:val="20"/>
                      <w:szCs w:val="20"/>
                    </w:rPr>
                    <w:t>Порядок вычислений.</w:t>
                  </w:r>
                  <w:r>
                    <w:rPr>
                      <w:rFonts w:ascii="Verdana" w:hAnsi="Verdana"/>
                      <w:color w:val="000000"/>
                      <w:sz w:val="18"/>
                      <w:szCs w:val="18"/>
                    </w:rPr>
                    <w:t xml:space="preserve"> </w:t>
                  </w:r>
                  <w:bookmarkEnd w:id="73"/>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0516"/>
                    <w:gridCol w:w="3330"/>
                  </w:tblGrid>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 xml:space="preserve">1. Исправить максимальный отсчет секстана </w:t>
                        </w:r>
                        <w:proofErr w:type="gramStart"/>
                        <w:r>
                          <w:rPr>
                            <w:rFonts w:ascii="Verdana" w:hAnsi="Verdana"/>
                            <w:color w:val="000000"/>
                            <w:sz w:val="18"/>
                            <w:szCs w:val="18"/>
                          </w:rPr>
                          <w:t>ОС</w:t>
                        </w:r>
                        <w:proofErr w:type="gramEnd"/>
                        <w:r>
                          <w:rPr>
                            <w:rFonts w:ascii="Verdana" w:hAnsi="Verdana"/>
                            <w:color w:val="000000"/>
                            <w:sz w:val="18"/>
                            <w:szCs w:val="18"/>
                            <w:vertAlign w:val="subscript"/>
                          </w:rPr>
                          <w:t>max</w:t>
                        </w:r>
                        <w:r>
                          <w:rPr>
                            <w:rFonts w:ascii="Verdana" w:hAnsi="Verdana"/>
                            <w:noProof/>
                            <w:color w:val="000000"/>
                            <w:sz w:val="18"/>
                            <w:szCs w:val="18"/>
                            <w:vertAlign w:val="subscript"/>
                            <w:lang w:eastAsia="ru-RU"/>
                          </w:rPr>
                          <w:drawing>
                            <wp:inline distT="0" distB="0" distL="0" distR="0">
                              <wp:extent cx="142875" cy="114300"/>
                              <wp:effectExtent l="19050" t="0" r="9525" b="0"/>
                              <wp:docPr id="4204" name="Рисунок 4204" descr="http://www.mastro.narod.ru/img/omc_sv/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descr="http://www.mastro.narod.ru/img/omc_sv/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поправками, получить максимальную высоту и, дополнив её до 90°, получить зенитное расстояние. Зная склонение на время кульминации, полученное </w:t>
                        </w:r>
                        <w:proofErr w:type="gramStart"/>
                        <w:r>
                          <w:rPr>
                            <w:rFonts w:ascii="Verdana" w:hAnsi="Verdana"/>
                            <w:color w:val="000000"/>
                            <w:sz w:val="18"/>
                            <w:szCs w:val="18"/>
                          </w:rPr>
                          <w:t>при</w:t>
                        </w:r>
                        <w:proofErr w:type="gramEnd"/>
                        <w:r>
                          <w:rPr>
                            <w:rFonts w:ascii="Verdana" w:hAnsi="Verdana"/>
                            <w:color w:val="000000"/>
                            <w:sz w:val="18"/>
                            <w:szCs w:val="18"/>
                          </w:rPr>
                          <w:t xml:space="preserve"> планирование наблюдений, по формуле </w:t>
                        </w:r>
                        <w:r>
                          <w:rPr>
                            <w:rFonts w:ascii="Verdana" w:hAnsi="Verdana"/>
                            <w:noProof/>
                            <w:color w:val="000000"/>
                            <w:sz w:val="18"/>
                            <w:szCs w:val="18"/>
                            <w:lang w:eastAsia="ru-RU"/>
                          </w:rPr>
                          <w:drawing>
                            <wp:inline distT="0" distB="0" distL="0" distR="0">
                              <wp:extent cx="95250" cy="114300"/>
                              <wp:effectExtent l="19050" t="0" r="0" b="0"/>
                              <wp:docPr id="4205" name="Рисунок 4205"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 Z ± </w:t>
                        </w:r>
                        <w:r>
                          <w:rPr>
                            <w:rFonts w:ascii="Verdana" w:hAnsi="Verdana"/>
                            <w:noProof/>
                            <w:color w:val="000000"/>
                            <w:sz w:val="18"/>
                            <w:szCs w:val="18"/>
                            <w:lang w:eastAsia="ru-RU"/>
                          </w:rPr>
                          <w:drawing>
                            <wp:inline distT="0" distB="0" distL="0" distR="0">
                              <wp:extent cx="76200" cy="114300"/>
                              <wp:effectExtent l="19050" t="0" r="0" b="0"/>
                              <wp:docPr id="4206" name="Рисунок 4206"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определить обсервованную широту. Эти вычисления можно произвести сразу же после измерений максимальной высоты. Т.к. этот способ используется в малых широтах, то поправкой </w:t>
                        </w:r>
                        <w:r>
                          <w:rPr>
                            <w:rFonts w:ascii="Verdana" w:hAnsi="Verdana"/>
                            <w:noProof/>
                            <w:color w:val="000000"/>
                            <w:sz w:val="18"/>
                            <w:szCs w:val="18"/>
                            <w:lang w:eastAsia="ru-RU"/>
                          </w:rPr>
                          <w:drawing>
                            <wp:inline distT="0" distB="0" distL="0" distR="0">
                              <wp:extent cx="114300" cy="114300"/>
                              <wp:effectExtent l="19050" t="0" r="0" b="0"/>
                              <wp:docPr id="4207" name="Рисунок 4207"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95250" cy="114300"/>
                              <wp:effectExtent l="19050" t="0" r="0" b="0"/>
                              <wp:docPr id="4208" name="Рисунок 4208"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можно пренебречь.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228725" cy="1524000"/>
                              <wp:effectExtent l="19050" t="0" r="9525" b="0"/>
                              <wp:docPr id="4209" name="Рисунок 4209" descr="http://www.mastro.narod.ru/img/omc_sv/lat_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http://www.mastro.narod.ru/img/omc_sv/lat_sv.gif"/>
                                      <pic:cNvPicPr>
                                        <a:picLocks noChangeAspect="1" noChangeArrowheads="1"/>
                                      </pic:cNvPicPr>
                                    </pic:nvPicPr>
                                    <pic:blipFill>
                                      <a:blip r:embed="rId279"/>
                                      <a:srcRect/>
                                      <a:stretch>
                                        <a:fillRect/>
                                      </a:stretch>
                                    </pic:blipFill>
                                    <pic:spPr bwMode="auto">
                                      <a:xfrm>
                                        <a:off x="0" y="0"/>
                                        <a:ext cx="1228725" cy="1524000"/>
                                      </a:xfrm>
                                      <a:prstGeom prst="rect">
                                        <a:avLst/>
                                      </a:prstGeom>
                                      <a:noFill/>
                                      <a:ln w="9525">
                                        <a:noFill/>
                                        <a:miter lim="800000"/>
                                        <a:headEnd/>
                                        <a:tailEnd/>
                                      </a:ln>
                                    </pic:spPr>
                                  </pic:pic>
                                </a:graphicData>
                              </a:graphic>
                            </wp:inline>
                          </w:drawing>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2. Рассчитав широту, соблюдая правило знаков, вычислить местный часовой угол наиболшей высоты</w:t>
                        </w:r>
                        <w:r>
                          <w:rPr>
                            <w:rFonts w:ascii="Verdana" w:hAnsi="Verdana"/>
                            <w:color w:val="000000"/>
                            <w:sz w:val="18"/>
                            <w:szCs w:val="18"/>
                          </w:rPr>
                          <w:br/>
                          <w:t>t</w:t>
                        </w:r>
                        <w:r>
                          <w:rPr>
                            <w:rFonts w:ascii="Verdana" w:hAnsi="Verdana"/>
                            <w:color w:val="000000"/>
                            <w:sz w:val="18"/>
                            <w:szCs w:val="18"/>
                            <w:vertAlign w:val="subscript"/>
                          </w:rPr>
                          <w:t>o</w:t>
                        </w:r>
                        <w:r>
                          <w:rPr>
                            <w:rFonts w:ascii="Verdana" w:hAnsi="Verdana"/>
                            <w:color w:val="000000"/>
                            <w:sz w:val="18"/>
                            <w:szCs w:val="18"/>
                          </w:rPr>
                          <w:t>' = 3,82(tg</w:t>
                        </w:r>
                        <w:r>
                          <w:rPr>
                            <w:rFonts w:ascii="Verdana" w:hAnsi="Verdana"/>
                            <w:noProof/>
                            <w:color w:val="000000"/>
                            <w:sz w:val="18"/>
                            <w:szCs w:val="18"/>
                            <w:lang w:eastAsia="ru-RU"/>
                          </w:rPr>
                          <w:drawing>
                            <wp:inline distT="0" distB="0" distL="0" distR="0">
                              <wp:extent cx="95250" cy="114300"/>
                              <wp:effectExtent l="19050" t="0" r="0" b="0"/>
                              <wp:docPr id="4210" name="Рисунок 4210" descr="http://www.mastro.narod.ru/img/omc_sv/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descr="http://www.mastro.narod.ru/img/omc_sv/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 tg</w:t>
                        </w:r>
                        <w:r>
                          <w:rPr>
                            <w:rFonts w:ascii="Verdana" w:hAnsi="Verdana"/>
                            <w:noProof/>
                            <w:color w:val="000000"/>
                            <w:sz w:val="18"/>
                            <w:szCs w:val="18"/>
                            <w:lang w:eastAsia="ru-RU"/>
                          </w:rPr>
                          <w:drawing>
                            <wp:inline distT="0" distB="0" distL="0" distR="0">
                              <wp:extent cx="76200" cy="114300"/>
                              <wp:effectExtent l="19050" t="0" r="0" b="0"/>
                              <wp:docPr id="4211" name="Рисунок 4211" descr="http://www.mastro.narod.ru/img/omc_sv/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descr="http://www.mastro.narod.ru/img/omc_sv/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color w:val="000000"/>
                            <w:sz w:val="18"/>
                            <w:szCs w:val="18"/>
                          </w:rPr>
                          <w:t>) (</w:t>
                        </w:r>
                        <w:r>
                          <w:rPr>
                            <w:rFonts w:ascii="Verdana" w:hAnsi="Verdana"/>
                            <w:noProof/>
                            <w:color w:val="000000"/>
                            <w:sz w:val="18"/>
                            <w:szCs w:val="18"/>
                            <w:lang w:eastAsia="ru-RU"/>
                          </w:rPr>
                          <w:drawing>
                            <wp:inline distT="0" distB="0" distL="0" distR="0">
                              <wp:extent cx="114300" cy="114300"/>
                              <wp:effectExtent l="19050" t="0" r="0" b="0"/>
                              <wp:docPr id="4212" name="Рисунок 4212"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152400" cy="114300"/>
                              <wp:effectExtent l="19050" t="0" r="0" b="0"/>
                              <wp:docPr id="4213" name="Рисунок 4213" descr="http://www.mastro.narod.ru/img/omc_sv/p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http://www.mastro.narod.ru/img/omc_sv/psi.gif"/>
                                      <pic:cNvPicPr>
                                        <a:picLocks noChangeAspect="1" noChangeArrowheads="1"/>
                                      </pic:cNvPicPr>
                                    </pic:nvPicPr>
                                    <pic:blipFill>
                                      <a:blip r:embed="rId25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Verdana" w:hAnsi="Verdana"/>
                            <w:color w:val="000000"/>
                            <w:sz w:val="18"/>
                            <w:szCs w:val="18"/>
                          </w:rPr>
                          <w:t>)</w:t>
                        </w:r>
                        <w:r>
                          <w:rPr>
                            <w:rFonts w:ascii="Verdana" w:hAnsi="Verdana"/>
                            <w:color w:val="000000"/>
                            <w:sz w:val="18"/>
                            <w:szCs w:val="18"/>
                          </w:rPr>
                          <w:br/>
                          <w:t>Эти вычисления можно произвести в промежутке времени между кульминацией и измерением последней соответствующей высоты.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704975" cy="542925"/>
                              <wp:effectExtent l="19050" t="0" r="9525" b="0"/>
                              <wp:docPr id="4214" name="Рисунок 4214" descr="http://www.mastro.narod.ru/img/omc_sv/tm_hm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descr="http://www.mastro.narod.ru/img/omc_sv/tm_hmax.gif"/>
                                      <pic:cNvPicPr>
                                        <a:picLocks noChangeAspect="1" noChangeArrowheads="1"/>
                                      </pic:cNvPicPr>
                                    </pic:nvPicPr>
                                    <pic:blipFill>
                                      <a:blip r:embed="rId280"/>
                                      <a:srcRect/>
                                      <a:stretch>
                                        <a:fillRect/>
                                      </a:stretch>
                                    </pic:blipFill>
                                    <pic:spPr bwMode="auto">
                                      <a:xfrm>
                                        <a:off x="0" y="0"/>
                                        <a:ext cx="1704975" cy="542925"/>
                                      </a:xfrm>
                                      <a:prstGeom prst="rect">
                                        <a:avLst/>
                                      </a:prstGeom>
                                      <a:noFill/>
                                      <a:ln w="9525">
                                        <a:noFill/>
                                        <a:miter lim="800000"/>
                                        <a:headEnd/>
                                        <a:tailEnd/>
                                      </a:ln>
                                    </pic:spPr>
                                  </pic:pic>
                                </a:graphicData>
                              </a:graphic>
                            </wp:inline>
                          </w:drawing>
                        </w:r>
                        <w:r>
                          <w:rPr>
                            <w:rFonts w:ascii="Verdana" w:hAnsi="Verdana"/>
                            <w:color w:val="000000"/>
                            <w:sz w:val="18"/>
                            <w:szCs w:val="18"/>
                          </w:rPr>
                          <w:br/>
                          <w:t>t</w:t>
                        </w:r>
                        <w:r>
                          <w:rPr>
                            <w:rFonts w:ascii="Verdana" w:hAnsi="Verdana"/>
                            <w:color w:val="000000"/>
                            <w:sz w:val="18"/>
                            <w:szCs w:val="18"/>
                            <w:vertAlign w:val="subscript"/>
                          </w:rPr>
                          <w:t>o</w:t>
                        </w:r>
                        <w:r>
                          <w:rPr>
                            <w:rFonts w:ascii="Verdana" w:hAnsi="Verdana"/>
                            <w:color w:val="000000"/>
                            <w:sz w:val="18"/>
                            <w:szCs w:val="18"/>
                          </w:rPr>
                          <w:t>' = -7,2'</w:t>
                        </w:r>
                      </w:p>
                    </w:tc>
                  </w:tr>
                  <w:tr w:rsidR="000D7879">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both"/>
                          <w:rPr>
                            <w:rFonts w:ascii="Verdana" w:hAnsi="Verdana"/>
                            <w:color w:val="000000"/>
                            <w:sz w:val="18"/>
                            <w:szCs w:val="18"/>
                          </w:rPr>
                        </w:pPr>
                        <w:r>
                          <w:rPr>
                            <w:rFonts w:ascii="Verdana" w:hAnsi="Verdana"/>
                            <w:color w:val="000000"/>
                            <w:sz w:val="18"/>
                            <w:szCs w:val="18"/>
                          </w:rPr>
                          <w:t>3. Найти среднее значение по хронометру Т</w:t>
                        </w:r>
                        <w:r>
                          <w:rPr>
                            <w:rFonts w:ascii="Verdana" w:hAnsi="Verdana"/>
                            <w:color w:val="000000"/>
                            <w:sz w:val="18"/>
                            <w:szCs w:val="18"/>
                            <w:vertAlign w:val="subscript"/>
                          </w:rPr>
                          <w:t>хр.ср.</w:t>
                        </w:r>
                        <w:r>
                          <w:rPr>
                            <w:rFonts w:ascii="Verdana" w:hAnsi="Verdana"/>
                            <w:color w:val="000000"/>
                            <w:sz w:val="18"/>
                            <w:szCs w:val="18"/>
                          </w:rPr>
                          <w:t xml:space="preserve"> = (Т</w:t>
                        </w:r>
                        <w:r>
                          <w:rPr>
                            <w:rFonts w:ascii="Verdana" w:hAnsi="Verdana"/>
                            <w:color w:val="000000"/>
                            <w:sz w:val="18"/>
                            <w:szCs w:val="18"/>
                            <w:vertAlign w:val="subscript"/>
                          </w:rPr>
                          <w:t>хр</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Т</w:t>
                        </w:r>
                        <w:r>
                          <w:rPr>
                            <w:rFonts w:ascii="Verdana" w:hAnsi="Verdana"/>
                            <w:color w:val="000000"/>
                            <w:sz w:val="18"/>
                            <w:szCs w:val="18"/>
                            <w:vertAlign w:val="subscript"/>
                          </w:rPr>
                          <w:t>хр3</w:t>
                        </w:r>
                        <w:r>
                          <w:rPr>
                            <w:rFonts w:ascii="Verdana" w:hAnsi="Verdana"/>
                            <w:color w:val="000000"/>
                            <w:sz w:val="18"/>
                            <w:szCs w:val="18"/>
                          </w:rPr>
                          <w:t>)/2 момента измерения соответствующих высот.</w:t>
                        </w:r>
                        <w:r>
                          <w:rPr>
                            <w:rFonts w:ascii="Verdana" w:hAnsi="Verdana"/>
                            <w:color w:val="000000"/>
                            <w:sz w:val="18"/>
                            <w:szCs w:val="18"/>
                          </w:rPr>
                          <w:br/>
                          <w:t>Исправив поправкой хронометра, получить среденее гринвичское время измерения соответствующих высот. Чтобы не ошибиться на 12</w:t>
                        </w:r>
                        <w:r>
                          <w:rPr>
                            <w:rFonts w:ascii="Verdana" w:hAnsi="Verdana"/>
                            <w:color w:val="000000"/>
                            <w:sz w:val="18"/>
                            <w:szCs w:val="18"/>
                            <w:vertAlign w:val="superscript"/>
                          </w:rPr>
                          <w:t>ч</w:t>
                        </w:r>
                        <w:r>
                          <w:rPr>
                            <w:rFonts w:ascii="Verdana" w:hAnsi="Verdana"/>
                            <w:color w:val="000000"/>
                            <w:sz w:val="18"/>
                            <w:szCs w:val="18"/>
                          </w:rPr>
                          <w:t>, необходимо контролировать по приближенному гринвичскому времени, полученному при расчете времени кульминации.</w:t>
                        </w:r>
                        <w:r>
                          <w:rPr>
                            <w:rFonts w:ascii="Verdana" w:hAnsi="Verdana"/>
                            <w:color w:val="000000"/>
                            <w:sz w:val="18"/>
                            <w:szCs w:val="18"/>
                          </w:rPr>
                          <w:br/>
                          <w:t xml:space="preserve">По </w:t>
                        </w:r>
                        <w:proofErr w:type="gramStart"/>
                        <w:r>
                          <w:rPr>
                            <w:rFonts w:ascii="Verdana" w:hAnsi="Verdana"/>
                            <w:color w:val="000000"/>
                            <w:sz w:val="18"/>
                            <w:szCs w:val="18"/>
                          </w:rPr>
                          <w:t>МАЕ</w:t>
                        </w:r>
                        <w:proofErr w:type="gramEnd"/>
                        <w:r>
                          <w:rPr>
                            <w:rFonts w:ascii="Verdana" w:hAnsi="Verdana"/>
                            <w:color w:val="000000"/>
                            <w:sz w:val="18"/>
                            <w:szCs w:val="18"/>
                          </w:rPr>
                          <w:t xml:space="preserve"> на данное время, рассчитать гринвичский часовой угол Солнца.</w:t>
                        </w:r>
                        <w:r>
                          <w:rPr>
                            <w:rFonts w:ascii="Verdana" w:hAnsi="Verdana"/>
                            <w:color w:val="000000"/>
                            <w:sz w:val="18"/>
                            <w:szCs w:val="18"/>
                          </w:rPr>
                          <w:br/>
                          <w:t xml:space="preserve">По формуле </w:t>
                        </w:r>
                        <w:r>
                          <w:rPr>
                            <w:rFonts w:ascii="Verdana" w:hAnsi="Verdana"/>
                            <w:noProof/>
                            <w:color w:val="000000"/>
                            <w:sz w:val="18"/>
                            <w:szCs w:val="18"/>
                            <w:lang w:eastAsia="ru-RU"/>
                          </w:rPr>
                          <w:drawing>
                            <wp:inline distT="0" distB="0" distL="0" distR="0">
                              <wp:extent cx="85725" cy="104775"/>
                              <wp:effectExtent l="19050" t="0" r="9525" b="0"/>
                              <wp:docPr id="4215" name="Рисунок 4215"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w:t>
                        </w:r>
                        <w:r>
                          <w:rPr>
                            <w:rFonts w:ascii="Verdana" w:hAnsi="Verdana"/>
                            <w:color w:val="000000"/>
                            <w:sz w:val="18"/>
                            <w:szCs w:val="18"/>
                          </w:rPr>
                          <w:t xml:space="preserve"> =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 xml:space="preserve"> - t</w:t>
                        </w:r>
                        <w:r>
                          <w:rPr>
                            <w:rFonts w:ascii="Verdana" w:hAnsi="Verdana"/>
                            <w:color w:val="000000"/>
                            <w:sz w:val="18"/>
                            <w:szCs w:val="18"/>
                            <w:vertAlign w:val="subscript"/>
                          </w:rPr>
                          <w:t>о</w:t>
                        </w:r>
                        <w:r>
                          <w:rPr>
                            <w:rFonts w:ascii="Verdana" w:hAnsi="Verdana"/>
                            <w:color w:val="000000"/>
                            <w:sz w:val="18"/>
                            <w:szCs w:val="18"/>
                          </w:rPr>
                          <w:t>' определить западную долготу.</w:t>
                        </w:r>
                        <w:r>
                          <w:rPr>
                            <w:rFonts w:ascii="Verdana" w:hAnsi="Verdana"/>
                            <w:color w:val="000000"/>
                            <w:sz w:val="18"/>
                            <w:szCs w:val="18"/>
                          </w:rPr>
                          <w:br/>
                          <w:t xml:space="preserve">Если </w:t>
                        </w:r>
                        <w:r>
                          <w:rPr>
                            <w:rFonts w:ascii="Verdana" w:hAnsi="Verdana"/>
                            <w:noProof/>
                            <w:color w:val="000000"/>
                            <w:sz w:val="18"/>
                            <w:szCs w:val="18"/>
                            <w:lang w:eastAsia="ru-RU"/>
                          </w:rPr>
                          <w:drawing>
                            <wp:inline distT="0" distB="0" distL="0" distR="0">
                              <wp:extent cx="85725" cy="104775"/>
                              <wp:effectExtent l="19050" t="0" r="9525" b="0"/>
                              <wp:docPr id="4216" name="Рисунок 4216"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w:t>
                        </w:r>
                        <w:r>
                          <w:rPr>
                            <w:rFonts w:ascii="Verdana" w:hAnsi="Verdana"/>
                            <w:color w:val="000000"/>
                            <w:sz w:val="18"/>
                            <w:szCs w:val="18"/>
                          </w:rPr>
                          <w:t xml:space="preserve"> &gt; 180°, то</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4217" name="Рисунок 4217"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Е</w:t>
                        </w:r>
                        <w:proofErr w:type="gramEnd"/>
                        <w:r>
                          <w:rPr>
                            <w:rFonts w:ascii="Verdana" w:hAnsi="Verdana"/>
                            <w:color w:val="000000"/>
                            <w:sz w:val="18"/>
                            <w:szCs w:val="18"/>
                          </w:rPr>
                          <w:t xml:space="preserve"> = 360° - </w:t>
                        </w:r>
                        <w:r>
                          <w:rPr>
                            <w:rFonts w:ascii="Verdana" w:hAnsi="Verdana"/>
                            <w:noProof/>
                            <w:color w:val="000000"/>
                            <w:sz w:val="18"/>
                            <w:szCs w:val="18"/>
                            <w:lang w:eastAsia="ru-RU"/>
                          </w:rPr>
                          <w:drawing>
                            <wp:inline distT="0" distB="0" distL="0" distR="0">
                              <wp:extent cx="85725" cy="104775"/>
                              <wp:effectExtent l="19050" t="0" r="9525" b="0"/>
                              <wp:docPr id="4218" name="Рисунок 4218" descr="http://www.mastro.narod.ru/img/omc_sv/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http://www.mastro.narod.ru/img/omc_sv/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w:t>
                        </w:r>
                        <w:r>
                          <w:rPr>
                            <w:rFonts w:ascii="Verdana" w:hAnsi="Verdana"/>
                            <w:color w:val="000000"/>
                            <w:sz w:val="18"/>
                            <w:szCs w:val="1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D7879" w:rsidRDefault="000D787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038350" cy="1838325"/>
                              <wp:effectExtent l="19050" t="0" r="0" b="0"/>
                              <wp:docPr id="4219" name="Рисунок 4219" descr="http://www.mastro.narod.ru/img/omc_sv/long_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descr="http://www.mastro.narod.ru/img/omc_sv/long_sv.gif"/>
                                      <pic:cNvPicPr>
                                        <a:picLocks noChangeAspect="1" noChangeArrowheads="1"/>
                                      </pic:cNvPicPr>
                                    </pic:nvPicPr>
                                    <pic:blipFill>
                                      <a:blip r:embed="rId281"/>
                                      <a:srcRect/>
                                      <a:stretch>
                                        <a:fillRect/>
                                      </a:stretch>
                                    </pic:blipFill>
                                    <pic:spPr bwMode="auto">
                                      <a:xfrm>
                                        <a:off x="0" y="0"/>
                                        <a:ext cx="2038350" cy="1838325"/>
                                      </a:xfrm>
                                      <a:prstGeom prst="rect">
                                        <a:avLst/>
                                      </a:prstGeom>
                                      <a:noFill/>
                                      <a:ln w="9525">
                                        <a:noFill/>
                                        <a:miter lim="800000"/>
                                        <a:headEnd/>
                                        <a:tailEnd/>
                                      </a:ln>
                                    </pic:spPr>
                                  </pic:pic>
                                </a:graphicData>
                              </a:graphic>
                            </wp:inline>
                          </w:drawing>
                        </w:r>
                      </w:p>
                    </w:tc>
                  </w:tr>
                </w:tbl>
                <w:p w:rsidR="000D7879" w:rsidRDefault="000D7879">
                  <w:pPr>
                    <w:jc w:val="both"/>
                    <w:rPr>
                      <w:rFonts w:ascii="Verdana" w:hAnsi="Verdana"/>
                      <w:color w:val="000000"/>
                      <w:sz w:val="18"/>
                      <w:szCs w:val="18"/>
                    </w:rPr>
                  </w:pPr>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r>
                    <w:rPr>
                      <w:rFonts w:ascii="Verdana" w:hAnsi="Verdana"/>
                      <w:color w:val="000000"/>
                      <w:sz w:val="18"/>
                      <w:szCs w:val="18"/>
                    </w:rPr>
                    <w:br/>
                    <w:t xml:space="preserve">Полученные обсервованные координаты соответствуют судовому времени кульминации Солнца. Способ соответствующих высот наиболее эффективен в малых широтах, т.к. в этом случае при такой большой высоте азимут изменяется достаточно быстро и интервал между наблюдениями соответствующих высот и кульминацией составляют от 20 до 40 минут. </w: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p>
                <w:p w:rsidR="000D7879" w:rsidRDefault="00A32CC4">
                  <w:pPr>
                    <w:jc w:val="center"/>
                    <w:rPr>
                      <w:rFonts w:ascii="Verdana" w:hAnsi="Verdana"/>
                      <w:color w:val="000000"/>
                      <w:sz w:val="18"/>
                      <w:szCs w:val="18"/>
                    </w:rPr>
                  </w:pPr>
                  <w:r w:rsidRPr="00A32CC4">
                    <w:rPr>
                      <w:rFonts w:ascii="Verdana" w:hAnsi="Verdana"/>
                      <w:color w:val="000000"/>
                      <w:sz w:val="18"/>
                      <w:szCs w:val="18"/>
                    </w:rPr>
                    <w:pict>
                      <v:rect id="_x0000_i1120" style="width:0;height:.75pt" o:hralign="center" o:hrstd="t" o:hr="t" fillcolor="#85bbdd" stroked="f"/>
                    </w:pict>
                  </w:r>
                </w:p>
              </w:tc>
            </w:tr>
            <w:tr w:rsidR="000D7879" w:rsidTr="000D7879">
              <w:trPr>
                <w:tblCellSpacing w:w="22" w:type="dxa"/>
              </w:trPr>
              <w:tc>
                <w:tcPr>
                  <w:tcW w:w="0" w:type="auto"/>
                  <w:vAlign w:val="center"/>
                  <w:hideMark/>
                </w:tcPr>
                <w:p w:rsidR="000D7879" w:rsidRDefault="000D7879">
                  <w:pPr>
                    <w:jc w:val="center"/>
                    <w:rPr>
                      <w:rFonts w:ascii="Verdana" w:hAnsi="Verdana"/>
                      <w:color w:val="000000"/>
                      <w:sz w:val="18"/>
                      <w:szCs w:val="18"/>
                    </w:rPr>
                  </w:pPr>
                  <w:r>
                    <w:rPr>
                      <w:rFonts w:ascii="Verdana" w:hAnsi="Verdana"/>
                      <w:color w:val="000000"/>
                      <w:sz w:val="18"/>
                      <w:szCs w:val="18"/>
                    </w:rPr>
                    <w:br/>
                  </w:r>
                  <w:bookmarkStart w:id="74" w:name="sv4"/>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bookmarkEnd w:id="74"/>
                </w:p>
              </w:tc>
            </w:tr>
            <w:tr w:rsidR="000D7879" w:rsidTr="000D7879">
              <w:trPr>
                <w:tblCellSpacing w:w="22" w:type="dxa"/>
              </w:trPr>
              <w:tc>
                <w:tcPr>
                  <w:tcW w:w="0" w:type="auto"/>
                  <w:vAlign w:val="center"/>
                  <w:hideMark/>
                </w:tcPr>
                <w:p w:rsidR="000D7879" w:rsidRDefault="000D7879">
                  <w:pPr>
                    <w:jc w:val="both"/>
                    <w:rPr>
                      <w:rFonts w:ascii="Verdana" w:hAnsi="Verdana"/>
                      <w:color w:val="000000"/>
                      <w:sz w:val="18"/>
                      <w:szCs w:val="18"/>
                    </w:rPr>
                  </w:pP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Данный способ имеет минимальный объем вычислений - необходимо исправить одну выоту, рассчитать один гринвичский часовой угол и </w:t>
                  </w:r>
                  <w:proofErr w:type="gramStart"/>
                  <w:r>
                    <w:rPr>
                      <w:rFonts w:ascii="Verdana" w:hAnsi="Verdana"/>
                      <w:color w:val="000000"/>
                      <w:sz w:val="18"/>
                      <w:szCs w:val="18"/>
                    </w:rPr>
                    <w:t>плюс</w:t>
                  </w:r>
                  <w:proofErr w:type="gramEnd"/>
                  <w:r>
                    <w:rPr>
                      <w:rFonts w:ascii="Verdana" w:hAnsi="Verdana"/>
                      <w:color w:val="000000"/>
                      <w:sz w:val="18"/>
                      <w:szCs w:val="18"/>
                    </w:rPr>
                    <w:t xml:space="preserve"> еще небольшие вычисления, нет вычислений счислимых высот и азимутов по таблицам ВАС-58. </w:t>
                  </w: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Способ полностью аналитический, нет графической прокладки, следоватиельно, нет ошибок графики. </w:t>
                  </w: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Способ не требует знания счислимой широты и долготы, т.е. место получается обсервованным. </w:t>
                  </w: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В расчете долготы участвуют только моменты времени измерения соответствующих высот, а сами высоты не участвует. </w:t>
                  </w:r>
                  <w:proofErr w:type="gramStart"/>
                  <w:r>
                    <w:rPr>
                      <w:rFonts w:ascii="Verdana" w:hAnsi="Verdana"/>
                      <w:color w:val="000000"/>
                      <w:sz w:val="18"/>
                      <w:szCs w:val="18"/>
                    </w:rPr>
                    <w:t>Следовательно</w:t>
                  </w:r>
                  <w:proofErr w:type="gramEnd"/>
                  <w:r>
                    <w:rPr>
                      <w:rFonts w:ascii="Verdana" w:hAnsi="Verdana"/>
                      <w:color w:val="000000"/>
                      <w:sz w:val="18"/>
                      <w:szCs w:val="18"/>
                    </w:rPr>
                    <w:t xml:space="preserve"> долготу можно определить при помощи неисправного секстана. </w:t>
                  </w: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Обсервованная долгота свободна от систематических погрешностей. </w:t>
                  </w:r>
                </w:p>
                <w:p w:rsidR="000D7879" w:rsidRDefault="000D7879" w:rsidP="00DC067E">
                  <w:pPr>
                    <w:numPr>
                      <w:ilvl w:val="0"/>
                      <w:numId w:val="6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Используя элементы предвычисления, в выборках </w:t>
                  </w:r>
                  <w:r>
                    <w:rPr>
                      <w:rFonts w:ascii="Verdana" w:hAnsi="Verdana"/>
                      <w:i/>
                      <w:iCs/>
                      <w:color w:val="000000"/>
                      <w:sz w:val="18"/>
                      <w:szCs w:val="18"/>
                    </w:rPr>
                    <w:t>i+s</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4221" name="Рисунок 4221"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color w:val="000000"/>
                      <w:sz w:val="18"/>
                      <w:szCs w:val="18"/>
                      <w:vertAlign w:val="subscript"/>
                    </w:rPr>
                    <w:t>d</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14300" cy="114300"/>
                        <wp:effectExtent l="19050" t="0" r="0" b="0"/>
                        <wp:docPr id="4222" name="Рисунок 4222" descr="http://www.mastro.narod.ru/img/omc_sv/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http://www.mastro.narod.ru/img/omc_sv/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h</w:t>
                  </w:r>
                  <w:r>
                    <w:rPr>
                      <w:rFonts w:ascii="Verdana" w:hAnsi="Verdana"/>
                      <w:noProof/>
                      <w:color w:val="000000"/>
                      <w:sz w:val="18"/>
                      <w:szCs w:val="18"/>
                      <w:vertAlign w:val="subscript"/>
                      <w:lang w:eastAsia="ru-RU"/>
                    </w:rPr>
                    <w:drawing>
                      <wp:inline distT="0" distB="0" distL="0" distR="0">
                        <wp:extent cx="95250" cy="95250"/>
                        <wp:effectExtent l="19050" t="0" r="0" b="0"/>
                        <wp:docPr id="4223" name="Рисунок 4223" descr="http://www.mastro.narod.ru/img/omc_sv/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http://www.mastro.narod.ru/img/omc_sv/ro.gif"/>
                                <pic:cNvPicPr>
                                  <a:picLocks noChangeAspect="1" noChangeArrowheads="1"/>
                                </pic:cNvPicPr>
                              </pic:nvPicPr>
                              <pic:blipFill>
                                <a:blip r:embed="rId104"/>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 xml:space="preserve"> + p</w:t>
                  </w:r>
                  <w:r>
                    <w:rPr>
                      <w:rFonts w:ascii="Verdana" w:hAnsi="Verdana"/>
                      <w:color w:val="000000"/>
                      <w:sz w:val="18"/>
                      <w:szCs w:val="18"/>
                    </w:rPr>
                    <w:t>, R широту получаем через 1-2 минуты после измерения максимальной высоты. Долготу после последних измерений можно так же получить быстро, если заранее в промежутке времени между кульминацией и последними измерениями заранее рассчитать t</w:t>
                  </w:r>
                  <w:r>
                    <w:rPr>
                      <w:rFonts w:ascii="Verdana" w:hAnsi="Verdana"/>
                      <w:color w:val="000000"/>
                      <w:sz w:val="18"/>
                      <w:szCs w:val="18"/>
                      <w:vertAlign w:val="subscript"/>
                    </w:rPr>
                    <w:t>o</w:t>
                  </w:r>
                  <w:r>
                    <w:rPr>
                      <w:rFonts w:ascii="Verdana" w:hAnsi="Verdana"/>
                      <w:color w:val="000000"/>
                      <w:sz w:val="18"/>
                      <w:szCs w:val="18"/>
                    </w:rPr>
                    <w:t xml:space="preserve">'. </w:t>
                  </w:r>
                </w:p>
                <w:p w:rsidR="000D7879" w:rsidRDefault="000D7879">
                  <w:pPr>
                    <w:spacing w:after="0"/>
                    <w:jc w:val="both"/>
                    <w:rPr>
                      <w:rFonts w:ascii="Verdana" w:hAnsi="Verdana"/>
                      <w:color w:val="000000"/>
                      <w:sz w:val="18"/>
                      <w:szCs w:val="18"/>
                    </w:rPr>
                  </w:pPr>
                </w:p>
                <w:p w:rsidR="000D7879" w:rsidRDefault="000D7879" w:rsidP="00DC067E">
                  <w:pPr>
                    <w:numPr>
                      <w:ilvl w:val="0"/>
                      <w:numId w:val="63"/>
                    </w:numPr>
                    <w:spacing w:before="100" w:beforeAutospacing="1" w:after="100" w:afterAutospacing="1" w:line="240" w:lineRule="auto"/>
                    <w:jc w:val="both"/>
                    <w:rPr>
                      <w:rFonts w:ascii="Verdana" w:hAnsi="Verdana"/>
                      <w:color w:val="000000"/>
                      <w:sz w:val="18"/>
                      <w:szCs w:val="18"/>
                    </w:rPr>
                  </w:pPr>
                  <w:proofErr w:type="gramStart"/>
                  <w:r>
                    <w:rPr>
                      <w:rFonts w:ascii="Verdana" w:hAnsi="Verdana"/>
                      <w:color w:val="000000"/>
                      <w:sz w:val="18"/>
                      <w:szCs w:val="18"/>
                    </w:rPr>
                    <w:t>C</w:t>
                  </w:r>
                  <w:proofErr w:type="gramEnd"/>
                  <w:r>
                    <w:rPr>
                      <w:rFonts w:ascii="Verdana" w:hAnsi="Verdana"/>
                      <w:color w:val="000000"/>
                      <w:sz w:val="18"/>
                      <w:szCs w:val="18"/>
                    </w:rPr>
                    <w:t xml:space="preserve">пособ ограничен по широте, используется в основном в тропиках и вблизи тропиков, когда высота Солнца достигает более 70°. В средних широтах эффективность этого способа теряется, так как интервал времени между моментом кульминации и моментами измерения соответствующих высот удлиняется до 1,5 - 2-х часов. </w:t>
                  </w:r>
                </w:p>
                <w:p w:rsidR="000D7879" w:rsidRDefault="000D7879" w:rsidP="00DC067E">
                  <w:pPr>
                    <w:numPr>
                      <w:ilvl w:val="0"/>
                      <w:numId w:val="6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Данный способ подвержен влиянию гидрометеорологических факторов, требует идеальных погодных условий. Чтобы уменьшить влияние этого фактора рекомендуется измерять не одну соответствующую высоту, а серию высот. </w:t>
                  </w:r>
                </w:p>
                <w:p w:rsidR="000D7879" w:rsidRDefault="000D7879" w:rsidP="00DC067E">
                  <w:pPr>
                    <w:numPr>
                      <w:ilvl w:val="0"/>
                      <w:numId w:val="6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Высоты более 70° не так легко измерять, требуется высокая квалификация. </w:t>
                  </w:r>
                </w:p>
                <w:p w:rsidR="000D7879" w:rsidRDefault="000D7879" w:rsidP="00DC067E">
                  <w:pPr>
                    <w:numPr>
                      <w:ilvl w:val="0"/>
                      <w:numId w:val="6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Большая вероятность ошибки при расчете t</w:t>
                  </w:r>
                  <w:r>
                    <w:rPr>
                      <w:rFonts w:ascii="Verdana" w:hAnsi="Verdana"/>
                      <w:color w:val="000000"/>
                      <w:sz w:val="18"/>
                      <w:szCs w:val="18"/>
                      <w:vertAlign w:val="subscript"/>
                    </w:rPr>
                    <w:t>o</w:t>
                  </w:r>
                  <w:r>
                    <w:rPr>
                      <w:rFonts w:ascii="Verdana" w:hAnsi="Verdana"/>
                      <w:color w:val="000000"/>
                      <w:sz w:val="18"/>
                      <w:szCs w:val="18"/>
                    </w:rPr>
                    <w:t>'.</w:t>
                  </w:r>
                </w:p>
              </w:tc>
            </w:tr>
          </w:tbl>
          <w:p w:rsidR="000D7879" w:rsidRPr="000D7879" w:rsidRDefault="000D7879" w:rsidP="000D7879">
            <w:pPr>
              <w:spacing w:after="0" w:line="240" w:lineRule="auto"/>
              <w:rPr>
                <w:rFonts w:ascii="Times New Roman" w:eastAsia="Times New Roman" w:hAnsi="Times New Roman" w:cs="Times New Roman"/>
                <w:sz w:val="24"/>
                <w:szCs w:val="24"/>
                <w:lang w:eastAsia="ru-RU"/>
              </w:rPr>
            </w:pPr>
          </w:p>
        </w:tc>
      </w:tr>
      <w:tr w:rsidR="000D7879" w:rsidTr="00DC067E">
        <w:trPr>
          <w:tblCellSpacing w:w="22" w:type="dxa"/>
        </w:trPr>
        <w:tc>
          <w:tcPr>
            <w:tcW w:w="0" w:type="auto"/>
            <w:vAlign w:val="center"/>
            <w:hideMark/>
          </w:tcPr>
          <w:p w:rsidR="000D7879" w:rsidRPr="000D7879" w:rsidRDefault="000D7879" w:rsidP="000D7879">
            <w:pPr>
              <w:spacing w:after="0" w:line="240" w:lineRule="auto"/>
              <w:rPr>
                <w:rFonts w:ascii="Times New Roman" w:eastAsia="Times New Roman" w:hAnsi="Times New Roman" w:cs="Times New Roman"/>
                <w:sz w:val="24"/>
                <w:szCs w:val="24"/>
                <w:lang w:eastAsia="ru-RU"/>
              </w:rPr>
            </w:pPr>
          </w:p>
        </w:tc>
      </w:tr>
      <w:tr w:rsidR="00FD77AB"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3950"/>
            </w:tblGrid>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r>
                    <w:rPr>
                      <w:rFonts w:ascii="Verdana" w:hAnsi="Verdana"/>
                      <w:b/>
                      <w:bCs/>
                      <w:color w:val="000000"/>
                      <w:sz w:val="20"/>
                      <w:szCs w:val="20"/>
                    </w:rPr>
                    <w:t>4.12. Определение места судна по высотам Солнца более 88°.</w:t>
                  </w:r>
                  <w:r>
                    <w:rPr>
                      <w:rFonts w:ascii="Verdana" w:hAnsi="Verdana"/>
                      <w:color w:val="000000"/>
                      <w:sz w:val="18"/>
                      <w:szCs w:val="18"/>
                    </w:rPr>
                    <w:t xml:space="preserve"> </w:t>
                  </w:r>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p w:rsidR="00FD77AB" w:rsidRDefault="00A32CC4" w:rsidP="00DC067E">
                  <w:pPr>
                    <w:numPr>
                      <w:ilvl w:val="0"/>
                      <w:numId w:val="64"/>
                    </w:numPr>
                    <w:spacing w:before="100" w:beforeAutospacing="1" w:after="100" w:afterAutospacing="1" w:line="240" w:lineRule="auto"/>
                    <w:jc w:val="both"/>
                    <w:rPr>
                      <w:rFonts w:ascii="Verdana" w:hAnsi="Verdana"/>
                      <w:color w:val="000000"/>
                      <w:sz w:val="18"/>
                      <w:szCs w:val="18"/>
                    </w:rPr>
                  </w:pPr>
                  <w:hyperlink r:id="rId282" w:anchor="h88_1" w:history="1">
                    <w:r w:rsidR="00FD77AB" w:rsidRPr="00FD77AB">
                      <w:rPr>
                        <w:rStyle w:val="a3"/>
                        <w:rFonts w:ascii="Verdana" w:hAnsi="Verdana"/>
                        <w:sz w:val="18"/>
                        <w:szCs w:val="18"/>
                      </w:rPr>
                      <w:t>Теория метода.</w:t>
                    </w:r>
                  </w:hyperlink>
                  <w:r w:rsidR="00FD77AB">
                    <w:rPr>
                      <w:rFonts w:ascii="Verdana" w:hAnsi="Verdana"/>
                      <w:color w:val="000000"/>
                      <w:sz w:val="18"/>
                      <w:szCs w:val="18"/>
                    </w:rPr>
                    <w:t xml:space="preserve"> </w:t>
                  </w:r>
                </w:p>
                <w:p w:rsidR="00FD77AB" w:rsidRDefault="00A32CC4" w:rsidP="00DC067E">
                  <w:pPr>
                    <w:numPr>
                      <w:ilvl w:val="0"/>
                      <w:numId w:val="64"/>
                    </w:numPr>
                    <w:spacing w:before="100" w:beforeAutospacing="1" w:after="100" w:afterAutospacing="1" w:line="240" w:lineRule="auto"/>
                    <w:jc w:val="both"/>
                    <w:rPr>
                      <w:rFonts w:ascii="Verdana" w:hAnsi="Verdana"/>
                      <w:color w:val="000000"/>
                      <w:sz w:val="18"/>
                      <w:szCs w:val="18"/>
                    </w:rPr>
                  </w:pPr>
                  <w:hyperlink r:id="rId283" w:anchor="h88_2" w:history="1">
                    <w:r w:rsidR="00FD77AB" w:rsidRPr="00FD77AB">
                      <w:rPr>
                        <w:rStyle w:val="a3"/>
                        <w:rFonts w:ascii="Verdana" w:hAnsi="Verdana"/>
                        <w:sz w:val="18"/>
                        <w:szCs w:val="18"/>
                      </w:rPr>
                      <w:t>Планирование и порядок наблюдений.</w:t>
                    </w:r>
                  </w:hyperlink>
                  <w:r w:rsidR="00FD77AB">
                    <w:rPr>
                      <w:rFonts w:ascii="Verdana" w:hAnsi="Verdana"/>
                      <w:color w:val="000000"/>
                      <w:sz w:val="18"/>
                      <w:szCs w:val="18"/>
                    </w:rPr>
                    <w:t xml:space="preserve"> </w:t>
                  </w:r>
                </w:p>
                <w:p w:rsidR="00FD77AB" w:rsidRDefault="00A32CC4" w:rsidP="00DC067E">
                  <w:pPr>
                    <w:numPr>
                      <w:ilvl w:val="0"/>
                      <w:numId w:val="64"/>
                    </w:numPr>
                    <w:spacing w:before="100" w:beforeAutospacing="1" w:after="100" w:afterAutospacing="1" w:line="240" w:lineRule="auto"/>
                    <w:jc w:val="both"/>
                    <w:rPr>
                      <w:rFonts w:ascii="Verdana" w:hAnsi="Verdana"/>
                      <w:color w:val="000000"/>
                      <w:sz w:val="18"/>
                      <w:szCs w:val="18"/>
                    </w:rPr>
                  </w:pPr>
                  <w:hyperlink r:id="rId284" w:anchor="h88_3" w:history="1">
                    <w:r w:rsidR="00FD77AB" w:rsidRPr="00FD77AB">
                      <w:rPr>
                        <w:rStyle w:val="a3"/>
                        <w:rFonts w:ascii="Verdana" w:hAnsi="Verdana"/>
                        <w:sz w:val="18"/>
                        <w:szCs w:val="18"/>
                      </w:rPr>
                      <w:t>Порядок вычислений.</w:t>
                    </w:r>
                  </w:hyperlink>
                  <w:r w:rsidR="00FD77AB">
                    <w:rPr>
                      <w:rFonts w:ascii="Verdana" w:hAnsi="Verdana"/>
                      <w:color w:val="000000"/>
                      <w:sz w:val="18"/>
                      <w:szCs w:val="18"/>
                    </w:rPr>
                    <w:t xml:space="preserve"> </w:t>
                  </w:r>
                </w:p>
                <w:p w:rsidR="00FD77AB" w:rsidRDefault="00A32CC4" w:rsidP="00DC067E">
                  <w:pPr>
                    <w:numPr>
                      <w:ilvl w:val="0"/>
                      <w:numId w:val="64"/>
                    </w:numPr>
                    <w:spacing w:before="100" w:beforeAutospacing="1" w:after="100" w:afterAutospacing="1" w:line="240" w:lineRule="auto"/>
                    <w:jc w:val="both"/>
                    <w:rPr>
                      <w:rFonts w:ascii="Verdana" w:hAnsi="Verdana"/>
                      <w:color w:val="000000"/>
                      <w:sz w:val="18"/>
                      <w:szCs w:val="18"/>
                    </w:rPr>
                  </w:pPr>
                  <w:hyperlink r:id="rId285" w:anchor="h88_4" w:history="1">
                    <w:r w:rsidR="00FD77AB" w:rsidRPr="00FD77AB">
                      <w:rPr>
                        <w:rStyle w:val="a3"/>
                        <w:rFonts w:ascii="Verdana" w:hAnsi="Verdana"/>
                        <w:sz w:val="18"/>
                        <w:szCs w:val="18"/>
                      </w:rPr>
                      <w:t>Достоинства и недостатки метода.</w:t>
                    </w:r>
                  </w:hyperlink>
                  <w:r w:rsidR="00FD77AB">
                    <w:rPr>
                      <w:rFonts w:ascii="Verdana" w:hAnsi="Verdana"/>
                      <w:color w:val="000000"/>
                      <w:sz w:val="18"/>
                      <w:szCs w:val="18"/>
                    </w:rPr>
                    <w:t xml:space="preserve"> </w:t>
                  </w:r>
                </w:p>
              </w:tc>
            </w:tr>
            <w:tr w:rsidR="00FD77AB" w:rsidTr="00FD77AB">
              <w:trPr>
                <w:tblCellSpacing w:w="22" w:type="dxa"/>
              </w:trPr>
              <w:tc>
                <w:tcPr>
                  <w:tcW w:w="0" w:type="auto"/>
                  <w:vAlign w:val="center"/>
                  <w:hideMark/>
                </w:tcPr>
                <w:p w:rsidR="00FD77AB" w:rsidRDefault="00A32CC4">
                  <w:pPr>
                    <w:jc w:val="center"/>
                    <w:rPr>
                      <w:rFonts w:ascii="Verdana" w:hAnsi="Verdana"/>
                      <w:color w:val="000000"/>
                      <w:sz w:val="18"/>
                      <w:szCs w:val="18"/>
                    </w:rPr>
                  </w:pPr>
                  <w:r w:rsidRPr="00A32CC4">
                    <w:rPr>
                      <w:rFonts w:ascii="Verdana" w:hAnsi="Verdana"/>
                      <w:color w:val="000000"/>
                      <w:sz w:val="18"/>
                      <w:szCs w:val="18"/>
                    </w:rPr>
                    <w:pict>
                      <v:rect id="_x0000_i1121" style="width:0;height:.75pt" o:hralign="center" o:hrstd="t" o:hr="t" fillcolor="#85bbdd" stroked="f"/>
                    </w:pict>
                  </w: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br/>
                  </w:r>
                  <w:bookmarkStart w:id="75" w:name="h88_1"/>
                  <w:r>
                    <w:rPr>
                      <w:rFonts w:ascii="Verdana" w:hAnsi="Verdana"/>
                      <w:b/>
                      <w:bCs/>
                      <w:color w:val="000000"/>
                      <w:sz w:val="20"/>
                      <w:szCs w:val="20"/>
                    </w:rPr>
                    <w:t>Теория метода.</w:t>
                  </w:r>
                  <w:r>
                    <w:rPr>
                      <w:rFonts w:ascii="Verdana" w:hAnsi="Verdana"/>
                      <w:color w:val="000000"/>
                      <w:sz w:val="18"/>
                      <w:szCs w:val="18"/>
                    </w:rPr>
                    <w:t xml:space="preserve"> </w:t>
                  </w:r>
                  <w:bookmarkEnd w:id="75"/>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r>
                    <w:rPr>
                      <w:rFonts w:ascii="Verdana" w:hAnsi="Verdana"/>
                      <w:color w:val="000000"/>
                      <w:sz w:val="18"/>
                      <w:szCs w:val="18"/>
                    </w:rPr>
                    <w:br/>
                    <w:t xml:space="preserve">Если </w:t>
                  </w:r>
                  <w:r w:rsidR="00A32CC4" w:rsidRPr="00A32CC4">
                    <w:rPr>
                      <w:rFonts w:ascii="Verdana" w:hAnsi="Verdana"/>
                      <w:color w:val="000000"/>
                      <w:sz w:val="18"/>
                      <w:szCs w:val="18"/>
                    </w:rPr>
                    <w:pict>
                      <v:shape id="_x0000_i1122" type="#_x0000_t75" alt="" style="width:2.25pt;height:8.25pt"/>
                    </w:pict>
                  </w:r>
                  <w:r>
                    <w:rPr>
                      <w:rFonts w:ascii="Verdana" w:hAnsi="Verdana"/>
                      <w:noProof/>
                      <w:color w:val="000000"/>
                      <w:sz w:val="18"/>
                      <w:szCs w:val="18"/>
                      <w:lang w:eastAsia="ru-RU"/>
                    </w:rPr>
                    <w:drawing>
                      <wp:inline distT="0" distB="0" distL="0" distR="0">
                        <wp:extent cx="95250" cy="114300"/>
                        <wp:effectExtent l="19050" t="0" r="0" b="0"/>
                        <wp:docPr id="4481" name="Рисунок 4481"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114300"/>
                        <wp:effectExtent l="19050" t="0" r="0" b="0"/>
                        <wp:docPr id="4482" name="Рисунок 4482" descr="http://www.mastro.narod.ru/img/omc_8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descr="http://www.mastro.narod.ru/img/omc_88/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85725"/>
                        <wp:effectExtent l="19050" t="0" r="9525" b="0"/>
                        <wp:docPr id="4483" name="Рисунок 4483"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A32CC4" w:rsidRPr="00A32CC4">
                    <w:rPr>
                      <w:rFonts w:ascii="Verdana" w:hAnsi="Verdana"/>
                      <w:color w:val="000000"/>
                      <w:sz w:val="18"/>
                      <w:szCs w:val="18"/>
                    </w:rPr>
                    <w:pict>
                      <v:shape id="_x0000_i1123" type="#_x0000_t75" alt="" style="width:2.25pt;height:8.25pt"/>
                    </w:pict>
                  </w:r>
                  <w:r>
                    <w:rPr>
                      <w:rFonts w:ascii="Verdana" w:hAnsi="Verdana"/>
                      <w:color w:val="000000"/>
                      <w:sz w:val="18"/>
                      <w:szCs w:val="18"/>
                    </w:rPr>
                    <w:t>&lt; 1,5° - 2°, то в момент кульминации H</w:t>
                  </w:r>
                  <w:r>
                    <w:rPr>
                      <w:rFonts w:ascii="Verdana" w:hAnsi="Verdana"/>
                      <w:noProof/>
                      <w:color w:val="000000"/>
                      <w:sz w:val="18"/>
                      <w:szCs w:val="18"/>
                      <w:vertAlign w:val="subscript"/>
                      <w:lang w:eastAsia="ru-RU"/>
                    </w:rPr>
                    <w:drawing>
                      <wp:inline distT="0" distB="0" distL="0" distR="0">
                        <wp:extent cx="85725" cy="85725"/>
                        <wp:effectExtent l="19050" t="0" r="9525" b="0"/>
                        <wp:docPr id="4485" name="Рисунок 4485"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olor w:val="000000"/>
                      <w:sz w:val="18"/>
                      <w:szCs w:val="18"/>
                    </w:rPr>
                    <w:t xml:space="preserve"> &gt; 88°. В этом случае метод ВЛП (расчет переносов и прокладка из счислимой точки) использовать невозможно по двум причинам: </w:t>
                  </w:r>
                </w:p>
                <w:p w:rsidR="00FD77AB" w:rsidRDefault="00FD77AB" w:rsidP="00DC067E">
                  <w:pPr>
                    <w:numPr>
                      <w:ilvl w:val="0"/>
                      <w:numId w:val="6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При высотах Солнца 20° &lt; h &lt; 60°, когда ВЛП и КРВ практически совпадают, метод ВЛП тоже невозможно применить, т.к. азимут Солнца при таких высотах практически не изменяется. Поэтому ВЛП будут пересекаться под очень острым углом и обсервация будет неточная. Изменение азимута (практически на 150° - 180°) происходит в момент кульминации. </w:t>
                  </w:r>
                </w:p>
                <w:p w:rsidR="00FD77AB" w:rsidRDefault="00FD77AB" w:rsidP="00DC067E">
                  <w:pPr>
                    <w:numPr>
                      <w:ilvl w:val="0"/>
                      <w:numId w:val="6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Но и в этот момент времени метод ВЛП не применяется, т.к. вблизи кульминации высота Солнца достигает 88°, поэтому из-за большой кривизны круга равных высотная линия положения имеет большую </w:t>
                  </w:r>
                  <w:hyperlink r:id="rId286" w:anchor="lp2" w:tgtFrame="blank" w:history="1">
                    <w:r w:rsidRPr="00FD77AB">
                      <w:rPr>
                        <w:rStyle w:val="a3"/>
                        <w:rFonts w:ascii="Verdana" w:hAnsi="Verdana"/>
                        <w:sz w:val="18"/>
                        <w:szCs w:val="18"/>
                      </w:rPr>
                      <w:t>методическую погрешность</w:t>
                    </w:r>
                  </w:hyperlink>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t xml:space="preserve">В такой ситуации для определения места судна применяется </w:t>
                  </w:r>
                  <w:hyperlink r:id="rId287" w:history="1">
                    <w:r w:rsidRPr="00FD77AB">
                      <w:rPr>
                        <w:rStyle w:val="a3"/>
                        <w:rFonts w:ascii="Verdana" w:hAnsi="Verdana"/>
                        <w:sz w:val="18"/>
                        <w:szCs w:val="18"/>
                      </w:rPr>
                      <w:t>графический метод, основанный на построении кругов равных высот.</w:t>
                    </w:r>
                  </w:hyperlink>
                  <w:r>
                    <w:rPr>
                      <w:rFonts w:ascii="Verdana" w:hAnsi="Verdana"/>
                      <w:color w:val="000000"/>
                      <w:sz w:val="18"/>
                      <w:szCs w:val="18"/>
                    </w:rPr>
                    <w:t xml:space="preserve"> Если Вы прекрасно знаете, что такое полюс освещения, круг равных высот, и как он строится, то указанный параграф можно не повторять.</w:t>
                  </w:r>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tbl>
                  <w:tblPr>
                    <w:tblW w:w="0" w:type="auto"/>
                    <w:tblCellSpacing w:w="0" w:type="dxa"/>
                    <w:tblCellMar>
                      <w:top w:w="45" w:type="dxa"/>
                      <w:left w:w="45" w:type="dxa"/>
                      <w:bottom w:w="45" w:type="dxa"/>
                      <w:right w:w="45" w:type="dxa"/>
                    </w:tblCellMar>
                    <w:tblLook w:val="04A0"/>
                  </w:tblPr>
                  <w:tblGrid>
                    <w:gridCol w:w="6242"/>
                    <w:gridCol w:w="7620"/>
                  </w:tblGrid>
                  <w:tr w:rsidR="00FD77AB">
                    <w:trPr>
                      <w:tblCellSpacing w:w="0" w:type="dxa"/>
                    </w:trPr>
                    <w:tc>
                      <w:tcPr>
                        <w:tcW w:w="0" w:type="auto"/>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 xml:space="preserve">Идея данного метода заключается в следующем. </w:t>
                        </w:r>
                        <w:proofErr w:type="gramStart"/>
                        <w:r>
                          <w:rPr>
                            <w:rFonts w:ascii="Verdana" w:hAnsi="Verdana"/>
                            <w:color w:val="000000"/>
                            <w:sz w:val="18"/>
                            <w:szCs w:val="18"/>
                          </w:rPr>
                          <w:t>Предположим в момент кульминации измерены</w:t>
                        </w:r>
                        <w:proofErr w:type="gramEnd"/>
                        <w:r>
                          <w:rPr>
                            <w:rFonts w:ascii="Verdana" w:hAnsi="Verdana"/>
                            <w:color w:val="000000"/>
                            <w:sz w:val="18"/>
                            <w:szCs w:val="18"/>
                          </w:rPr>
                          <w:t xml:space="preserve"> три высоты Солнца. На момент измерений высот рассчитаны склонение и гринвичские часовые углы, т.е. расчитаны координаты полюсов освещений. По расчитанным обсервованным высотам определены зенитные расстояния. Если полюса освещений по координатам нанести на земной глобус и из этих точек провести круги равных высот, то </w:t>
                        </w:r>
                        <w:proofErr w:type="gramStart"/>
                        <w:r>
                          <w:rPr>
                            <w:rFonts w:ascii="Verdana" w:hAnsi="Verdana"/>
                            <w:color w:val="000000"/>
                            <w:sz w:val="18"/>
                            <w:szCs w:val="18"/>
                          </w:rPr>
                          <w:t>они</w:t>
                        </w:r>
                        <w:proofErr w:type="gramEnd"/>
                        <w:r>
                          <w:rPr>
                            <w:rFonts w:ascii="Verdana" w:hAnsi="Verdana"/>
                            <w:color w:val="000000"/>
                            <w:sz w:val="18"/>
                            <w:szCs w:val="18"/>
                          </w:rPr>
                          <w:t xml:space="preserve"> пересекаясь под оптимальными углами дадут обсервованное место М</w:t>
                        </w:r>
                        <w:r>
                          <w:rPr>
                            <w:rFonts w:ascii="Verdana" w:hAnsi="Verdana"/>
                            <w:color w:val="000000"/>
                            <w:sz w:val="18"/>
                            <w:szCs w:val="18"/>
                            <w:vertAlign w:val="subscript"/>
                          </w:rPr>
                          <w:t>о</w:t>
                        </w:r>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t xml:space="preserve">Точек пересечения КРВ получается две - севернее и южнее параллели. Для устранения двузначности рекомендуется руководствоваться следующими приемами. </w:t>
                        </w:r>
                      </w:p>
                    </w:tc>
                    <w:tc>
                      <w:tcPr>
                        <w:tcW w:w="0" w:type="auto"/>
                        <w:vAlign w:val="center"/>
                        <w:hideMark/>
                      </w:tcPr>
                      <w:p w:rsidR="00FD77AB" w:rsidRDefault="00FD77A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762500" cy="2647950"/>
                              <wp:effectExtent l="19050" t="0" r="0" b="0"/>
                              <wp:docPr id="4486" name="Рисунок 4486" descr="http://www.mastro.narod.ru/img/omc_88/oms_88gl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descr="http://www.mastro.narod.ru/img/omc_88/oms_88globus.jpg"/>
                                      <pic:cNvPicPr>
                                        <a:picLocks noChangeAspect="1" noChangeArrowheads="1"/>
                                      </pic:cNvPicPr>
                                    </pic:nvPicPr>
                                    <pic:blipFill>
                                      <a:blip r:embed="rId288"/>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tc>
                  </w:tr>
                </w:tbl>
                <w:p w:rsidR="00FD77AB" w:rsidRDefault="00FD77AB">
                  <w:pPr>
                    <w:jc w:val="both"/>
                    <w:rPr>
                      <w:rFonts w:ascii="Verdana" w:hAnsi="Verdana"/>
                      <w:color w:val="000000"/>
                      <w:sz w:val="18"/>
                      <w:szCs w:val="18"/>
                    </w:rPr>
                  </w:pPr>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p w:rsidR="00FD77AB" w:rsidRDefault="00FD77AB" w:rsidP="00DC067E">
                  <w:pPr>
                    <w:numPr>
                      <w:ilvl w:val="0"/>
                      <w:numId w:val="6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Принять то место, которое ближе к счислимому. </w:t>
                  </w:r>
                </w:p>
                <w:p w:rsidR="00FD77AB" w:rsidRDefault="00FD77AB" w:rsidP="00DC067E">
                  <w:pPr>
                    <w:numPr>
                      <w:ilvl w:val="0"/>
                      <w:numId w:val="6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в момент кульминации Солнце кульминировало к S, то место М</w:t>
                  </w:r>
                  <w:r>
                    <w:rPr>
                      <w:rFonts w:ascii="Verdana" w:hAnsi="Verdana"/>
                      <w:color w:val="000000"/>
                      <w:sz w:val="18"/>
                      <w:szCs w:val="18"/>
                      <w:vertAlign w:val="subscript"/>
                    </w:rPr>
                    <w:t>о</w:t>
                  </w:r>
                  <w:r>
                    <w:rPr>
                      <w:rFonts w:ascii="Verdana" w:hAnsi="Verdana"/>
                      <w:color w:val="000000"/>
                      <w:sz w:val="18"/>
                      <w:szCs w:val="18"/>
                    </w:rPr>
                    <w:t xml:space="preserve"> будет севернее параллели, а если Солнце кульминировало к N, то </w:t>
                  </w:r>
                  <w:proofErr w:type="gramStart"/>
                  <w:r>
                    <w:rPr>
                      <w:rFonts w:ascii="Verdana" w:hAnsi="Verdana"/>
                      <w:color w:val="000000"/>
                      <w:sz w:val="18"/>
                      <w:szCs w:val="18"/>
                    </w:rPr>
                    <w:t>то</w:t>
                  </w:r>
                  <w:proofErr w:type="gramEnd"/>
                  <w:r>
                    <w:rPr>
                      <w:rFonts w:ascii="Verdana" w:hAnsi="Verdana"/>
                      <w:color w:val="000000"/>
                      <w:sz w:val="18"/>
                      <w:szCs w:val="18"/>
                    </w:rPr>
                    <w:t xml:space="preserve"> место М</w:t>
                  </w:r>
                  <w:r>
                    <w:rPr>
                      <w:rFonts w:ascii="Verdana" w:hAnsi="Verdana"/>
                      <w:color w:val="000000"/>
                      <w:sz w:val="18"/>
                      <w:szCs w:val="18"/>
                      <w:vertAlign w:val="subscript"/>
                    </w:rPr>
                    <w:t>о</w:t>
                  </w:r>
                  <w:r>
                    <w:rPr>
                      <w:rFonts w:ascii="Verdana" w:hAnsi="Verdana"/>
                      <w:color w:val="000000"/>
                      <w:sz w:val="18"/>
                      <w:szCs w:val="18"/>
                    </w:rPr>
                    <w:t xml:space="preserve"> будет южнее параллели. Но в момент кульминации при таких больших </w:t>
                  </w:r>
                  <w:proofErr w:type="gramStart"/>
                  <w:r>
                    <w:rPr>
                      <w:rFonts w:ascii="Verdana" w:hAnsi="Verdana"/>
                      <w:color w:val="000000"/>
                      <w:sz w:val="18"/>
                      <w:szCs w:val="18"/>
                    </w:rPr>
                    <w:t>высотах</w:t>
                  </w:r>
                  <w:proofErr w:type="gramEnd"/>
                  <w:r>
                    <w:rPr>
                      <w:rFonts w:ascii="Verdana" w:hAnsi="Verdana"/>
                      <w:color w:val="000000"/>
                      <w:sz w:val="18"/>
                      <w:szCs w:val="18"/>
                    </w:rPr>
                    <w:t xml:space="preserve"> трудно заметить над </w:t>
                  </w:r>
                  <w:proofErr w:type="gramStart"/>
                  <w:r>
                    <w:rPr>
                      <w:rFonts w:ascii="Verdana" w:hAnsi="Verdana"/>
                      <w:color w:val="000000"/>
                      <w:sz w:val="18"/>
                      <w:szCs w:val="18"/>
                    </w:rPr>
                    <w:t>какой</w:t>
                  </w:r>
                  <w:proofErr w:type="gramEnd"/>
                  <w:r>
                    <w:rPr>
                      <w:rFonts w:ascii="Verdana" w:hAnsi="Verdana"/>
                      <w:color w:val="000000"/>
                      <w:sz w:val="18"/>
                      <w:szCs w:val="18"/>
                    </w:rPr>
                    <w:t xml:space="preserve"> точкой горизонта кулминировало Солнце. На этот </w:t>
                  </w:r>
                  <w:proofErr w:type="gramStart"/>
                  <w:r>
                    <w:rPr>
                      <w:rFonts w:ascii="Verdana" w:hAnsi="Verdana"/>
                      <w:color w:val="000000"/>
                      <w:sz w:val="18"/>
                      <w:szCs w:val="18"/>
                    </w:rPr>
                    <w:t>случае</w:t>
                  </w:r>
                  <w:proofErr w:type="gramEnd"/>
                  <w:r>
                    <w:rPr>
                      <w:rFonts w:ascii="Verdana" w:hAnsi="Verdana"/>
                      <w:color w:val="000000"/>
                      <w:sz w:val="18"/>
                      <w:szCs w:val="18"/>
                    </w:rPr>
                    <w:t xml:space="preserve"> есть еще один прием. </w:t>
                  </w:r>
                </w:p>
                <w:p w:rsidR="00FD77AB" w:rsidRDefault="00FD77AB" w:rsidP="00DC067E">
                  <w:pPr>
                    <w:numPr>
                      <w:ilvl w:val="0"/>
                      <w:numId w:val="6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Если при измерениях высот азимут Солнце изменяется </w:t>
                  </w:r>
                  <w:r>
                    <w:rPr>
                      <w:rFonts w:ascii="Verdana" w:hAnsi="Verdana"/>
                      <w:b/>
                      <w:bCs/>
                      <w:color w:val="000000"/>
                      <w:sz w:val="18"/>
                      <w:szCs w:val="18"/>
                    </w:rPr>
                    <w:t>по часовой стрелке</w:t>
                  </w:r>
                  <w:r>
                    <w:rPr>
                      <w:rFonts w:ascii="Verdana" w:hAnsi="Verdana"/>
                      <w:color w:val="000000"/>
                      <w:sz w:val="18"/>
                      <w:szCs w:val="18"/>
                    </w:rPr>
                    <w:t xml:space="preserve">, то Солнце кульминирует </w:t>
                  </w:r>
                  <w:r>
                    <w:rPr>
                      <w:rFonts w:ascii="Verdana" w:hAnsi="Verdana"/>
                      <w:b/>
                      <w:bCs/>
                      <w:color w:val="000000"/>
                      <w:sz w:val="18"/>
                      <w:szCs w:val="18"/>
                    </w:rPr>
                    <w:t>над точкой S</w:t>
                  </w:r>
                  <w:r>
                    <w:rPr>
                      <w:rFonts w:ascii="Verdana" w:hAnsi="Verdana"/>
                      <w:color w:val="000000"/>
                      <w:sz w:val="18"/>
                      <w:szCs w:val="18"/>
                    </w:rPr>
                    <w:t xml:space="preserve">, а если азимут Солнце изменяется </w:t>
                  </w:r>
                  <w:r>
                    <w:rPr>
                      <w:rFonts w:ascii="Verdana" w:hAnsi="Verdana"/>
                      <w:b/>
                      <w:bCs/>
                      <w:color w:val="000000"/>
                      <w:sz w:val="18"/>
                      <w:szCs w:val="18"/>
                    </w:rPr>
                    <w:t>против часовой стрелки</w:t>
                  </w:r>
                  <w:r>
                    <w:rPr>
                      <w:rFonts w:ascii="Verdana" w:hAnsi="Verdana"/>
                      <w:color w:val="000000"/>
                      <w:sz w:val="18"/>
                      <w:szCs w:val="18"/>
                    </w:rPr>
                    <w:t xml:space="preserve">, то Солнце кульминирует </w:t>
                  </w:r>
                  <w:r>
                    <w:rPr>
                      <w:rFonts w:ascii="Verdana" w:hAnsi="Verdana"/>
                      <w:b/>
                      <w:bCs/>
                      <w:color w:val="000000"/>
                      <w:sz w:val="18"/>
                      <w:szCs w:val="18"/>
                    </w:rPr>
                    <w:t>над точкой N</w:t>
                  </w:r>
                  <w:r>
                    <w:rPr>
                      <w:rFonts w:ascii="Verdana" w:hAnsi="Verdana"/>
                      <w:color w:val="000000"/>
                      <w:sz w:val="18"/>
                      <w:szCs w:val="18"/>
                    </w:rPr>
                    <w:t>.</w:t>
                  </w:r>
                </w:p>
                <w:p w:rsidR="00FD77AB" w:rsidRDefault="00FD77AB">
                  <w:pPr>
                    <w:jc w:val="both"/>
                    <w:rPr>
                      <w:rFonts w:ascii="Verdana" w:hAnsi="Verdana"/>
                      <w:color w:val="000000"/>
                      <w:sz w:val="18"/>
                      <w:szCs w:val="18"/>
                    </w:rPr>
                  </w:pPr>
                  <w:r>
                    <w:rPr>
                      <w:rFonts w:ascii="Verdana" w:hAnsi="Verdana"/>
                      <w:color w:val="000000"/>
                      <w:sz w:val="18"/>
                      <w:szCs w:val="18"/>
                    </w:rPr>
                    <w:t xml:space="preserve">В данном методе важную роль играет планирование наблюдений. </w:t>
                  </w: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p>
                <w:p w:rsidR="00FD77AB" w:rsidRDefault="00A32CC4">
                  <w:pPr>
                    <w:jc w:val="center"/>
                    <w:rPr>
                      <w:rFonts w:ascii="Verdana" w:hAnsi="Verdana"/>
                      <w:color w:val="000000"/>
                      <w:sz w:val="18"/>
                      <w:szCs w:val="18"/>
                    </w:rPr>
                  </w:pPr>
                  <w:r w:rsidRPr="00A32CC4">
                    <w:rPr>
                      <w:rFonts w:ascii="Verdana" w:hAnsi="Verdana"/>
                      <w:color w:val="000000"/>
                      <w:sz w:val="18"/>
                      <w:szCs w:val="18"/>
                    </w:rPr>
                    <w:pict>
                      <v:rect id="_x0000_i1124" style="width:0;height:.75pt" o:hralign="center" o:hrstd="t" o:hr="t" fillcolor="#85bbdd" stroked="f"/>
                    </w:pict>
                  </w: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br/>
                  </w:r>
                  <w:bookmarkStart w:id="76" w:name="h88_2"/>
                  <w:r>
                    <w:rPr>
                      <w:rFonts w:ascii="Verdana" w:hAnsi="Verdana"/>
                      <w:b/>
                      <w:bCs/>
                      <w:color w:val="000000"/>
                      <w:sz w:val="20"/>
                      <w:szCs w:val="20"/>
                    </w:rPr>
                    <w:t>Планирование и порядок наблюдений.</w:t>
                  </w:r>
                  <w:r>
                    <w:rPr>
                      <w:rFonts w:ascii="Verdana" w:hAnsi="Verdana"/>
                      <w:color w:val="000000"/>
                      <w:sz w:val="18"/>
                      <w:szCs w:val="18"/>
                    </w:rPr>
                    <w:t xml:space="preserve"> </w:t>
                  </w:r>
                  <w:bookmarkEnd w:id="76"/>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r>
                    <w:rPr>
                      <w:rFonts w:ascii="Verdana" w:hAnsi="Verdana"/>
                      <w:color w:val="000000"/>
                      <w:sz w:val="18"/>
                      <w:szCs w:val="18"/>
                    </w:rPr>
                    <w:br/>
                    <w:t xml:space="preserve">Планирование и порядок наблюдений покажем на следующем примере: 8 сентября 2001 года необходимо произвести дневную обсервацию по Солнцу. </w:t>
                  </w:r>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9466"/>
                    <w:gridCol w:w="4380"/>
                  </w:tblGrid>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1. На судовое время</w:t>
                        </w:r>
                        <w:proofErr w:type="gramStart"/>
                        <w:r>
                          <w:rPr>
                            <w:rFonts w:ascii="Verdana" w:hAnsi="Verdana"/>
                            <w:color w:val="000000"/>
                            <w:sz w:val="18"/>
                            <w:szCs w:val="18"/>
                          </w:rPr>
                          <w:t xml:space="preserve"> Т</w:t>
                        </w:r>
                        <w:proofErr w:type="gramEnd"/>
                        <w:r>
                          <w:rPr>
                            <w:rFonts w:ascii="Verdana" w:hAnsi="Verdana"/>
                            <w:color w:val="000000"/>
                            <w:sz w:val="18"/>
                            <w:szCs w:val="18"/>
                            <w:vertAlign w:val="subscript"/>
                          </w:rPr>
                          <w:t>с</w:t>
                        </w:r>
                        <w:r>
                          <w:rPr>
                            <w:rFonts w:ascii="Verdana" w:hAnsi="Verdana"/>
                            <w:color w:val="000000"/>
                            <w:sz w:val="18"/>
                            <w:szCs w:val="18"/>
                          </w:rPr>
                          <w:t xml:space="preserve"> = 12</w:t>
                        </w:r>
                        <w:r>
                          <w:rPr>
                            <w:rFonts w:ascii="Verdana" w:hAnsi="Verdana"/>
                            <w:color w:val="000000"/>
                            <w:sz w:val="18"/>
                            <w:szCs w:val="18"/>
                            <w:vertAlign w:val="superscript"/>
                          </w:rPr>
                          <w:t>ч</w:t>
                        </w:r>
                        <w:r>
                          <w:rPr>
                            <w:rFonts w:ascii="Verdana" w:hAnsi="Verdana"/>
                            <w:color w:val="000000"/>
                            <w:sz w:val="18"/>
                            <w:szCs w:val="18"/>
                          </w:rPr>
                          <w:t>00</w:t>
                        </w:r>
                        <w:r>
                          <w:rPr>
                            <w:rFonts w:ascii="Verdana" w:hAnsi="Verdana"/>
                            <w:color w:val="000000"/>
                            <w:sz w:val="18"/>
                            <w:szCs w:val="18"/>
                            <w:vertAlign w:val="superscript"/>
                          </w:rPr>
                          <w:t>м</w:t>
                        </w:r>
                        <w:r>
                          <w:rPr>
                            <w:rFonts w:ascii="Verdana" w:hAnsi="Verdana"/>
                            <w:color w:val="000000"/>
                            <w:sz w:val="18"/>
                            <w:szCs w:val="18"/>
                          </w:rPr>
                          <w:t xml:space="preserve"> с карты необходимо снять приближенные координаты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4488" name="Рисунок 4488"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4489" name="Рисунок 4489" descr="http://www.mastro.narod.ru/img/omc_88/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descr="http://www.mastro.narod.ru/img/omc_88/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 xml:space="preserve">7°14'N; </w:t>
                        </w:r>
                        <w:r>
                          <w:rPr>
                            <w:rFonts w:ascii="Verdana" w:hAnsi="Verdana"/>
                            <w:noProof/>
                            <w:color w:val="000000"/>
                            <w:sz w:val="18"/>
                            <w:szCs w:val="18"/>
                            <w:lang w:eastAsia="ru-RU"/>
                          </w:rPr>
                          <w:drawing>
                            <wp:inline distT="0" distB="0" distL="0" distR="0">
                              <wp:extent cx="85725" cy="104775"/>
                              <wp:effectExtent l="19050" t="0" r="9525" b="0"/>
                              <wp:docPr id="4490" name="Рисунок 4490"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76200"/>
                              <wp:effectExtent l="19050" t="0" r="9525" b="0"/>
                              <wp:docPr id="4491" name="Рисунок 4491" descr="http://www.mastro.narod.ru/img/omc_88/a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descr="http://www.mastro.narod.ru/img/omc_88/about.gif"/>
                                      <pic:cNvPicPr>
                                        <a:picLocks noChangeAspect="1" noChangeArrowheads="1"/>
                                      </pic:cNvPicPr>
                                    </pic:nvPicPr>
                                    <pic:blipFill>
                                      <a:blip r:embed="rId51"/>
                                      <a:srcRect/>
                                      <a:stretch>
                                        <a:fillRect/>
                                      </a:stretch>
                                    </pic:blipFill>
                                    <pic:spPr bwMode="auto">
                                      <a:xfrm>
                                        <a:off x="0" y="0"/>
                                        <a:ext cx="85725" cy="76200"/>
                                      </a:xfrm>
                                      <a:prstGeom prst="rect">
                                        <a:avLst/>
                                      </a:prstGeom>
                                      <a:noFill/>
                                      <a:ln w="9525">
                                        <a:noFill/>
                                        <a:miter lim="800000"/>
                                        <a:headEnd/>
                                        <a:tailEnd/>
                                      </a:ln>
                                    </pic:spPr>
                                  </pic:pic>
                                </a:graphicData>
                              </a:graphic>
                            </wp:inline>
                          </w:drawing>
                        </w:r>
                        <w:r>
                          <w:rPr>
                            <w:rFonts w:ascii="Verdana" w:hAnsi="Verdana"/>
                            <w:color w:val="000000"/>
                            <w:sz w:val="18"/>
                            <w:szCs w:val="18"/>
                          </w:rPr>
                          <w:t>163°34'E</w:t>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 xml:space="preserve">2. По </w:t>
                        </w:r>
                        <w:proofErr w:type="gramStart"/>
                        <w:r>
                          <w:rPr>
                            <w:rFonts w:ascii="Verdana" w:hAnsi="Verdana"/>
                            <w:color w:val="000000"/>
                            <w:sz w:val="18"/>
                            <w:szCs w:val="18"/>
                          </w:rPr>
                          <w:t>МАЕ</w:t>
                        </w:r>
                        <w:proofErr w:type="gramEnd"/>
                        <w:r>
                          <w:rPr>
                            <w:rFonts w:ascii="Verdana" w:hAnsi="Verdana"/>
                            <w:color w:val="000000"/>
                            <w:sz w:val="18"/>
                            <w:szCs w:val="18"/>
                          </w:rPr>
                          <w:t xml:space="preserve"> вычисляем судовое время кульминации Солнца. На этом же этапе, по гринвичскому времени кульминации Солнца рассчитываем его склонение.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05100" cy="914400"/>
                              <wp:effectExtent l="19050" t="0" r="0" b="0"/>
                              <wp:docPr id="4492" name="Рисунок 4492" descr="http://www.mastro.narod.ru/img/omc_88/oms_88_t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descr="http://www.mastro.narod.ru/img/omc_88/oms_88_tck.gif"/>
                                      <pic:cNvPicPr>
                                        <a:picLocks noChangeAspect="1" noChangeArrowheads="1"/>
                                      </pic:cNvPicPr>
                                    </pic:nvPicPr>
                                    <pic:blipFill>
                                      <a:blip r:embed="rId289"/>
                                      <a:srcRect/>
                                      <a:stretch>
                                        <a:fillRect/>
                                      </a:stretch>
                                    </pic:blipFill>
                                    <pic:spPr bwMode="auto">
                                      <a:xfrm>
                                        <a:off x="0" y="0"/>
                                        <a:ext cx="2705100" cy="914400"/>
                                      </a:xfrm>
                                      <a:prstGeom prst="rect">
                                        <a:avLst/>
                                      </a:prstGeom>
                                      <a:noFill/>
                                      <a:ln w="9525">
                                        <a:noFill/>
                                        <a:miter lim="800000"/>
                                        <a:headEnd/>
                                        <a:tailEnd/>
                                      </a:ln>
                                    </pic:spPr>
                                  </pic:pic>
                                </a:graphicData>
                              </a:graphic>
                            </wp:inline>
                          </w:drawing>
                        </w:r>
                      </w:p>
                    </w:tc>
                  </w:tr>
                  <w:tr w:rsidR="00FD77AB">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 xml:space="preserve">3. Т.к. </w:t>
                        </w:r>
                        <w:r w:rsidR="00A32CC4" w:rsidRPr="00A32CC4">
                          <w:rPr>
                            <w:rFonts w:ascii="Verdana" w:hAnsi="Verdana"/>
                            <w:color w:val="000000"/>
                            <w:sz w:val="18"/>
                            <w:szCs w:val="18"/>
                          </w:rPr>
                          <w:pict>
                            <v:shape id="_x0000_i1125" type="#_x0000_t75" alt="" style="width:2.25pt;height:8.25pt"/>
                          </w:pict>
                        </w:r>
                        <w:r>
                          <w:rPr>
                            <w:rFonts w:ascii="Verdana" w:hAnsi="Verdana"/>
                            <w:noProof/>
                            <w:color w:val="000000"/>
                            <w:sz w:val="18"/>
                            <w:szCs w:val="18"/>
                            <w:lang w:eastAsia="ru-RU"/>
                          </w:rPr>
                          <w:drawing>
                            <wp:inline distT="0" distB="0" distL="0" distR="0">
                              <wp:extent cx="95250" cy="114300"/>
                              <wp:effectExtent l="19050" t="0" r="0" b="0"/>
                              <wp:docPr id="4494" name="Рисунок 4494"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114300"/>
                              <wp:effectExtent l="19050" t="0" r="0" b="0"/>
                              <wp:docPr id="4495" name="Рисунок 4495" descr="http://www.mastro.narod.ru/img/omc_8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descr="http://www.mastro.narod.ru/img/omc_88/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lang w:eastAsia="ru-RU"/>
                          </w:rPr>
                          <w:drawing>
                            <wp:inline distT="0" distB="0" distL="0" distR="0">
                              <wp:extent cx="85725" cy="85725"/>
                              <wp:effectExtent l="19050" t="0" r="9525" b="0"/>
                              <wp:docPr id="4496" name="Рисунок 4496"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A32CC4" w:rsidRPr="00A32CC4">
                          <w:rPr>
                            <w:rFonts w:ascii="Verdana" w:hAnsi="Verdana"/>
                            <w:color w:val="000000"/>
                            <w:sz w:val="18"/>
                            <w:szCs w:val="18"/>
                          </w:rPr>
                          <w:pict>
                            <v:shape id="_x0000_i1126" type="#_x0000_t75" alt="" style="width:2.25pt;height:8.25pt"/>
                          </w:pict>
                        </w:r>
                        <w:r>
                          <w:rPr>
                            <w:rFonts w:ascii="Verdana" w:hAnsi="Verdana"/>
                            <w:color w:val="000000"/>
                            <w:sz w:val="18"/>
                            <w:szCs w:val="18"/>
                          </w:rPr>
                          <w:t>= &lt; 1,5° - 2°, то единственный способ обсервации по Солнцу - по высотам более 88°.</w:t>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4. Примерно за 3-4 минуты до кульминации измерить первую высоту Солнца и заметить показания хронометра.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4498" name="Рисунок 4498" descr="http://www.mastro.narod.ru/img/omc_88/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descr="http://www.mastro.narod.ru/img/omc_88/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1</w:t>
                        </w:r>
                        <w:r>
                          <w:rPr>
                            <w:rFonts w:ascii="Verdana" w:hAnsi="Verdana"/>
                            <w:color w:val="000000"/>
                            <w:sz w:val="18"/>
                            <w:szCs w:val="18"/>
                          </w:rPr>
                          <w:t xml:space="preserve"> = 88°01,0' к S; Т</w:t>
                        </w:r>
                        <w:r>
                          <w:rPr>
                            <w:rFonts w:ascii="Verdana" w:hAnsi="Verdana"/>
                            <w:color w:val="000000"/>
                            <w:sz w:val="18"/>
                            <w:szCs w:val="18"/>
                            <w:vertAlign w:val="subscript"/>
                          </w:rPr>
                          <w:t>хр</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 12</w:t>
                        </w:r>
                        <w:r>
                          <w:rPr>
                            <w:rFonts w:ascii="Verdana" w:hAnsi="Verdana"/>
                            <w:color w:val="000000"/>
                            <w:sz w:val="18"/>
                            <w:szCs w:val="18"/>
                            <w:vertAlign w:val="superscript"/>
                          </w:rPr>
                          <w:t>ч</w:t>
                        </w:r>
                        <w:r>
                          <w:rPr>
                            <w:rFonts w:ascii="Verdana" w:hAnsi="Verdana"/>
                            <w:color w:val="000000"/>
                            <w:sz w:val="18"/>
                            <w:szCs w:val="18"/>
                          </w:rPr>
                          <w:t>59</w:t>
                        </w:r>
                        <w:r>
                          <w:rPr>
                            <w:rFonts w:ascii="Verdana" w:hAnsi="Verdana"/>
                            <w:color w:val="000000"/>
                            <w:sz w:val="18"/>
                            <w:szCs w:val="18"/>
                            <w:vertAlign w:val="superscript"/>
                          </w:rPr>
                          <w:t>м</w:t>
                        </w:r>
                        <w:r>
                          <w:rPr>
                            <w:rFonts w:ascii="Verdana" w:hAnsi="Verdana"/>
                            <w:color w:val="000000"/>
                            <w:sz w:val="18"/>
                            <w:szCs w:val="18"/>
                          </w:rPr>
                          <w:t>58</w:t>
                        </w:r>
                        <w:r>
                          <w:rPr>
                            <w:rFonts w:ascii="Verdana" w:hAnsi="Verdana"/>
                            <w:color w:val="000000"/>
                            <w:sz w:val="18"/>
                            <w:szCs w:val="18"/>
                            <w:vertAlign w:val="superscript"/>
                          </w:rPr>
                          <w:t>с</w:t>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 xml:space="preserve">5. Примерно в момент кульминации измерить высоту Солнца, заметить время по хронометру, записать край диска и указать над какой частью горизонта (N или S) производились измерения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4499" name="Рисунок 4499" descr="http://www.mastro.narod.ru/img/omc_88/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descr="http://www.mastro.narod.ru/img/omc_88/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w:t>
                        </w:r>
                        <w:r>
                          <w:rPr>
                            <w:rFonts w:ascii="Verdana" w:hAnsi="Verdana"/>
                            <w:color w:val="000000"/>
                            <w:sz w:val="18"/>
                            <w:szCs w:val="18"/>
                          </w:rPr>
                          <w:t xml:space="preserve"> = 88°18,9' к S; Т</w:t>
                        </w:r>
                        <w:r>
                          <w:rPr>
                            <w:rFonts w:ascii="Verdana" w:hAnsi="Verdana"/>
                            <w:color w:val="000000"/>
                            <w:sz w:val="18"/>
                            <w:szCs w:val="18"/>
                            <w:vertAlign w:val="subscript"/>
                          </w:rPr>
                          <w:t>хр</w:t>
                        </w:r>
                        <w:proofErr w:type="gramStart"/>
                        <w:r>
                          <w:rPr>
                            <w:rFonts w:ascii="Verdana" w:hAnsi="Verdana"/>
                            <w:color w:val="000000"/>
                            <w:sz w:val="18"/>
                            <w:szCs w:val="18"/>
                            <w:vertAlign w:val="subscript"/>
                          </w:rPr>
                          <w:t>2</w:t>
                        </w:r>
                        <w:proofErr w:type="gramEnd"/>
                        <w:r>
                          <w:rPr>
                            <w:rFonts w:ascii="Verdana" w:hAnsi="Verdana"/>
                            <w:color w:val="000000"/>
                            <w:sz w:val="18"/>
                            <w:szCs w:val="18"/>
                          </w:rPr>
                          <w:t xml:space="preserve"> = 1</w:t>
                        </w:r>
                        <w:r>
                          <w:rPr>
                            <w:rFonts w:ascii="Verdana" w:hAnsi="Verdana"/>
                            <w:color w:val="000000"/>
                            <w:sz w:val="18"/>
                            <w:szCs w:val="18"/>
                            <w:vertAlign w:val="superscript"/>
                          </w:rPr>
                          <w:t>ч</w:t>
                        </w:r>
                        <w:r>
                          <w:rPr>
                            <w:rFonts w:ascii="Verdana" w:hAnsi="Verdana"/>
                            <w:color w:val="000000"/>
                            <w:sz w:val="18"/>
                            <w:szCs w:val="18"/>
                          </w:rPr>
                          <w:t>03</w:t>
                        </w:r>
                        <w:r>
                          <w:rPr>
                            <w:rFonts w:ascii="Verdana" w:hAnsi="Verdana"/>
                            <w:color w:val="000000"/>
                            <w:sz w:val="18"/>
                            <w:szCs w:val="18"/>
                            <w:vertAlign w:val="superscript"/>
                          </w:rPr>
                          <w:t>м</w:t>
                        </w:r>
                        <w:r>
                          <w:rPr>
                            <w:rFonts w:ascii="Verdana" w:hAnsi="Verdana"/>
                            <w:color w:val="000000"/>
                            <w:sz w:val="18"/>
                            <w:szCs w:val="18"/>
                          </w:rPr>
                          <w:t>49</w:t>
                        </w:r>
                        <w:r>
                          <w:rPr>
                            <w:rFonts w:ascii="Verdana" w:hAnsi="Verdana"/>
                            <w:color w:val="000000"/>
                            <w:sz w:val="18"/>
                            <w:szCs w:val="18"/>
                            <w:vertAlign w:val="superscript"/>
                          </w:rPr>
                          <w:t>с</w:t>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6. Через 3-4 минуты после кульминации произвести третьи измерения. Записать высоту глаза, поправку хронометра, поправку идекса и инструментальную поправку, истинный курс и скорость.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ОС</w:t>
                        </w:r>
                        <w:r>
                          <w:rPr>
                            <w:rFonts w:ascii="Verdana" w:hAnsi="Verdana"/>
                            <w:noProof/>
                            <w:color w:val="000000"/>
                            <w:sz w:val="18"/>
                            <w:szCs w:val="18"/>
                            <w:vertAlign w:val="subscript"/>
                            <w:lang w:eastAsia="ru-RU"/>
                          </w:rPr>
                          <w:drawing>
                            <wp:inline distT="0" distB="0" distL="0" distR="0">
                              <wp:extent cx="142875" cy="114300"/>
                              <wp:effectExtent l="19050" t="0" r="9525" b="0"/>
                              <wp:docPr id="4500" name="Рисунок 4500" descr="http://www.mastro.narod.ru/img/omc_88/sun_u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descr="http://www.mastro.narod.ru/img/omc_88/sun_upper.gif"/>
                                      <pic:cNvPicPr>
                                        <a:picLocks noChangeAspect="1" noChangeArrowheads="1"/>
                                      </pic:cNvPicPr>
                                    </pic:nvPicPr>
                                    <pic:blipFill>
                                      <a:blip r:embed="rId229"/>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3</w:t>
                        </w:r>
                        <w:r>
                          <w:rPr>
                            <w:rFonts w:ascii="Verdana" w:hAnsi="Verdana"/>
                            <w:color w:val="000000"/>
                            <w:sz w:val="18"/>
                            <w:szCs w:val="18"/>
                          </w:rPr>
                          <w:t xml:space="preserve"> = 88°08,5' к S; Т</w:t>
                        </w:r>
                        <w:r>
                          <w:rPr>
                            <w:rFonts w:ascii="Verdana" w:hAnsi="Verdana"/>
                            <w:color w:val="000000"/>
                            <w:sz w:val="18"/>
                            <w:szCs w:val="18"/>
                            <w:vertAlign w:val="subscript"/>
                          </w:rPr>
                          <w:t>хр3</w:t>
                        </w:r>
                        <w:r>
                          <w:rPr>
                            <w:rFonts w:ascii="Verdana" w:hAnsi="Verdana"/>
                            <w:color w:val="000000"/>
                            <w:sz w:val="18"/>
                            <w:szCs w:val="18"/>
                          </w:rPr>
                          <w:t xml:space="preserve"> = 1</w:t>
                        </w:r>
                        <w:r>
                          <w:rPr>
                            <w:rFonts w:ascii="Verdana" w:hAnsi="Verdana"/>
                            <w:color w:val="000000"/>
                            <w:sz w:val="18"/>
                            <w:szCs w:val="18"/>
                            <w:vertAlign w:val="superscript"/>
                          </w:rPr>
                          <w:t>ч</w:t>
                        </w:r>
                        <w:r>
                          <w:rPr>
                            <w:rFonts w:ascii="Verdana" w:hAnsi="Verdana"/>
                            <w:color w:val="000000"/>
                            <w:sz w:val="18"/>
                            <w:szCs w:val="18"/>
                          </w:rPr>
                          <w:t>07</w:t>
                        </w:r>
                        <w:r>
                          <w:rPr>
                            <w:rFonts w:ascii="Verdana" w:hAnsi="Verdana"/>
                            <w:color w:val="000000"/>
                            <w:sz w:val="18"/>
                            <w:szCs w:val="18"/>
                            <w:vertAlign w:val="superscript"/>
                          </w:rPr>
                          <w:t>м</w:t>
                        </w:r>
                        <w:r>
                          <w:rPr>
                            <w:rFonts w:ascii="Verdana" w:hAnsi="Verdana"/>
                            <w:color w:val="000000"/>
                            <w:sz w:val="18"/>
                            <w:szCs w:val="18"/>
                          </w:rPr>
                          <w:t>06</w:t>
                        </w:r>
                        <w:r>
                          <w:rPr>
                            <w:rFonts w:ascii="Verdana" w:hAnsi="Verdana"/>
                            <w:color w:val="000000"/>
                            <w:sz w:val="18"/>
                            <w:szCs w:val="18"/>
                            <w:vertAlign w:val="superscript"/>
                          </w:rPr>
                          <w:t>с</w:t>
                        </w:r>
                        <w:r>
                          <w:rPr>
                            <w:rFonts w:ascii="Verdana" w:hAnsi="Verdana"/>
                            <w:color w:val="000000"/>
                            <w:sz w:val="18"/>
                            <w:szCs w:val="18"/>
                          </w:rPr>
                          <w:t>;</w:t>
                        </w:r>
                        <w:r>
                          <w:rPr>
                            <w:rFonts w:ascii="Verdana" w:hAnsi="Verdana"/>
                            <w:color w:val="000000"/>
                            <w:sz w:val="18"/>
                            <w:szCs w:val="18"/>
                          </w:rPr>
                          <w:br/>
                          <w:t xml:space="preserve">е = 16,0 метров; </w:t>
                        </w:r>
                        <w:proofErr w:type="gramStart"/>
                        <w:r>
                          <w:rPr>
                            <w:rFonts w:ascii="Verdana" w:hAnsi="Verdana"/>
                            <w:color w:val="000000"/>
                            <w:sz w:val="18"/>
                            <w:szCs w:val="18"/>
                          </w:rPr>
                          <w:t>u</w:t>
                        </w:r>
                        <w:proofErr w:type="gramEnd"/>
                        <w:r>
                          <w:rPr>
                            <w:rFonts w:ascii="Verdana" w:hAnsi="Verdana"/>
                            <w:color w:val="000000"/>
                            <w:sz w:val="18"/>
                            <w:szCs w:val="18"/>
                            <w:vertAlign w:val="subscript"/>
                          </w:rPr>
                          <w:t>хр</w:t>
                        </w:r>
                        <w:r>
                          <w:rPr>
                            <w:rFonts w:ascii="Verdana" w:hAnsi="Verdana"/>
                            <w:color w:val="000000"/>
                            <w:sz w:val="18"/>
                            <w:szCs w:val="18"/>
                          </w:rPr>
                          <w:t>= - 0</w:t>
                        </w:r>
                        <w:r>
                          <w:rPr>
                            <w:rFonts w:ascii="Verdana" w:hAnsi="Verdana"/>
                            <w:color w:val="000000"/>
                            <w:sz w:val="18"/>
                            <w:szCs w:val="18"/>
                            <w:vertAlign w:val="superscript"/>
                          </w:rPr>
                          <w:t>м</w:t>
                        </w:r>
                        <w:r>
                          <w:rPr>
                            <w:rFonts w:ascii="Verdana" w:hAnsi="Verdana"/>
                            <w:color w:val="000000"/>
                            <w:sz w:val="18"/>
                            <w:szCs w:val="18"/>
                          </w:rPr>
                          <w:t>34</w:t>
                        </w:r>
                        <w:r>
                          <w:rPr>
                            <w:rFonts w:ascii="Verdana" w:hAnsi="Verdana"/>
                            <w:color w:val="000000"/>
                            <w:sz w:val="18"/>
                            <w:szCs w:val="18"/>
                            <w:vertAlign w:val="superscript"/>
                          </w:rPr>
                          <w:t>с</w:t>
                        </w:r>
                        <w:r>
                          <w:rPr>
                            <w:rFonts w:ascii="Verdana" w:hAnsi="Verdana"/>
                            <w:color w:val="000000"/>
                            <w:sz w:val="18"/>
                            <w:szCs w:val="18"/>
                          </w:rPr>
                          <w:t>;</w:t>
                        </w:r>
                        <w:r>
                          <w:rPr>
                            <w:rFonts w:ascii="Verdana" w:hAnsi="Verdana"/>
                            <w:color w:val="000000"/>
                            <w:sz w:val="18"/>
                            <w:szCs w:val="18"/>
                          </w:rPr>
                          <w:br/>
                        </w:r>
                        <w:r>
                          <w:rPr>
                            <w:rFonts w:ascii="Verdana" w:hAnsi="Verdana"/>
                            <w:b/>
                            <w:bCs/>
                            <w:i/>
                            <w:iCs/>
                            <w:color w:val="000000"/>
                            <w:sz w:val="18"/>
                            <w:szCs w:val="18"/>
                          </w:rPr>
                          <w:t>i + s</w:t>
                        </w:r>
                        <w:r>
                          <w:rPr>
                            <w:rFonts w:ascii="Verdana" w:hAnsi="Verdana"/>
                            <w:color w:val="000000"/>
                            <w:sz w:val="18"/>
                            <w:szCs w:val="18"/>
                          </w:rPr>
                          <w:t xml:space="preserve"> = - 2,5'; ИК = 50°; v = 13,9 уз.</w:t>
                        </w:r>
                      </w:p>
                    </w:tc>
                  </w:tr>
                </w:tbl>
                <w:p w:rsidR="00FD77AB" w:rsidRDefault="00FD77AB">
                  <w:pPr>
                    <w:jc w:val="both"/>
                    <w:rPr>
                      <w:rFonts w:ascii="Verdana" w:hAnsi="Verdana"/>
                      <w:color w:val="000000"/>
                      <w:sz w:val="18"/>
                      <w:szCs w:val="18"/>
                    </w:rPr>
                  </w:pP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p>
                <w:p w:rsidR="00FD77AB" w:rsidRDefault="00A32CC4">
                  <w:pPr>
                    <w:jc w:val="center"/>
                    <w:rPr>
                      <w:rFonts w:ascii="Verdana" w:hAnsi="Verdana"/>
                      <w:color w:val="000000"/>
                      <w:sz w:val="18"/>
                      <w:szCs w:val="18"/>
                    </w:rPr>
                  </w:pPr>
                  <w:r w:rsidRPr="00A32CC4">
                    <w:rPr>
                      <w:rFonts w:ascii="Verdana" w:hAnsi="Verdana"/>
                      <w:color w:val="000000"/>
                      <w:sz w:val="18"/>
                      <w:szCs w:val="18"/>
                    </w:rPr>
                    <w:pict>
                      <v:rect id="_x0000_i1127" style="width:0;height:.75pt" o:hralign="center" o:hrstd="t" o:hr="t" fillcolor="#85bbdd" stroked="f"/>
                    </w:pict>
                  </w: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br/>
                  </w:r>
                  <w:bookmarkStart w:id="77" w:name="h88_3"/>
                  <w:r>
                    <w:rPr>
                      <w:rFonts w:ascii="Verdana" w:hAnsi="Verdana"/>
                      <w:b/>
                      <w:bCs/>
                      <w:color w:val="000000"/>
                      <w:sz w:val="20"/>
                      <w:szCs w:val="20"/>
                    </w:rPr>
                    <w:t>Порядок вычислений.</w:t>
                  </w:r>
                  <w:r>
                    <w:rPr>
                      <w:rFonts w:ascii="Verdana" w:hAnsi="Verdana"/>
                      <w:color w:val="000000"/>
                      <w:sz w:val="18"/>
                      <w:szCs w:val="18"/>
                    </w:rPr>
                    <w:t xml:space="preserve"> </w:t>
                  </w:r>
                  <w:bookmarkEnd w:id="77"/>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8162"/>
                    <w:gridCol w:w="5684"/>
                  </w:tblGrid>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1. Рассчитать точное гринвичское время наблюдений и по МАЕ на данное время рассчитать гринвичские часовые углы Солнца, т.е. необходимо найти западные долготы полюсов освещения (</w:t>
                        </w:r>
                        <w:r>
                          <w:rPr>
                            <w:rFonts w:ascii="Verdana" w:hAnsi="Verdana"/>
                            <w:noProof/>
                            <w:color w:val="000000"/>
                            <w:sz w:val="18"/>
                            <w:szCs w:val="18"/>
                            <w:lang w:eastAsia="ru-RU"/>
                          </w:rPr>
                          <w:drawing>
                            <wp:inline distT="0" distB="0" distL="0" distR="0">
                              <wp:extent cx="85725" cy="104775"/>
                              <wp:effectExtent l="19050" t="0" r="9525" b="0"/>
                              <wp:docPr id="4502" name="Рисунок 4502"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Wпо</w:t>
                        </w:r>
                        <w:r>
                          <w:rPr>
                            <w:rFonts w:ascii="Verdana" w:hAnsi="Verdana"/>
                            <w:color w:val="000000"/>
                            <w:sz w:val="18"/>
                            <w:szCs w:val="18"/>
                          </w:rPr>
                          <w:t xml:space="preserve"> = </w:t>
                        </w:r>
                        <w:proofErr w:type="gramStart"/>
                        <w:r>
                          <w:rPr>
                            <w:rFonts w:ascii="Verdana" w:hAnsi="Verdana"/>
                            <w:color w:val="000000"/>
                            <w:sz w:val="18"/>
                            <w:szCs w:val="18"/>
                          </w:rPr>
                          <w:t>t</w:t>
                        </w:r>
                        <w:proofErr w:type="gramEnd"/>
                        <w:r>
                          <w:rPr>
                            <w:rFonts w:ascii="Verdana" w:hAnsi="Verdana"/>
                            <w:color w:val="000000"/>
                            <w:sz w:val="18"/>
                            <w:szCs w:val="18"/>
                            <w:vertAlign w:val="subscript"/>
                          </w:rPr>
                          <w:t>гр</w:t>
                        </w:r>
                        <w:r>
                          <w:rPr>
                            <w:rFonts w:ascii="Verdana" w:hAnsi="Verdana"/>
                            <w:color w:val="000000"/>
                            <w:sz w:val="18"/>
                            <w:szCs w:val="18"/>
                          </w:rPr>
                          <w:t xml:space="preserve">). Если </w:t>
                        </w:r>
                        <w:r>
                          <w:rPr>
                            <w:rFonts w:ascii="Verdana" w:hAnsi="Verdana"/>
                            <w:noProof/>
                            <w:color w:val="000000"/>
                            <w:sz w:val="18"/>
                            <w:szCs w:val="18"/>
                            <w:lang w:eastAsia="ru-RU"/>
                          </w:rPr>
                          <w:drawing>
                            <wp:inline distT="0" distB="0" distL="0" distR="0">
                              <wp:extent cx="85725" cy="104775"/>
                              <wp:effectExtent l="19050" t="0" r="9525" b="0"/>
                              <wp:docPr id="4503" name="Рисунок 4503"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proofErr w:type="gramStart"/>
                        <w:r>
                          <w:rPr>
                            <w:rFonts w:ascii="Verdana" w:hAnsi="Verdana"/>
                            <w:color w:val="000000"/>
                            <w:sz w:val="18"/>
                            <w:szCs w:val="18"/>
                            <w:vertAlign w:val="subscript"/>
                          </w:rPr>
                          <w:t>W</w:t>
                        </w:r>
                        <w:proofErr w:type="gramEnd"/>
                        <w:r>
                          <w:rPr>
                            <w:rFonts w:ascii="Verdana" w:hAnsi="Verdana"/>
                            <w:color w:val="000000"/>
                            <w:sz w:val="18"/>
                            <w:szCs w:val="18"/>
                            <w:vertAlign w:val="subscript"/>
                          </w:rPr>
                          <w:t>по</w:t>
                        </w:r>
                        <w:r>
                          <w:rPr>
                            <w:rFonts w:ascii="Verdana" w:hAnsi="Verdana"/>
                            <w:color w:val="000000"/>
                            <w:sz w:val="18"/>
                            <w:szCs w:val="18"/>
                          </w:rPr>
                          <w:t xml:space="preserve"> &gt; 180°, то </w:t>
                        </w:r>
                        <w:r>
                          <w:rPr>
                            <w:rFonts w:ascii="Verdana" w:hAnsi="Verdana"/>
                            <w:noProof/>
                            <w:color w:val="000000"/>
                            <w:sz w:val="18"/>
                            <w:szCs w:val="18"/>
                            <w:lang w:eastAsia="ru-RU"/>
                          </w:rPr>
                          <w:drawing>
                            <wp:inline distT="0" distB="0" distL="0" distR="0">
                              <wp:extent cx="85725" cy="104775"/>
                              <wp:effectExtent l="19050" t="0" r="9525" b="0"/>
                              <wp:docPr id="4504" name="Рисунок 4504"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Епо</w:t>
                        </w:r>
                        <w:r>
                          <w:rPr>
                            <w:rFonts w:ascii="Verdana" w:hAnsi="Verdana"/>
                            <w:color w:val="000000"/>
                            <w:sz w:val="18"/>
                            <w:szCs w:val="18"/>
                          </w:rPr>
                          <w:t xml:space="preserve"> = 360° - </w:t>
                        </w:r>
                        <w:r>
                          <w:rPr>
                            <w:rFonts w:ascii="Verdana" w:hAnsi="Verdana"/>
                            <w:noProof/>
                            <w:color w:val="000000"/>
                            <w:sz w:val="18"/>
                            <w:szCs w:val="18"/>
                            <w:lang w:eastAsia="ru-RU"/>
                          </w:rPr>
                          <w:drawing>
                            <wp:inline distT="0" distB="0" distL="0" distR="0">
                              <wp:extent cx="85725" cy="104775"/>
                              <wp:effectExtent l="19050" t="0" r="9525" b="0"/>
                              <wp:docPr id="4505" name="Рисунок 4505"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Wпо</w:t>
                        </w:r>
                        <w:r>
                          <w:rPr>
                            <w:rFonts w:ascii="Verdana" w:hAnsi="Verdana"/>
                            <w:color w:val="000000"/>
                            <w:sz w:val="18"/>
                            <w:szCs w:val="18"/>
                          </w:rPr>
                          <w:t>.</w:t>
                        </w:r>
                        <w:r>
                          <w:rPr>
                            <w:rFonts w:ascii="Verdana" w:hAnsi="Verdana"/>
                            <w:color w:val="000000"/>
                            <w:sz w:val="18"/>
                            <w:szCs w:val="18"/>
                          </w:rPr>
                          <w:br/>
                          <w:t xml:space="preserve">Широта полюса освещения определяется склонением Солнце, которое найдено при планировании </w:t>
                        </w:r>
                        <w:r>
                          <w:rPr>
                            <w:rFonts w:ascii="Verdana" w:hAnsi="Verdana"/>
                            <w:noProof/>
                            <w:color w:val="000000"/>
                            <w:sz w:val="18"/>
                            <w:szCs w:val="18"/>
                            <w:lang w:eastAsia="ru-RU"/>
                          </w:rPr>
                          <w:drawing>
                            <wp:inline distT="0" distB="0" distL="0" distR="0">
                              <wp:extent cx="95250" cy="114300"/>
                              <wp:effectExtent l="19050" t="0" r="0" b="0"/>
                              <wp:docPr id="4506" name="Рисунок 4506"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proofErr w:type="gramStart"/>
                        <w:r>
                          <w:rPr>
                            <w:rFonts w:ascii="Verdana" w:hAnsi="Verdana"/>
                            <w:color w:val="000000"/>
                            <w:sz w:val="18"/>
                            <w:szCs w:val="18"/>
                            <w:vertAlign w:val="subscript"/>
                          </w:rPr>
                          <w:t>по</w:t>
                        </w:r>
                        <w:proofErr w:type="gramEnd"/>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76200" cy="114300"/>
                              <wp:effectExtent l="19050" t="0" r="0" b="0"/>
                              <wp:docPr id="4507" name="Рисунок 4507" descr="http://www.mastro.narod.ru/img/omc_8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descr="http://www.mastro.narod.ru/img/omc_88/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lang w:eastAsia="ru-RU"/>
                          </w:rPr>
                          <w:drawing>
                            <wp:inline distT="0" distB="0" distL="0" distR="0">
                              <wp:extent cx="85725" cy="85725"/>
                              <wp:effectExtent l="19050" t="0" r="9525" b="0"/>
                              <wp:docPr id="4508" name="Рисунок 4508"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514725" cy="1457325"/>
                              <wp:effectExtent l="19050" t="0" r="9525" b="0"/>
                              <wp:docPr id="4509" name="Рисунок 4509" descr="http://www.mastro.narod.ru/img/omc_88/oms_88_t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descr="http://www.mastro.narod.ru/img/omc_88/oms_88_tgr.gif"/>
                                      <pic:cNvPicPr>
                                        <a:picLocks noChangeAspect="1" noChangeArrowheads="1"/>
                                      </pic:cNvPicPr>
                                    </pic:nvPicPr>
                                    <pic:blipFill>
                                      <a:blip r:embed="rId290"/>
                                      <a:srcRect/>
                                      <a:stretch>
                                        <a:fillRect/>
                                      </a:stretch>
                                    </pic:blipFill>
                                    <pic:spPr bwMode="auto">
                                      <a:xfrm>
                                        <a:off x="0" y="0"/>
                                        <a:ext cx="3514725" cy="1457325"/>
                                      </a:xfrm>
                                      <a:prstGeom prst="rect">
                                        <a:avLst/>
                                      </a:prstGeom>
                                      <a:noFill/>
                                      <a:ln w="9525">
                                        <a:noFill/>
                                        <a:miter lim="800000"/>
                                        <a:headEnd/>
                                        <a:tailEnd/>
                                      </a:ln>
                                    </pic:spPr>
                                  </pic:pic>
                                </a:graphicData>
                              </a:graphic>
                            </wp:inline>
                          </w:drawing>
                        </w:r>
                        <w:r>
                          <w:rPr>
                            <w:rFonts w:ascii="Verdana" w:hAnsi="Verdana"/>
                            <w:color w:val="000000"/>
                            <w:sz w:val="18"/>
                            <w:szCs w:val="18"/>
                          </w:rPr>
                          <w:t>.</w:t>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 xml:space="preserve">2. Произвести исправление высот. Т.к. высоты Солнца близки к 90°, то поправка за рефракцию </w:t>
                        </w:r>
                        <w:r>
                          <w:rPr>
                            <w:rFonts w:ascii="Verdana" w:hAnsi="Verdana"/>
                            <w:noProof/>
                            <w:color w:val="000000"/>
                            <w:sz w:val="18"/>
                            <w:szCs w:val="18"/>
                            <w:lang w:eastAsia="ru-RU"/>
                          </w:rPr>
                          <w:drawing>
                            <wp:inline distT="0" distB="0" distL="0" distR="0">
                              <wp:extent cx="114300" cy="114300"/>
                              <wp:effectExtent l="19050" t="0" r="0" b="0"/>
                              <wp:docPr id="4510" name="Рисунок 4510"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b/>
                            <w:bCs/>
                            <w:color w:val="000000"/>
                            <w:sz w:val="18"/>
                            <w:szCs w:val="18"/>
                          </w:rPr>
                          <w:t xml:space="preserve">h </w:t>
                        </w:r>
                        <w:r w:rsidR="00A32CC4" w:rsidRPr="00A32CC4">
                          <w:rPr>
                            <w:rFonts w:ascii="Verdana" w:hAnsi="Verdana"/>
                            <w:b/>
                            <w:bCs/>
                            <w:color w:val="000000"/>
                            <w:sz w:val="18"/>
                            <w:szCs w:val="18"/>
                            <w:vertAlign w:val="subscript"/>
                          </w:rPr>
                          <w:pict>
                            <v:shape id="_x0000_i1128" type="#_x0000_t75" alt="" style="width:7.5pt;height:7.5pt"/>
                          </w:pict>
                        </w:r>
                        <w:r>
                          <w:rPr>
                            <w:rFonts w:ascii="Verdana" w:hAnsi="Verdana"/>
                            <w:color w:val="000000"/>
                            <w:sz w:val="18"/>
                            <w:szCs w:val="18"/>
                          </w:rPr>
                          <w:t>= 0, поэтому её можно не вписывать в схему вычисления. Найти зенитные расстояния z = 90 - h</w:t>
                        </w:r>
                        <w:r>
                          <w:rPr>
                            <w:rFonts w:ascii="Verdana" w:hAnsi="Verdana"/>
                            <w:color w:val="000000"/>
                            <w:sz w:val="18"/>
                            <w:szCs w:val="18"/>
                            <w:vertAlign w:val="subscript"/>
                          </w:rPr>
                          <w:t>o</w:t>
                        </w:r>
                        <w:r>
                          <w:rPr>
                            <w:rFonts w:ascii="Verdana" w:hAnsi="Verdana"/>
                            <w:color w:val="000000"/>
                            <w:sz w:val="18"/>
                            <w:szCs w:val="18"/>
                          </w:rPr>
                          <w:t>, приписав им обратное наименование.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305050" cy="1238250"/>
                              <wp:effectExtent l="19050" t="0" r="0" b="0"/>
                              <wp:docPr id="4512" name="Рисунок 4512" descr="http://www.mastro.narod.ru/img/omc_88/oms_88_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descr="http://www.mastro.narod.ru/img/omc_88/oms_88_ho.gif"/>
                                      <pic:cNvPicPr>
                                        <a:picLocks noChangeAspect="1" noChangeArrowheads="1"/>
                                      </pic:cNvPicPr>
                                    </pic:nvPicPr>
                                    <pic:blipFill>
                                      <a:blip r:embed="rId291"/>
                                      <a:srcRect/>
                                      <a:stretch>
                                        <a:fillRect/>
                                      </a:stretch>
                                    </pic:blipFill>
                                    <pic:spPr bwMode="auto">
                                      <a:xfrm>
                                        <a:off x="0" y="0"/>
                                        <a:ext cx="2305050" cy="1238250"/>
                                      </a:xfrm>
                                      <a:prstGeom prst="rect">
                                        <a:avLst/>
                                      </a:prstGeom>
                                      <a:noFill/>
                                      <a:ln w="9525">
                                        <a:noFill/>
                                        <a:miter lim="800000"/>
                                        <a:headEnd/>
                                        <a:tailEnd/>
                                      </a:ln>
                                    </pic:spPr>
                                  </pic:pic>
                                </a:graphicData>
                              </a:graphic>
                            </wp:inline>
                          </w:drawing>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3. При построении на бумаге необходимо вычислить разность долгот полюсов освещения, которая равна разности времени измерений, переведенная в градусную меру. Далее разность долгот перевести в отшествие. Обсервованные координаты будем получать на момент вторых измерений, поэтому первые и третьи измерения приводятся к одному зениту. Удобнее приводить к одному зениту графически. Для этого определяется плавание по формулам:</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114300" cy="114300"/>
                              <wp:effectExtent l="19050" t="0" r="0" b="0"/>
                              <wp:docPr id="4513" name="Рисунок 4513"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S</w:t>
                        </w:r>
                        <w:r>
                          <w:rPr>
                            <w:rFonts w:ascii="Verdana" w:hAnsi="Verdana"/>
                            <w:color w:val="000000"/>
                            <w:sz w:val="18"/>
                            <w:szCs w:val="18"/>
                            <w:vertAlign w:val="subscript"/>
                          </w:rPr>
                          <w:t>2-1</w:t>
                        </w:r>
                        <w:r>
                          <w:rPr>
                            <w:rFonts w:ascii="Verdana" w:hAnsi="Verdana"/>
                            <w:color w:val="000000"/>
                            <w:sz w:val="18"/>
                            <w:szCs w:val="18"/>
                          </w:rPr>
                          <w:t xml:space="preserve"> = (v/60)</w:t>
                        </w:r>
                        <w:r>
                          <w:rPr>
                            <w:rFonts w:ascii="Verdana" w:hAnsi="Verdana"/>
                            <w:noProof/>
                            <w:color w:val="000000"/>
                            <w:sz w:val="18"/>
                            <w:szCs w:val="18"/>
                            <w:lang w:eastAsia="ru-RU"/>
                          </w:rPr>
                          <w:drawing>
                            <wp:inline distT="0" distB="0" distL="0" distR="0">
                              <wp:extent cx="114300" cy="114300"/>
                              <wp:effectExtent l="19050" t="0" r="0" b="0"/>
                              <wp:docPr id="4514" name="Рисунок 4514"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T</w:t>
                        </w:r>
                        <w:r>
                          <w:rPr>
                            <w:rFonts w:ascii="Verdana" w:hAnsi="Verdana"/>
                            <w:color w:val="000000"/>
                            <w:sz w:val="18"/>
                            <w:szCs w:val="18"/>
                            <w:vertAlign w:val="superscript"/>
                          </w:rPr>
                          <w:t>м</w:t>
                        </w:r>
                        <w:r>
                          <w:rPr>
                            <w:rFonts w:ascii="Verdana" w:hAnsi="Verdana"/>
                            <w:color w:val="000000"/>
                            <w:sz w:val="18"/>
                            <w:szCs w:val="18"/>
                            <w:vertAlign w:val="subscript"/>
                          </w:rPr>
                          <w:t>2-1</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114300" cy="114300"/>
                              <wp:effectExtent l="19050" t="0" r="0" b="0"/>
                              <wp:docPr id="4515" name="Рисунок 4515"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S</w:t>
                        </w:r>
                        <w:r>
                          <w:rPr>
                            <w:rFonts w:ascii="Verdana" w:hAnsi="Verdana"/>
                            <w:color w:val="000000"/>
                            <w:sz w:val="18"/>
                            <w:szCs w:val="18"/>
                            <w:vertAlign w:val="subscript"/>
                          </w:rPr>
                          <w:t>3-2</w:t>
                        </w:r>
                        <w:r>
                          <w:rPr>
                            <w:rFonts w:ascii="Verdana" w:hAnsi="Verdana"/>
                            <w:color w:val="000000"/>
                            <w:sz w:val="18"/>
                            <w:szCs w:val="18"/>
                          </w:rPr>
                          <w:t xml:space="preserve"> = (v/60)</w:t>
                        </w:r>
                        <w:r>
                          <w:rPr>
                            <w:rFonts w:ascii="Verdana" w:hAnsi="Verdana"/>
                            <w:noProof/>
                            <w:color w:val="000000"/>
                            <w:sz w:val="18"/>
                            <w:szCs w:val="18"/>
                            <w:lang w:eastAsia="ru-RU"/>
                          </w:rPr>
                          <w:drawing>
                            <wp:inline distT="0" distB="0" distL="0" distR="0">
                              <wp:extent cx="114300" cy="114300"/>
                              <wp:effectExtent l="19050" t="0" r="0" b="0"/>
                              <wp:docPr id="4516" name="Рисунок 4516"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T</w:t>
                        </w:r>
                        <w:r>
                          <w:rPr>
                            <w:rFonts w:ascii="Verdana" w:hAnsi="Verdana"/>
                            <w:color w:val="000000"/>
                            <w:sz w:val="18"/>
                            <w:szCs w:val="18"/>
                            <w:vertAlign w:val="superscript"/>
                          </w:rPr>
                          <w:t>м</w:t>
                        </w:r>
                        <w:r>
                          <w:rPr>
                            <w:rFonts w:ascii="Verdana" w:hAnsi="Verdana"/>
                            <w:color w:val="000000"/>
                            <w:sz w:val="18"/>
                            <w:szCs w:val="18"/>
                            <w:vertAlign w:val="subscript"/>
                          </w:rPr>
                          <w:t>3-2</w:t>
                        </w:r>
                        <w:r>
                          <w:rPr>
                            <w:rFonts w:ascii="Verdana" w:hAnsi="Verdana"/>
                            <w:color w:val="000000"/>
                            <w:sz w:val="18"/>
                            <w:szCs w:val="18"/>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038350" cy="923925"/>
                              <wp:effectExtent l="19050" t="0" r="0" b="0"/>
                              <wp:docPr id="4517" name="Рисунок 4517" descr="http://www.mastro.narod.ru/img/omc_88/oms_88_dt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descr="http://www.mastro.narod.ru/img/omc_88/oms_88_dt_ds.gif"/>
                                      <pic:cNvPicPr>
                                        <a:picLocks noChangeAspect="1" noChangeArrowheads="1"/>
                                      </pic:cNvPicPr>
                                    </pic:nvPicPr>
                                    <pic:blipFill>
                                      <a:blip r:embed="rId292"/>
                                      <a:srcRect/>
                                      <a:stretch>
                                        <a:fillRect/>
                                      </a:stretch>
                                    </pic:blipFill>
                                    <pic:spPr bwMode="auto">
                                      <a:xfrm>
                                        <a:off x="0" y="0"/>
                                        <a:ext cx="2038350" cy="923925"/>
                                      </a:xfrm>
                                      <a:prstGeom prst="rect">
                                        <a:avLst/>
                                      </a:prstGeom>
                                      <a:noFill/>
                                      <a:ln w="9525">
                                        <a:noFill/>
                                        <a:miter lim="800000"/>
                                        <a:headEnd/>
                                        <a:tailEnd/>
                                      </a:ln>
                                    </pic:spPr>
                                  </pic:pic>
                                </a:graphicData>
                              </a:graphic>
                            </wp:inline>
                          </w:drawing>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4. Выполнить графическое построение. На бумаге провести параллель полюсов освещения. В середине на параллели отмечаем 2-ой полюс освещения и проводим через него меридиан. К востоку откладываем ОТШ</w:t>
                        </w:r>
                        <w:r>
                          <w:rPr>
                            <w:rFonts w:ascii="Verdana" w:hAnsi="Verdana"/>
                            <w:color w:val="000000"/>
                            <w:sz w:val="18"/>
                            <w:szCs w:val="18"/>
                            <w:vertAlign w:val="subscript"/>
                          </w:rPr>
                          <w:t>2-1</w:t>
                        </w:r>
                        <w:r>
                          <w:rPr>
                            <w:rFonts w:ascii="Verdana" w:hAnsi="Verdana"/>
                            <w:color w:val="000000"/>
                            <w:sz w:val="18"/>
                            <w:szCs w:val="18"/>
                          </w:rPr>
                          <w:t>, а к западу - ОТШ</w:t>
                        </w:r>
                        <w:r>
                          <w:rPr>
                            <w:rFonts w:ascii="Verdana" w:hAnsi="Verdana"/>
                            <w:color w:val="000000"/>
                            <w:sz w:val="18"/>
                            <w:szCs w:val="18"/>
                            <w:vertAlign w:val="subscript"/>
                          </w:rPr>
                          <w:t>3-2</w:t>
                        </w:r>
                        <w:r>
                          <w:rPr>
                            <w:rFonts w:ascii="Verdana" w:hAnsi="Verdana"/>
                            <w:color w:val="000000"/>
                            <w:sz w:val="18"/>
                            <w:szCs w:val="18"/>
                          </w:rPr>
                          <w:t xml:space="preserve"> и наносим полюса освещения ПО</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и ПО</w:t>
                        </w:r>
                        <w:r>
                          <w:rPr>
                            <w:rFonts w:ascii="Verdana" w:hAnsi="Verdana"/>
                            <w:color w:val="000000"/>
                            <w:sz w:val="18"/>
                            <w:szCs w:val="18"/>
                            <w:vertAlign w:val="subscript"/>
                          </w:rPr>
                          <w:t>3</w:t>
                        </w:r>
                        <w:r>
                          <w:rPr>
                            <w:rFonts w:ascii="Verdana" w:hAnsi="Verdana"/>
                            <w:color w:val="000000"/>
                            <w:sz w:val="18"/>
                            <w:szCs w:val="18"/>
                          </w:rPr>
                          <w:t>. Приводим к зениту вторых наблюдений: для этого ПО</w:t>
                        </w:r>
                        <w:proofErr w:type="gramStart"/>
                        <w:r>
                          <w:rPr>
                            <w:rFonts w:ascii="Verdana" w:hAnsi="Verdana"/>
                            <w:color w:val="000000"/>
                            <w:sz w:val="18"/>
                            <w:szCs w:val="18"/>
                            <w:vertAlign w:val="subscript"/>
                          </w:rPr>
                          <w:t>1</w:t>
                        </w:r>
                        <w:proofErr w:type="gramEnd"/>
                        <w:r>
                          <w:rPr>
                            <w:rFonts w:ascii="Verdana" w:hAnsi="Verdana"/>
                            <w:color w:val="000000"/>
                            <w:sz w:val="18"/>
                            <w:szCs w:val="18"/>
                          </w:rPr>
                          <w:t xml:space="preserve"> смещаем вперед по курсу на величину плавания </w:t>
                        </w:r>
                        <w:r>
                          <w:rPr>
                            <w:rFonts w:ascii="Verdana" w:hAnsi="Verdana"/>
                            <w:noProof/>
                            <w:color w:val="000000"/>
                            <w:sz w:val="18"/>
                            <w:szCs w:val="18"/>
                            <w:lang w:eastAsia="ru-RU"/>
                          </w:rPr>
                          <w:drawing>
                            <wp:inline distT="0" distB="0" distL="0" distR="0">
                              <wp:extent cx="114300" cy="114300"/>
                              <wp:effectExtent l="19050" t="0" r="0" b="0"/>
                              <wp:docPr id="4518" name="Рисунок 4518"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S</w:t>
                        </w:r>
                        <w:r>
                          <w:rPr>
                            <w:rFonts w:ascii="Verdana" w:hAnsi="Verdana"/>
                            <w:color w:val="000000"/>
                            <w:sz w:val="18"/>
                            <w:szCs w:val="18"/>
                            <w:vertAlign w:val="subscript"/>
                          </w:rPr>
                          <w:t>2-1</w:t>
                        </w:r>
                        <w:r>
                          <w:rPr>
                            <w:rFonts w:ascii="Verdana" w:hAnsi="Verdana"/>
                            <w:color w:val="000000"/>
                            <w:sz w:val="18"/>
                            <w:szCs w:val="18"/>
                          </w:rPr>
                          <w:t>, а ПО</w:t>
                        </w:r>
                        <w:r>
                          <w:rPr>
                            <w:rFonts w:ascii="Verdana" w:hAnsi="Verdana"/>
                            <w:color w:val="000000"/>
                            <w:sz w:val="18"/>
                            <w:szCs w:val="18"/>
                            <w:vertAlign w:val="subscript"/>
                          </w:rPr>
                          <w:t>3</w:t>
                        </w:r>
                        <w:r>
                          <w:rPr>
                            <w:rFonts w:ascii="Verdana" w:hAnsi="Verdana"/>
                            <w:color w:val="000000"/>
                            <w:sz w:val="18"/>
                            <w:szCs w:val="18"/>
                          </w:rPr>
                          <w:t xml:space="preserve">смещаем на величину плавания </w:t>
                        </w:r>
                        <w:r>
                          <w:rPr>
                            <w:rFonts w:ascii="Verdana" w:hAnsi="Verdana"/>
                            <w:noProof/>
                            <w:color w:val="000000"/>
                            <w:sz w:val="18"/>
                            <w:szCs w:val="18"/>
                            <w:lang w:eastAsia="ru-RU"/>
                          </w:rPr>
                          <w:drawing>
                            <wp:inline distT="0" distB="0" distL="0" distR="0">
                              <wp:extent cx="114300" cy="114300"/>
                              <wp:effectExtent l="19050" t="0" r="0" b="0"/>
                              <wp:docPr id="4519" name="Рисунок 4519" descr="http://www.mastro.narod.ru/img/omc_88/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descr="http://www.mastro.narod.ru/img/omc_88/delta.gif"/>
                                      <pic:cNvPicPr>
                                        <a:picLocks noChangeAspect="1" noChangeArrowheads="1"/>
                                      </pic:cNvPicPr>
                                    </pic:nvPicPr>
                                    <pic:blipFill>
                                      <a:blip r:embed="rId5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hAnsi="Verdana"/>
                            <w:color w:val="000000"/>
                            <w:sz w:val="18"/>
                            <w:szCs w:val="18"/>
                          </w:rPr>
                          <w:t>S</w:t>
                        </w:r>
                        <w:r>
                          <w:rPr>
                            <w:rFonts w:ascii="Verdana" w:hAnsi="Verdana"/>
                            <w:color w:val="000000"/>
                            <w:sz w:val="18"/>
                            <w:szCs w:val="18"/>
                            <w:vertAlign w:val="subscript"/>
                          </w:rPr>
                          <w:t>3-2</w:t>
                        </w:r>
                        <w:r>
                          <w:rPr>
                            <w:rFonts w:ascii="Verdana" w:hAnsi="Verdana"/>
                            <w:color w:val="000000"/>
                            <w:sz w:val="18"/>
                            <w:szCs w:val="18"/>
                          </w:rPr>
                          <w:t xml:space="preserve"> </w:t>
                        </w:r>
                        <w:r>
                          <w:rPr>
                            <w:rFonts w:ascii="Verdana" w:hAnsi="Verdana"/>
                            <w:b/>
                            <w:bCs/>
                            <w:color w:val="000000"/>
                            <w:sz w:val="18"/>
                            <w:szCs w:val="18"/>
                          </w:rPr>
                          <w:t>в обратном направлении курсу.</w:t>
                        </w:r>
                        <w:r>
                          <w:rPr>
                            <w:rFonts w:ascii="Verdana" w:hAnsi="Verdana"/>
                            <w:color w:val="000000"/>
                            <w:sz w:val="18"/>
                            <w:szCs w:val="18"/>
                          </w:rPr>
                          <w:t xml:space="preserve"> Из смещенных полюсов освещения проводим круги равных высот радиусами Z</w:t>
                        </w:r>
                        <w:r>
                          <w:rPr>
                            <w:rFonts w:ascii="Verdana" w:hAnsi="Verdana"/>
                            <w:color w:val="000000"/>
                            <w:sz w:val="18"/>
                            <w:szCs w:val="18"/>
                            <w:vertAlign w:val="subscript"/>
                          </w:rPr>
                          <w:t>1</w:t>
                        </w:r>
                        <w:r>
                          <w:rPr>
                            <w:rFonts w:ascii="Verdana" w:hAnsi="Verdana"/>
                            <w:color w:val="000000"/>
                            <w:sz w:val="18"/>
                            <w:szCs w:val="18"/>
                          </w:rPr>
                          <w:t>, Z</w:t>
                        </w:r>
                        <w:r>
                          <w:rPr>
                            <w:rFonts w:ascii="Verdana" w:hAnsi="Verdana"/>
                            <w:color w:val="000000"/>
                            <w:sz w:val="18"/>
                            <w:szCs w:val="18"/>
                            <w:vertAlign w:val="subscript"/>
                          </w:rPr>
                          <w:t>2</w:t>
                        </w:r>
                        <w:r>
                          <w:rPr>
                            <w:rFonts w:ascii="Verdana" w:hAnsi="Verdana"/>
                            <w:color w:val="000000"/>
                            <w:sz w:val="18"/>
                            <w:szCs w:val="18"/>
                          </w:rPr>
                          <w:t>, Z</w:t>
                        </w:r>
                        <w:r>
                          <w:rPr>
                            <w:rFonts w:ascii="Verdana" w:hAnsi="Verdana"/>
                            <w:color w:val="000000"/>
                            <w:sz w:val="18"/>
                            <w:szCs w:val="18"/>
                            <w:vertAlign w:val="subscript"/>
                          </w:rPr>
                          <w:t>3</w:t>
                        </w:r>
                        <w:r>
                          <w:rPr>
                            <w:rFonts w:ascii="Verdana" w:hAnsi="Verdana"/>
                            <w:color w:val="000000"/>
                            <w:sz w:val="18"/>
                            <w:szCs w:val="18"/>
                          </w:rPr>
                          <w:t xml:space="preserve"> в сторону наименования зенитного расстояния.</w:t>
                        </w:r>
                        <w:r>
                          <w:rPr>
                            <w:rFonts w:ascii="Verdana" w:hAnsi="Verdana"/>
                            <w:color w:val="000000"/>
                            <w:sz w:val="18"/>
                            <w:szCs w:val="18"/>
                          </w:rPr>
                          <w:br/>
                          <w:t xml:space="preserve">Обсервованное место судна принимаем в треугольнике погрешностей.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333750" cy="2905125"/>
                              <wp:effectExtent l="19050" t="0" r="0" b="0"/>
                              <wp:docPr id="4520" name="Рисунок 4520" descr="http://www.mastro.narod.ru/img/omc_88/oms_88_p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descr="http://www.mastro.narod.ru/img/omc_88/oms_88_plot.gif"/>
                                      <pic:cNvPicPr>
                                        <a:picLocks noChangeAspect="1" noChangeArrowheads="1"/>
                                      </pic:cNvPicPr>
                                    </pic:nvPicPr>
                                    <pic:blipFill>
                                      <a:blip r:embed="rId293"/>
                                      <a:srcRect/>
                                      <a:stretch>
                                        <a:fillRect/>
                                      </a:stretch>
                                    </pic:blipFill>
                                    <pic:spPr bwMode="auto">
                                      <a:xfrm>
                                        <a:off x="0" y="0"/>
                                        <a:ext cx="3333750" cy="2905125"/>
                                      </a:xfrm>
                                      <a:prstGeom prst="rect">
                                        <a:avLst/>
                                      </a:prstGeom>
                                      <a:noFill/>
                                      <a:ln w="9525">
                                        <a:noFill/>
                                        <a:miter lim="800000"/>
                                        <a:headEnd/>
                                        <a:tailEnd/>
                                      </a:ln>
                                    </pic:spPr>
                                  </pic:pic>
                                </a:graphicData>
                              </a:graphic>
                            </wp:inline>
                          </w:drawing>
                        </w:r>
                      </w:p>
                    </w:tc>
                  </w:tr>
                  <w:tr w:rsidR="00FD77AB">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5. В принятом масштабе снимаем разность широт и отшествие обсервованной точки относительно второго полюса освещения. Отшествие переводим в разность долгот. Придавая РШ и РД к координатам второго полюса освещения, рассчитываем обсервованные координаты.</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024"/>
                          <w:gridCol w:w="894"/>
                          <w:gridCol w:w="496"/>
                          <w:gridCol w:w="1102"/>
                        </w:tblGrid>
                        <w:tr w:rsidR="00FD77A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4521" name="Рисунок 4521"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по</w:t>
                              </w:r>
                              <w:r>
                                <w:rPr>
                                  <w:rFonts w:ascii="Verdana" w:hAnsi="Verdana"/>
                                  <w:color w:val="000000"/>
                                  <w:sz w:val="18"/>
                                  <w:szCs w:val="18"/>
                                </w:rPr>
                                <w:t xml:space="preserve"> = </w:t>
                              </w:r>
                              <w:r>
                                <w:rPr>
                                  <w:rFonts w:ascii="Verdana" w:hAnsi="Verdana"/>
                                  <w:noProof/>
                                  <w:color w:val="000000"/>
                                  <w:sz w:val="18"/>
                                  <w:szCs w:val="18"/>
                                  <w:lang w:eastAsia="ru-RU"/>
                                </w:rPr>
                                <w:drawing>
                                  <wp:inline distT="0" distB="0" distL="0" distR="0">
                                    <wp:extent cx="76200" cy="114300"/>
                                    <wp:effectExtent l="19050" t="0" r="0" b="0"/>
                                    <wp:docPr id="4522" name="Рисунок 4522" descr="http://www.mastro.narod.ru/img/omc_8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http://www.mastro.narod.ru/img/omc_88/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vertAlign w:val="subscript"/>
                                  <w:lang w:eastAsia="ru-RU"/>
                                </w:rPr>
                                <w:drawing>
                                  <wp:inline distT="0" distB="0" distL="0" distR="0">
                                    <wp:extent cx="85725" cy="85725"/>
                                    <wp:effectExtent l="19050" t="0" r="9525" b="0"/>
                                    <wp:docPr id="4523" name="Рисунок 4523"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5°43,9'N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85725" cy="104775"/>
                                    <wp:effectExtent l="19050" t="0" r="9525" b="0"/>
                                    <wp:docPr id="4524" name="Рисунок 4524"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2по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both"/>
                                <w:rPr>
                                  <w:rFonts w:ascii="Verdana" w:hAnsi="Verdana"/>
                                  <w:color w:val="000000"/>
                                  <w:sz w:val="18"/>
                                  <w:szCs w:val="18"/>
                                </w:rPr>
                              </w:pPr>
                              <w:r>
                                <w:rPr>
                                  <w:rFonts w:ascii="Verdana" w:hAnsi="Verdana"/>
                                  <w:color w:val="000000"/>
                                  <w:sz w:val="18"/>
                                  <w:szCs w:val="18"/>
                                </w:rPr>
                                <w:t>163°38,0'E</w:t>
                              </w:r>
                            </w:p>
                          </w:tc>
                        </w:tr>
                        <w:tr w:rsidR="00FD77A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РШ</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1°34,7'N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РД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4,8'W</w:t>
                              </w:r>
                            </w:p>
                          </w:tc>
                        </w:tr>
                        <w:tr w:rsidR="00FD77AB">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95250" cy="114300"/>
                                    <wp:effectExtent l="19050" t="0" r="0" b="0"/>
                                    <wp:docPr id="4525" name="Рисунок 4525"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7°18,6'N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85725" cy="104775"/>
                                    <wp:effectExtent l="19050" t="0" r="9525" b="0"/>
                                    <wp:docPr id="4526" name="Рисунок 4526" descr="http://www.mastro.narod.ru/img/omc_88/l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descr="http://www.mastro.narod.ru/img/omc_88/long.gif"/>
                                            <pic:cNvPicPr>
                                              <a:picLocks noChangeAspect="1" noChangeArrowheads="1"/>
                                            </pic:cNvPicPr>
                                          </pic:nvPicPr>
                                          <pic:blipFill>
                                            <a:blip r:embed="rId54"/>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vertAlign w:val="subscript"/>
                                </w:rPr>
                                <w: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t>163°33,2'E</w:t>
                              </w:r>
                            </w:p>
                          </w:tc>
                        </w:tr>
                      </w:tbl>
                      <w:p w:rsidR="00FD77AB" w:rsidRDefault="00FD77AB">
                        <w:pPr>
                          <w:jc w:val="center"/>
                          <w:rPr>
                            <w:rFonts w:ascii="Verdana" w:hAnsi="Verdana"/>
                            <w:color w:val="000000"/>
                            <w:sz w:val="18"/>
                            <w:szCs w:val="18"/>
                          </w:rPr>
                        </w:pPr>
                      </w:p>
                    </w:tc>
                  </w:tr>
                </w:tbl>
                <w:p w:rsidR="00FD77AB" w:rsidRDefault="00FD77AB">
                  <w:pPr>
                    <w:jc w:val="both"/>
                    <w:rPr>
                      <w:rFonts w:ascii="Verdana" w:hAnsi="Verdana"/>
                      <w:color w:val="000000"/>
                      <w:sz w:val="18"/>
                      <w:szCs w:val="18"/>
                    </w:rPr>
                  </w:pP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p>
                <w:p w:rsidR="00FD77AB" w:rsidRDefault="00A32CC4">
                  <w:pPr>
                    <w:jc w:val="center"/>
                    <w:rPr>
                      <w:rFonts w:ascii="Verdana" w:hAnsi="Verdana"/>
                      <w:color w:val="000000"/>
                      <w:sz w:val="18"/>
                      <w:szCs w:val="18"/>
                    </w:rPr>
                  </w:pPr>
                  <w:r w:rsidRPr="00A32CC4">
                    <w:rPr>
                      <w:rFonts w:ascii="Verdana" w:hAnsi="Verdana"/>
                      <w:color w:val="000000"/>
                      <w:sz w:val="18"/>
                      <w:szCs w:val="18"/>
                    </w:rPr>
                    <w:pict>
                      <v:rect id="_x0000_i1129" style="width:0;height:.75pt" o:hralign="center" o:hrstd="t" o:hr="t" fillcolor="#85bbdd" stroked="f"/>
                    </w:pict>
                  </w:r>
                </w:p>
              </w:tc>
            </w:tr>
            <w:tr w:rsidR="00FD77AB" w:rsidTr="00FD77AB">
              <w:trPr>
                <w:tblCellSpacing w:w="22" w:type="dxa"/>
              </w:trPr>
              <w:tc>
                <w:tcPr>
                  <w:tcW w:w="0" w:type="auto"/>
                  <w:vAlign w:val="center"/>
                  <w:hideMark/>
                </w:tcPr>
                <w:p w:rsidR="00FD77AB" w:rsidRDefault="00FD77AB">
                  <w:pPr>
                    <w:jc w:val="center"/>
                    <w:rPr>
                      <w:rFonts w:ascii="Verdana" w:hAnsi="Verdana"/>
                      <w:color w:val="000000"/>
                      <w:sz w:val="18"/>
                      <w:szCs w:val="18"/>
                    </w:rPr>
                  </w:pPr>
                  <w:r>
                    <w:rPr>
                      <w:rFonts w:ascii="Verdana" w:hAnsi="Verdana"/>
                      <w:color w:val="000000"/>
                      <w:sz w:val="18"/>
                      <w:szCs w:val="18"/>
                    </w:rPr>
                    <w:br/>
                  </w:r>
                  <w:bookmarkStart w:id="78" w:name="h88_4"/>
                  <w:r>
                    <w:rPr>
                      <w:rFonts w:ascii="Verdana" w:hAnsi="Verdana"/>
                      <w:b/>
                      <w:bCs/>
                      <w:color w:val="000000"/>
                      <w:sz w:val="20"/>
                      <w:szCs w:val="20"/>
                    </w:rPr>
                    <w:t>Достоинства и недостатки метода.</w:t>
                  </w:r>
                  <w:r>
                    <w:rPr>
                      <w:rFonts w:ascii="Verdana" w:hAnsi="Verdana"/>
                      <w:color w:val="000000"/>
                      <w:sz w:val="18"/>
                      <w:szCs w:val="18"/>
                    </w:rPr>
                    <w:t xml:space="preserve"> </w:t>
                  </w:r>
                  <w:bookmarkEnd w:id="78"/>
                </w:p>
              </w:tc>
            </w:tr>
            <w:tr w:rsidR="00FD77AB" w:rsidTr="00FD77AB">
              <w:trPr>
                <w:tblCellSpacing w:w="22" w:type="dxa"/>
              </w:trPr>
              <w:tc>
                <w:tcPr>
                  <w:tcW w:w="0" w:type="auto"/>
                  <w:vAlign w:val="center"/>
                  <w:hideMark/>
                </w:tcPr>
                <w:p w:rsidR="00FD77AB" w:rsidRDefault="00FD77AB">
                  <w:pPr>
                    <w:jc w:val="both"/>
                    <w:rPr>
                      <w:rFonts w:ascii="Verdana" w:hAnsi="Verdana"/>
                      <w:color w:val="000000"/>
                      <w:sz w:val="18"/>
                      <w:szCs w:val="18"/>
                    </w:rPr>
                  </w:pPr>
                </w:p>
                <w:p w:rsidR="00FD77AB" w:rsidRDefault="00FD77AB" w:rsidP="00DC067E">
                  <w:pPr>
                    <w:numPr>
                      <w:ilvl w:val="0"/>
                      <w:numId w:val="6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Место получается обсервованным. Счислимые координаты в расчетах не участвуют. </w:t>
                  </w:r>
                </w:p>
                <w:p w:rsidR="00FD77AB" w:rsidRDefault="00FD77AB" w:rsidP="00DC067E">
                  <w:pPr>
                    <w:numPr>
                      <w:ilvl w:val="0"/>
                      <w:numId w:val="6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Относительная простота вычислений и быстрота обсервации. </w:t>
                  </w:r>
                </w:p>
                <w:p w:rsidR="00FD77AB" w:rsidRDefault="00FD77AB" w:rsidP="00DC067E">
                  <w:pPr>
                    <w:numPr>
                      <w:ilvl w:val="0"/>
                      <w:numId w:val="67"/>
                    </w:numPr>
                    <w:spacing w:before="100" w:beforeAutospacing="1" w:after="100" w:afterAutospacing="1" w:line="240" w:lineRule="auto"/>
                    <w:jc w:val="both"/>
                    <w:rPr>
                      <w:rFonts w:ascii="Verdana" w:hAnsi="Verdana"/>
                      <w:color w:val="000000"/>
                      <w:sz w:val="18"/>
                      <w:szCs w:val="18"/>
                    </w:rPr>
                  </w:pPr>
                  <w:proofErr w:type="gramStart"/>
                  <w:r>
                    <w:rPr>
                      <w:rFonts w:ascii="Verdana" w:hAnsi="Verdana"/>
                      <w:color w:val="000000"/>
                      <w:sz w:val="18"/>
                      <w:szCs w:val="18"/>
                    </w:rPr>
                    <w:t>ОМС</w:t>
                  </w:r>
                  <w:proofErr w:type="gramEnd"/>
                  <w:r>
                    <w:rPr>
                      <w:rFonts w:ascii="Verdana" w:hAnsi="Verdana"/>
                      <w:color w:val="000000"/>
                      <w:sz w:val="18"/>
                      <w:szCs w:val="18"/>
                    </w:rPr>
                    <w:t xml:space="preserve"> получается по изолиниям, а не по ВЛП. Третьи измерения служат контролем и измерений и вычислений. </w:t>
                  </w:r>
                </w:p>
                <w:p w:rsidR="00FD77AB" w:rsidRDefault="00FD77AB" w:rsidP="00DC067E">
                  <w:pPr>
                    <w:numPr>
                      <w:ilvl w:val="0"/>
                      <w:numId w:val="6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Способ очень редкий, его можно применять только в тропиках, и только в том случае, когда </w:t>
                  </w:r>
                  <w:r w:rsidR="00A32CC4" w:rsidRPr="00A32CC4">
                    <w:rPr>
                      <w:rFonts w:ascii="Verdana" w:hAnsi="Verdana"/>
                      <w:color w:val="000000"/>
                      <w:sz w:val="18"/>
                      <w:szCs w:val="18"/>
                    </w:rPr>
                    <w:pict>
                      <v:shape id="_x0000_i1130" type="#_x0000_t75" alt="" style="width:2.25pt;height:8.25pt"/>
                    </w:pict>
                  </w:r>
                  <w:r>
                    <w:rPr>
                      <w:rFonts w:ascii="Verdana" w:hAnsi="Verdana"/>
                      <w:noProof/>
                      <w:color w:val="000000"/>
                      <w:sz w:val="18"/>
                      <w:szCs w:val="18"/>
                      <w:lang w:eastAsia="ru-RU"/>
                    </w:rPr>
                    <w:drawing>
                      <wp:inline distT="0" distB="0" distL="0" distR="0">
                        <wp:extent cx="95250" cy="114300"/>
                        <wp:effectExtent l="19050" t="0" r="0" b="0"/>
                        <wp:docPr id="4529" name="Рисунок 4529" descr="http://www.mastro.narod.ru/img/omc_88/l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http://www.mastro.narod.ru/img/omc_88/lat.gif"/>
                                <pic:cNvPicPr>
                                  <a:picLocks noChangeAspect="1" noChangeArrowheads="1"/>
                                </pic:cNvPicPr>
                              </pic:nvPicPr>
                              <pic:blipFill>
                                <a:blip r:embed="rId40"/>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114300"/>
                        <wp:effectExtent l="19050" t="0" r="0" b="0"/>
                        <wp:docPr id="4530" name="Рисунок 4530" descr="http://www.mastro.narod.ru/img/omc_8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http://www.mastro.narod.ru/img/omc_88/dec.gif"/>
                                <pic:cNvPicPr>
                                  <a:picLocks noChangeAspect="1" noChangeArrowheads="1"/>
                                </pic:cNvPicPr>
                              </pic:nvPicPr>
                              <pic:blipFill>
                                <a:blip r:embed="rId49"/>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85725" cy="85725"/>
                        <wp:effectExtent l="19050" t="0" r="9525" b="0"/>
                        <wp:docPr id="4531" name="Рисунок 4531" descr="http://www.mastro.narod.ru/img/omc_88/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mastro.narod.ru/img/omc_88/sun.gif"/>
                                <pic:cNvPicPr>
                                  <a:picLocks noChangeAspect="1" noChangeArrowheads="1"/>
                                </pic:cNvPicPr>
                              </pic:nvPicPr>
                              <pic:blipFill>
                                <a:blip r:embed="rId82"/>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00A32CC4" w:rsidRPr="00A32CC4">
                    <w:rPr>
                      <w:rFonts w:ascii="Verdana" w:hAnsi="Verdana"/>
                      <w:color w:val="000000"/>
                      <w:sz w:val="18"/>
                      <w:szCs w:val="18"/>
                    </w:rPr>
                    <w:pict>
                      <v:shape id="_x0000_i1131" type="#_x0000_t75" alt="" style="width:2.25pt;height:8.25pt"/>
                    </w:pict>
                  </w:r>
                  <w:r>
                    <w:rPr>
                      <w:rFonts w:ascii="Verdana" w:hAnsi="Verdana"/>
                      <w:color w:val="000000"/>
                      <w:sz w:val="18"/>
                      <w:szCs w:val="18"/>
                    </w:rPr>
                    <w:t xml:space="preserve">&lt; 2°. </w:t>
                  </w:r>
                </w:p>
                <w:p w:rsidR="00FD77AB" w:rsidRDefault="00FD77AB" w:rsidP="00DC067E">
                  <w:pPr>
                    <w:numPr>
                      <w:ilvl w:val="0"/>
                      <w:numId w:val="6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При высотах h &gt; 88° их трудно измерять секстаном, трудно найти ту точку на горизонте, где Солнце касается горизонта. Чтобы избежать промахов рекомендуется не ограничиваться тремя измерениями. </w:t>
                  </w:r>
                </w:p>
                <w:p w:rsidR="00FD77AB" w:rsidRDefault="00FD77AB" w:rsidP="00DC067E">
                  <w:pPr>
                    <w:numPr>
                      <w:ilvl w:val="0"/>
                      <w:numId w:val="6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Т.к. способ графический, то ошибки графики входят в обсервованные координаты. Точность обсервованных координат во многом зависит от выбранного масштаба. </w:t>
                  </w:r>
                </w:p>
              </w:tc>
            </w:tr>
          </w:tbl>
          <w:p w:rsidR="00FD77AB" w:rsidRPr="00FD77AB" w:rsidRDefault="00FD77AB" w:rsidP="00FD77AB">
            <w:pPr>
              <w:spacing w:after="0" w:line="240" w:lineRule="auto"/>
              <w:rPr>
                <w:rFonts w:ascii="Times New Roman" w:eastAsia="Times New Roman" w:hAnsi="Times New Roman" w:cs="Times New Roman"/>
                <w:sz w:val="24"/>
                <w:szCs w:val="24"/>
                <w:lang w:eastAsia="ru-RU"/>
              </w:rPr>
            </w:pPr>
          </w:p>
        </w:tc>
      </w:tr>
      <w:tr w:rsidR="00FD77AB" w:rsidTr="00DC067E">
        <w:trPr>
          <w:tblCellSpacing w:w="22" w:type="dxa"/>
        </w:trPr>
        <w:tc>
          <w:tcPr>
            <w:tcW w:w="0" w:type="auto"/>
            <w:vAlign w:val="center"/>
            <w:hideMark/>
          </w:tcPr>
          <w:p w:rsidR="00FD77AB" w:rsidRPr="00FD77AB" w:rsidRDefault="00FD77AB" w:rsidP="00FD77AB">
            <w:pPr>
              <w:spacing w:after="0" w:line="240" w:lineRule="auto"/>
              <w:rPr>
                <w:rFonts w:ascii="Times New Roman" w:eastAsia="Times New Roman" w:hAnsi="Times New Roman" w:cs="Times New Roman"/>
                <w:sz w:val="24"/>
                <w:szCs w:val="24"/>
                <w:lang w:eastAsia="ru-RU"/>
              </w:rPr>
            </w:pPr>
          </w:p>
        </w:tc>
      </w:tr>
      <w:tr w:rsidR="00596A19"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9714"/>
              <w:gridCol w:w="4236"/>
            </w:tblGrid>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b/>
                      <w:bCs/>
                      <w:color w:val="000000"/>
                      <w:sz w:val="20"/>
                      <w:szCs w:val="20"/>
                    </w:rPr>
                    <w:t>5.1. Звездный Глобус.</w:t>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4" w:anchor="gx1" w:history="1">
                    <w:r w:rsidR="00596A19" w:rsidRPr="00596A19">
                      <w:rPr>
                        <w:rStyle w:val="a3"/>
                        <w:rFonts w:ascii="Verdana" w:hAnsi="Verdana"/>
                        <w:sz w:val="18"/>
                        <w:szCs w:val="18"/>
                      </w:rPr>
                      <w:t>Звездный глобус и решаемые при его помощи задачи.</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5" w:anchor="gx2" w:history="1">
                    <w:r w:rsidR="00596A19" w:rsidRPr="00596A19">
                      <w:rPr>
                        <w:rStyle w:val="a3"/>
                        <w:rFonts w:ascii="Verdana" w:hAnsi="Verdana"/>
                        <w:sz w:val="18"/>
                        <w:szCs w:val="18"/>
                      </w:rPr>
                      <w:t>Определение названия неопознанного светила по его горизонтным координатам.</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6" w:anchor="gx3" w:history="1">
                    <w:r w:rsidR="00596A19" w:rsidRPr="00596A19">
                      <w:rPr>
                        <w:rStyle w:val="a3"/>
                        <w:rFonts w:ascii="Verdana" w:hAnsi="Verdana"/>
                        <w:sz w:val="18"/>
                        <w:szCs w:val="18"/>
                      </w:rPr>
                      <w:t>Нанесение на глобус планет.</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7" w:anchor="gx4" w:history="1">
                    <w:r w:rsidR="00596A19" w:rsidRPr="00596A19">
                      <w:rPr>
                        <w:rStyle w:val="a3"/>
                        <w:rFonts w:ascii="Verdana" w:hAnsi="Verdana"/>
                        <w:sz w:val="18"/>
                        <w:szCs w:val="18"/>
                      </w:rPr>
                      <w:t>Определение горизонтных координат светил на заданное время.</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8" w:anchor="gx5" w:history="1">
                    <w:r w:rsidR="00596A19" w:rsidRPr="00596A19">
                      <w:rPr>
                        <w:rStyle w:val="a3"/>
                        <w:rFonts w:ascii="Verdana" w:hAnsi="Verdana"/>
                        <w:sz w:val="18"/>
                        <w:szCs w:val="18"/>
                      </w:rPr>
                      <w:t>Планирование сумеречных обсерваций.</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299" w:anchor="gx6" w:history="1">
                    <w:r w:rsidR="00596A19" w:rsidRPr="00596A19">
                      <w:rPr>
                        <w:rStyle w:val="a3"/>
                        <w:rFonts w:ascii="Verdana" w:hAnsi="Verdana"/>
                        <w:sz w:val="18"/>
                        <w:szCs w:val="18"/>
                      </w:rPr>
                      <w:t>Планирование обсервации по Солнцу и Луне.</w:t>
                    </w:r>
                  </w:hyperlink>
                  <w:r w:rsidR="00596A19">
                    <w:rPr>
                      <w:rFonts w:ascii="Verdana" w:hAnsi="Verdana"/>
                      <w:color w:val="000000"/>
                      <w:sz w:val="18"/>
                      <w:szCs w:val="18"/>
                    </w:rPr>
                    <w:t xml:space="preserve"> </w:t>
                  </w:r>
                </w:p>
                <w:p w:rsidR="00596A19" w:rsidRDefault="00A32CC4" w:rsidP="00DC067E">
                  <w:pPr>
                    <w:numPr>
                      <w:ilvl w:val="0"/>
                      <w:numId w:val="69"/>
                    </w:numPr>
                    <w:spacing w:before="100" w:beforeAutospacing="1" w:after="100" w:afterAutospacing="1" w:line="240" w:lineRule="auto"/>
                    <w:jc w:val="both"/>
                    <w:rPr>
                      <w:rFonts w:ascii="Verdana" w:hAnsi="Verdana"/>
                      <w:color w:val="000000"/>
                      <w:sz w:val="18"/>
                      <w:szCs w:val="18"/>
                    </w:rPr>
                  </w:pPr>
                  <w:hyperlink r:id="rId300" w:anchor="gx7" w:history="1">
                    <w:r w:rsidR="00596A19" w:rsidRPr="00596A19">
                      <w:rPr>
                        <w:rStyle w:val="a3"/>
                        <w:rFonts w:ascii="Verdana" w:hAnsi="Verdana"/>
                        <w:sz w:val="18"/>
                        <w:szCs w:val="18"/>
                      </w:rPr>
                      <w:t>Примечание.</w:t>
                    </w:r>
                  </w:hyperlink>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2"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79" w:name="gx1"/>
                  <w:r>
                    <w:rPr>
                      <w:rFonts w:ascii="Verdana" w:hAnsi="Verdana"/>
                      <w:b/>
                      <w:bCs/>
                      <w:color w:val="000000"/>
                      <w:sz w:val="20"/>
                      <w:szCs w:val="20"/>
                    </w:rPr>
                    <w:t>Звездный глобус и решаемые при его помощи задачи.</w:t>
                  </w:r>
                  <w:bookmarkEnd w:id="79"/>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t>Звездным глобусом называется прибор, представляющий модель небесной сферы, предназначенный для приближенного решения следующих задач мореходной астрономии:</w:t>
                  </w:r>
                  <w:r>
                    <w:rPr>
                      <w:rFonts w:ascii="Verdana" w:hAnsi="Verdana"/>
                      <w:color w:val="000000"/>
                      <w:sz w:val="18"/>
                      <w:szCs w:val="18"/>
                    </w:rPr>
                    <w:br/>
                    <w:t>- определение названия неопознанного светила по его горизонтным координатам;</w:t>
                  </w:r>
                  <w:r>
                    <w:rPr>
                      <w:rFonts w:ascii="Verdana" w:hAnsi="Verdana"/>
                      <w:color w:val="000000"/>
                      <w:sz w:val="18"/>
                      <w:szCs w:val="18"/>
                    </w:rPr>
                    <w:br/>
                    <w:t>- определение высоты и азимута светила на заданное время;</w:t>
                  </w:r>
                  <w:r>
                    <w:rPr>
                      <w:rFonts w:ascii="Verdana" w:hAnsi="Verdana"/>
                      <w:color w:val="000000"/>
                      <w:sz w:val="18"/>
                      <w:szCs w:val="18"/>
                    </w:rPr>
                    <w:br/>
                    <w:t>- планирование сумеречных и дневных обсерваций.</w:t>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rPr>
                    <w:t>1. футляр;</w:t>
                  </w:r>
                  <w:r>
                    <w:rPr>
                      <w:rFonts w:ascii="Verdana" w:hAnsi="Verdana"/>
                      <w:color w:val="000000"/>
                      <w:sz w:val="18"/>
                      <w:szCs w:val="18"/>
                    </w:rPr>
                    <w:br/>
                    <w:t>2. крестовина вертикалов;</w:t>
                  </w:r>
                  <w:r>
                    <w:rPr>
                      <w:rFonts w:ascii="Verdana" w:hAnsi="Verdana"/>
                      <w:color w:val="000000"/>
                      <w:sz w:val="18"/>
                      <w:szCs w:val="18"/>
                    </w:rPr>
                    <w:br/>
                    <w:t>3. изображение эклиптики;</w:t>
                  </w:r>
                  <w:r>
                    <w:rPr>
                      <w:rFonts w:ascii="Verdana" w:hAnsi="Verdana"/>
                      <w:color w:val="000000"/>
                      <w:sz w:val="18"/>
                      <w:szCs w:val="18"/>
                    </w:rPr>
                    <w:br/>
                    <w:t>4. кольцо меридиана наблюдателя;</w:t>
                  </w:r>
                  <w:r>
                    <w:rPr>
                      <w:rFonts w:ascii="Verdana" w:hAnsi="Verdana"/>
                      <w:color w:val="000000"/>
                      <w:sz w:val="18"/>
                      <w:szCs w:val="18"/>
                    </w:rPr>
                    <w:br/>
                    <w:t>5. индекс вертикала;</w:t>
                  </w:r>
                  <w:r>
                    <w:rPr>
                      <w:rFonts w:ascii="Verdana" w:hAnsi="Verdana"/>
                      <w:color w:val="000000"/>
                      <w:sz w:val="18"/>
                      <w:szCs w:val="18"/>
                    </w:rPr>
                    <w:br/>
                    <w:t>6. горизонтальное кольцо (азимутальный круг).</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628900"/>
                        <wp:effectExtent l="19050" t="0" r="0" b="0"/>
                        <wp:docPr id="4791" name="Рисунок 4791" descr="http://www.mastro.narod.ru/img/globo/glo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descr="http://www.mastro.narod.ru/img/globo/globo1.jpg"/>
                                <pic:cNvPicPr>
                                  <a:picLocks noChangeAspect="1" noChangeArrowheads="1"/>
                                </pic:cNvPicPr>
                              </pic:nvPicPr>
                              <pic:blipFill>
                                <a:blip r:embed="rId301"/>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3"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0" w:name="gx2"/>
                  <w:r>
                    <w:rPr>
                      <w:rFonts w:ascii="Verdana" w:hAnsi="Verdana"/>
                      <w:b/>
                      <w:bCs/>
                      <w:color w:val="000000"/>
                      <w:sz w:val="20"/>
                      <w:szCs w:val="20"/>
                    </w:rPr>
                    <w:t>Определение названия неопознанного светила по его горизонтным координатам.</w:t>
                  </w:r>
                  <w:bookmarkEnd w:id="80"/>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t>Во всех задачах необходимо глобус устанавливать по широте и звездному местному времен. Покажем эти операции на следующей задаче.</w:t>
                  </w:r>
                  <w:r>
                    <w:rPr>
                      <w:rFonts w:ascii="Verdana" w:hAnsi="Verdana"/>
                      <w:color w:val="000000"/>
                      <w:sz w:val="18"/>
                      <w:szCs w:val="18"/>
                    </w:rPr>
                    <w:br/>
                  </w:r>
                  <w:r>
                    <w:rPr>
                      <w:rFonts w:ascii="Verdana" w:hAnsi="Verdana"/>
                      <w:color w:val="000000"/>
                      <w:sz w:val="18"/>
                      <w:szCs w:val="18"/>
                      <w:u w:val="single"/>
                    </w:rPr>
                    <w:t>Пример 1.</w:t>
                  </w:r>
                  <w:r>
                    <w:rPr>
                      <w:rFonts w:ascii="Verdana" w:hAnsi="Verdana"/>
                      <w:color w:val="000000"/>
                      <w:sz w:val="18"/>
                      <w:szCs w:val="18"/>
                    </w:rPr>
                    <w:t xml:space="preserve"> 9 сентября 2001 года в</w:t>
                  </w:r>
                  <w:proofErr w:type="gramStart"/>
                  <w:r>
                    <w:rPr>
                      <w:rFonts w:ascii="Verdana" w:hAnsi="Verdana"/>
                      <w:color w:val="000000"/>
                      <w:sz w:val="18"/>
                      <w:szCs w:val="18"/>
                    </w:rPr>
                    <w:t xml:space="preserve"> Т</w:t>
                  </w:r>
                  <w:proofErr w:type="gramEnd"/>
                  <w:r>
                    <w:rPr>
                      <w:rFonts w:ascii="Verdana" w:hAnsi="Verdana"/>
                      <w:color w:val="000000"/>
                      <w:sz w:val="15"/>
                      <w:szCs w:val="15"/>
                    </w:rPr>
                    <w:t>с</w:t>
                  </w:r>
                  <w:r>
                    <w:rPr>
                      <w:rFonts w:ascii="Verdana" w:hAnsi="Verdana"/>
                      <w:color w:val="000000"/>
                      <w:sz w:val="18"/>
                      <w:szCs w:val="18"/>
                    </w:rPr>
                    <w:t>=18</w:t>
                  </w:r>
                  <w:r>
                    <w:rPr>
                      <w:rFonts w:ascii="Verdana" w:hAnsi="Verdana"/>
                      <w:color w:val="000000"/>
                      <w:sz w:val="15"/>
                      <w:szCs w:val="15"/>
                      <w:vertAlign w:val="superscript"/>
                    </w:rPr>
                    <w:t>ч</w:t>
                  </w:r>
                  <w:r>
                    <w:rPr>
                      <w:rFonts w:ascii="Verdana" w:hAnsi="Verdana"/>
                      <w:color w:val="000000"/>
                      <w:sz w:val="18"/>
                      <w:szCs w:val="18"/>
                    </w:rPr>
                    <w:t>31</w:t>
                  </w:r>
                  <w:r>
                    <w:rPr>
                      <w:rFonts w:ascii="Verdana" w:hAnsi="Verdana"/>
                      <w:color w:val="000000"/>
                      <w:sz w:val="15"/>
                      <w:szCs w:val="15"/>
                      <w:vertAlign w:val="superscript"/>
                    </w:rPr>
                    <w:t>м</w:t>
                  </w:r>
                  <w:r>
                    <w:rPr>
                      <w:rFonts w:ascii="Verdana" w:hAnsi="Verdana"/>
                      <w:color w:val="000000"/>
                      <w:sz w:val="18"/>
                      <w:szCs w:val="18"/>
                    </w:rPr>
                    <w:t>, находясь в счислимых координатах:</w:t>
                  </w:r>
                  <w:r>
                    <w:rPr>
                      <w:rFonts w:ascii="Verdana" w:hAnsi="Verdana"/>
                      <w:color w:val="000000"/>
                      <w:sz w:val="18"/>
                      <w:szCs w:val="18"/>
                    </w:rPr>
                    <w:br/>
                  </w:r>
                  <w:r>
                    <w:rPr>
                      <w:rFonts w:ascii="Verdana" w:hAnsi="Verdana"/>
                      <w:noProof/>
                      <w:color w:val="000000"/>
                      <w:sz w:val="18"/>
                      <w:szCs w:val="18"/>
                      <w:lang w:eastAsia="ru-RU"/>
                    </w:rPr>
                    <w:drawing>
                      <wp:inline distT="0" distB="0" distL="0" distR="0">
                        <wp:extent cx="85725" cy="104775"/>
                        <wp:effectExtent l="19050" t="0" r="9525" b="0"/>
                        <wp:docPr id="4793" name="Рисунок 4793"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=35</w:t>
                  </w:r>
                  <w:r>
                    <w:rPr>
                      <w:rFonts w:ascii="Verdana" w:hAnsi="Verdana"/>
                      <w:color w:val="000000"/>
                      <w:sz w:val="15"/>
                      <w:szCs w:val="15"/>
                      <w:vertAlign w:val="superscript"/>
                    </w:rPr>
                    <w:t>0</w:t>
                  </w:r>
                  <w:r>
                    <w:rPr>
                      <w:rFonts w:ascii="Verdana" w:hAnsi="Verdana"/>
                      <w:color w:val="000000"/>
                      <w:sz w:val="18"/>
                      <w:szCs w:val="18"/>
                    </w:rPr>
                    <w:t xml:space="preserve"> 05,0' S; </w:t>
                  </w:r>
                  <w:r>
                    <w:rPr>
                      <w:rFonts w:ascii="Verdana" w:hAnsi="Verdana"/>
                      <w:noProof/>
                      <w:color w:val="000000"/>
                      <w:sz w:val="18"/>
                      <w:szCs w:val="18"/>
                      <w:lang w:eastAsia="ru-RU"/>
                    </w:rPr>
                    <w:drawing>
                      <wp:inline distT="0" distB="0" distL="0" distR="0">
                        <wp:extent cx="85725" cy="104775"/>
                        <wp:effectExtent l="19050" t="0" r="9525" b="0"/>
                        <wp:docPr id="4794" name="Рисунок 4794" descr="http://www.mastro.narod.ru/img/glob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descr="http://www.mastro.narod.ru/img/globo/la.gif"/>
                                <pic:cNvPicPr>
                                  <a:picLocks noChangeAspect="1" noChangeArrowheads="1"/>
                                </pic:cNvPicPr>
                              </pic:nvPicPr>
                              <pic:blipFill>
                                <a:blip r:embed="rId303"/>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=49</w:t>
                  </w:r>
                  <w:r>
                    <w:rPr>
                      <w:rFonts w:ascii="Verdana" w:hAnsi="Verdana"/>
                      <w:color w:val="000000"/>
                      <w:sz w:val="15"/>
                      <w:szCs w:val="15"/>
                      <w:vertAlign w:val="superscript"/>
                    </w:rPr>
                    <w:t>0</w:t>
                  </w:r>
                  <w:r>
                    <w:rPr>
                      <w:rFonts w:ascii="Verdana" w:hAnsi="Verdana"/>
                      <w:color w:val="000000"/>
                      <w:sz w:val="18"/>
                      <w:szCs w:val="18"/>
                    </w:rPr>
                    <w:t xml:space="preserve"> 25' W, наблюдали светило на высоте h=22</w:t>
                  </w:r>
                  <w:r>
                    <w:rPr>
                      <w:rFonts w:ascii="Verdana" w:hAnsi="Verdana"/>
                      <w:color w:val="000000"/>
                      <w:sz w:val="15"/>
                      <w:szCs w:val="15"/>
                      <w:vertAlign w:val="superscript"/>
                    </w:rPr>
                    <w:t>0</w:t>
                  </w:r>
                  <w:r>
                    <w:rPr>
                      <w:rFonts w:ascii="Verdana" w:hAnsi="Verdana"/>
                      <w:color w:val="000000"/>
                      <w:sz w:val="18"/>
                      <w:szCs w:val="18"/>
                    </w:rPr>
                    <w:t xml:space="preserve"> по пеленгу ИП=111</w:t>
                  </w:r>
                  <w:r>
                    <w:rPr>
                      <w:rFonts w:ascii="Verdana" w:hAnsi="Verdana"/>
                      <w:color w:val="000000"/>
                      <w:sz w:val="15"/>
                      <w:szCs w:val="15"/>
                      <w:vertAlign w:val="superscript"/>
                    </w:rPr>
                    <w:t>0</w:t>
                  </w:r>
                  <w:r>
                    <w:rPr>
                      <w:rFonts w:ascii="Verdana" w:hAnsi="Verdana"/>
                      <w:color w:val="000000"/>
                      <w:sz w:val="18"/>
                      <w:szCs w:val="18"/>
                    </w:rPr>
                    <w:t>. Опознать светило.</w:t>
                  </w:r>
                  <w:r>
                    <w:rPr>
                      <w:rFonts w:ascii="Verdana" w:hAnsi="Verdana"/>
                      <w:color w:val="000000"/>
                      <w:sz w:val="18"/>
                      <w:szCs w:val="18"/>
                    </w:rPr>
                    <w:br/>
                    <w:t>Для того чтобы при помощи звездного глобуса найти наименование звезды по ее горизонтным координатам, необходимо выполнить следующие операции:</w:t>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 xml:space="preserve">1. Рассчитать по </w:t>
                  </w:r>
                  <w:proofErr w:type="gramStart"/>
                  <w:r>
                    <w:rPr>
                      <w:rFonts w:ascii="Verdana" w:hAnsi="Verdana"/>
                      <w:color w:val="000000"/>
                      <w:sz w:val="18"/>
                      <w:szCs w:val="18"/>
                      <w:u w:val="single"/>
                    </w:rPr>
                    <w:t>МАЕ</w:t>
                  </w:r>
                  <w:proofErr w:type="gramEnd"/>
                  <w:r>
                    <w:rPr>
                      <w:rFonts w:ascii="Verdana" w:hAnsi="Verdana"/>
                      <w:color w:val="000000"/>
                      <w:sz w:val="18"/>
                      <w:szCs w:val="18"/>
                      <w:u w:val="single"/>
                    </w:rPr>
                    <w:t xml:space="preserve"> звездное местное время.</w:t>
                  </w:r>
                </w:p>
              </w:tc>
              <w:tc>
                <w:tcPr>
                  <w:tcW w:w="0" w:type="auto"/>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381250" cy="1362075"/>
                        <wp:effectExtent l="19050" t="0" r="0" b="0"/>
                        <wp:docPr id="4795" name="Рисунок 4795" descr="http://www.mastro.narod.ru/img/globo/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descr="http://www.mastro.narod.ru/img/globo/table1.gif"/>
                                <pic:cNvPicPr>
                                  <a:picLocks noChangeAspect="1" noChangeArrowheads="1"/>
                                </pic:cNvPicPr>
                              </pic:nvPicPr>
                              <pic:blipFill>
                                <a:blip r:embed="rId304"/>
                                <a:srcRect/>
                                <a:stretch>
                                  <a:fillRect/>
                                </a:stretch>
                              </pic:blipFill>
                              <pic:spPr bwMode="auto">
                                <a:xfrm>
                                  <a:off x="0" y="0"/>
                                  <a:ext cx="2381250" cy="136207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2. Установить звездный глобус по широте.</w:t>
                  </w:r>
                  <w:r>
                    <w:rPr>
                      <w:rFonts w:ascii="Verdana" w:hAnsi="Verdana"/>
                      <w:color w:val="000000"/>
                      <w:sz w:val="18"/>
                      <w:szCs w:val="18"/>
                    </w:rPr>
                    <w:br/>
                    <w:t>Для этого необходимо установить повышенный полюс мира над одноименной точкой плоскости горизонта на дугу равную широте. Если широта северная, то над точкой N поднимаем P</w:t>
                  </w:r>
                  <w:r>
                    <w:rPr>
                      <w:rFonts w:ascii="Verdana" w:hAnsi="Verdana"/>
                      <w:color w:val="000000"/>
                      <w:sz w:val="15"/>
                      <w:szCs w:val="15"/>
                      <w:vertAlign w:val="subscript"/>
                    </w:rPr>
                    <w:t>N</w:t>
                  </w:r>
                  <w:r>
                    <w:rPr>
                      <w:rFonts w:ascii="Verdana" w:hAnsi="Verdana"/>
                      <w:color w:val="000000"/>
                      <w:sz w:val="18"/>
                      <w:szCs w:val="18"/>
                    </w:rPr>
                    <w:t xml:space="preserve"> (около него написана "Полярная") на угол равный широте. Если широта южная, то, утопив Полярную звезду под точку N, над точкой S поднимаем P</w:t>
                  </w:r>
                  <w:r>
                    <w:rPr>
                      <w:rFonts w:ascii="Verdana" w:hAnsi="Verdana"/>
                      <w:color w:val="000000"/>
                      <w:sz w:val="15"/>
                      <w:szCs w:val="15"/>
                      <w:vertAlign w:val="subscript"/>
                    </w:rPr>
                    <w:t>S</w:t>
                  </w:r>
                  <w:r>
                    <w:rPr>
                      <w:rFonts w:ascii="Verdana" w:hAnsi="Verdana"/>
                      <w:color w:val="000000"/>
                      <w:sz w:val="18"/>
                      <w:szCs w:val="18"/>
                    </w:rPr>
                    <w:t xml:space="preserve"> на угол равный широте </w:t>
                  </w:r>
                  <w:r>
                    <w:rPr>
                      <w:rFonts w:ascii="Verdana" w:hAnsi="Verdana"/>
                      <w:noProof/>
                      <w:color w:val="000000"/>
                      <w:sz w:val="18"/>
                      <w:szCs w:val="18"/>
                      <w:lang w:eastAsia="ru-RU"/>
                    </w:rPr>
                    <w:drawing>
                      <wp:inline distT="0" distB="0" distL="0" distR="0">
                        <wp:extent cx="85725" cy="104775"/>
                        <wp:effectExtent l="19050" t="0" r="9525" b="0"/>
                        <wp:docPr id="4796" name="Рисунок 4796"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=35</w:t>
                  </w:r>
                  <w:r>
                    <w:rPr>
                      <w:rFonts w:ascii="Verdana" w:hAnsi="Verdana"/>
                      <w:color w:val="000000"/>
                      <w:sz w:val="15"/>
                      <w:szCs w:val="15"/>
                      <w:vertAlign w:val="superscript"/>
                    </w:rPr>
                    <w:t>0</w:t>
                  </w:r>
                  <w:r>
                    <w:rPr>
                      <w:rFonts w:ascii="Verdana" w:hAnsi="Verdana"/>
                      <w:color w:val="000000"/>
                      <w:sz w:val="18"/>
                      <w:szCs w:val="18"/>
                    </w:rPr>
                    <w:t xml:space="preserve"> S. В этом случае на глобусе новой конструкции (в металлическом цилиндрическом корпусе, как на данных рисунках) отсчет равный широте на меридиональном кольце совмещается с горизонтальным кольцом. </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628900"/>
                        <wp:effectExtent l="19050" t="0" r="0" b="0"/>
                        <wp:docPr id="4797" name="Рисунок 4797" descr="http://www.mastro.narod.ru/img/globo/glo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descr="http://www.mastro.narod.ru/img/globo/globo2.jpg"/>
                                <pic:cNvPicPr>
                                  <a:picLocks noChangeAspect="1" noChangeArrowheads="1"/>
                                </pic:cNvPicPr>
                              </pic:nvPicPr>
                              <pic:blipFill>
                                <a:blip r:embed="rId305"/>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3. Устанавить глобус по звездному местному времени.</w:t>
                  </w:r>
                  <w:r>
                    <w:rPr>
                      <w:rFonts w:ascii="Verdana" w:hAnsi="Verdana"/>
                      <w:color w:val="000000"/>
                      <w:sz w:val="18"/>
                      <w:szCs w:val="18"/>
                    </w:rPr>
                    <w:br/>
                    <w:t xml:space="preserve">Для этого вращаем его вокруг оси (не сбивая по широте) так, чтобы у боковой оцифрованной части кольца меридиана наблюдателя был отчет шкалы экватора, равный заданному звездному местному времени </w:t>
                  </w: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=262</w:t>
                  </w:r>
                  <w:r>
                    <w:rPr>
                      <w:rFonts w:ascii="Verdana" w:hAnsi="Verdana"/>
                      <w:color w:val="000000"/>
                      <w:sz w:val="15"/>
                      <w:szCs w:val="15"/>
                      <w:vertAlign w:val="superscript"/>
                    </w:rPr>
                    <w:t>0</w:t>
                  </w:r>
                  <w:r>
                    <w:rPr>
                      <w:rFonts w:ascii="Verdana" w:hAnsi="Verdana"/>
                      <w:color w:val="000000"/>
                      <w:sz w:val="18"/>
                      <w:szCs w:val="18"/>
                    </w:rPr>
                    <w:t xml:space="preserve">. </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1914525"/>
                        <wp:effectExtent l="19050" t="0" r="0" b="0"/>
                        <wp:docPr id="4798" name="Рисунок 4798" descr="http://www.mastro.narod.ru/img/globo/glo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descr="http://www.mastro.narod.ru/img/globo/globo3.jpg"/>
                                <pic:cNvPicPr>
                                  <a:picLocks noChangeAspect="1" noChangeArrowheads="1"/>
                                </pic:cNvPicPr>
                              </pic:nvPicPr>
                              <pic:blipFill>
                                <a:blip r:embed="rId306"/>
                                <a:srcRect/>
                                <a:stretch>
                                  <a:fillRect/>
                                </a:stretch>
                              </pic:blipFill>
                              <pic:spPr bwMode="auto">
                                <a:xfrm>
                                  <a:off x="0" y="0"/>
                                  <a:ext cx="2628900" cy="191452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4. Опознать светило.</w:t>
                  </w:r>
                  <w:r>
                    <w:rPr>
                      <w:rFonts w:ascii="Verdana" w:hAnsi="Verdana"/>
                      <w:color w:val="000000"/>
                      <w:sz w:val="18"/>
                      <w:szCs w:val="18"/>
                    </w:rPr>
                    <w:br/>
                    <w:t>Для опознавания светила по его горизонтным координатам крестовину вертикалов устанавливаем так, чтобы один из них на азимутальном круге был на отсчете найденного азимута</w:t>
                  </w:r>
                  <w:proofErr w:type="gramStart"/>
                  <w:r>
                    <w:rPr>
                      <w:rFonts w:ascii="Verdana" w:hAnsi="Verdana"/>
                      <w:color w:val="000000"/>
                      <w:sz w:val="18"/>
                      <w:szCs w:val="18"/>
                    </w:rPr>
                    <w:t xml:space="preserve"> А</w:t>
                  </w:r>
                  <w:proofErr w:type="gramEnd"/>
                  <w:r>
                    <w:rPr>
                      <w:rFonts w:ascii="Verdana" w:hAnsi="Verdana"/>
                      <w:color w:val="000000"/>
                      <w:sz w:val="18"/>
                      <w:szCs w:val="18"/>
                    </w:rPr>
                    <w:t>=111</w:t>
                  </w:r>
                  <w:r>
                    <w:rPr>
                      <w:rFonts w:ascii="Verdana" w:hAnsi="Verdana"/>
                      <w:color w:val="000000"/>
                      <w:sz w:val="15"/>
                      <w:szCs w:val="15"/>
                      <w:vertAlign w:val="superscript"/>
                    </w:rPr>
                    <w:t>0</w:t>
                  </w:r>
                  <w:r>
                    <w:rPr>
                      <w:rFonts w:ascii="Verdana" w:hAnsi="Verdana"/>
                      <w:color w:val="000000"/>
                      <w:sz w:val="18"/>
                      <w:szCs w:val="18"/>
                    </w:rPr>
                    <w:t>, а индекс вертикала на отсчете высоты h=22</w:t>
                  </w:r>
                  <w:r>
                    <w:rPr>
                      <w:rFonts w:ascii="Verdana" w:hAnsi="Verdana"/>
                      <w:color w:val="000000"/>
                      <w:sz w:val="15"/>
                      <w:szCs w:val="15"/>
                      <w:vertAlign w:val="superscript"/>
                    </w:rPr>
                    <w:t>0</w:t>
                  </w:r>
                  <w:r>
                    <w:rPr>
                      <w:rFonts w:ascii="Verdana" w:hAnsi="Verdana"/>
                      <w:color w:val="000000"/>
                      <w:sz w:val="18"/>
                      <w:szCs w:val="18"/>
                    </w:rPr>
                    <w:t xml:space="preserve">. Тогда под индексом находим наблюдаемую звезду </w:t>
                  </w:r>
                  <w:r>
                    <w:rPr>
                      <w:rFonts w:ascii="Verdana" w:hAnsi="Verdana"/>
                      <w:noProof/>
                      <w:color w:val="000000"/>
                      <w:sz w:val="18"/>
                      <w:szCs w:val="18"/>
                      <w:lang w:eastAsia="ru-RU"/>
                    </w:rPr>
                    <w:drawing>
                      <wp:inline distT="0" distB="0" distL="0" distR="0">
                        <wp:extent cx="114300" cy="95250"/>
                        <wp:effectExtent l="19050" t="0" r="0" b="0"/>
                        <wp:docPr id="4799" name="Рисунок 4799"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Южной Рыбы. </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771775"/>
                        <wp:effectExtent l="19050" t="0" r="0" b="0"/>
                        <wp:docPr id="4800" name="Рисунок 4800" descr="http://www.mastro.narod.ru/img/globo/glob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descr="http://www.mastro.narod.ru/img/globo/globo4.jpg"/>
                                <pic:cNvPicPr>
                                  <a:picLocks noChangeAspect="1" noChangeArrowheads="1"/>
                                </pic:cNvPicPr>
                              </pic:nvPicPr>
                              <pic:blipFill>
                                <a:blip r:embed="rId308"/>
                                <a:srcRect/>
                                <a:stretch>
                                  <a:fillRect/>
                                </a:stretch>
                              </pic:blipFill>
                              <pic:spPr bwMode="auto">
                                <a:xfrm>
                                  <a:off x="0" y="0"/>
                                  <a:ext cx="2628900" cy="277177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4"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1" w:name="gx3"/>
                  <w:r>
                    <w:rPr>
                      <w:rFonts w:ascii="Verdana" w:hAnsi="Verdana"/>
                      <w:b/>
                      <w:bCs/>
                      <w:color w:val="000000"/>
                      <w:sz w:val="20"/>
                      <w:szCs w:val="20"/>
                    </w:rPr>
                    <w:t>Нанесение на глобус планет.</w:t>
                  </w:r>
                  <w:bookmarkEnd w:id="81"/>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u w:val="single"/>
                    </w:rPr>
                    <w:t>Пример 2.</w:t>
                  </w:r>
                  <w:r>
                    <w:rPr>
                      <w:rFonts w:ascii="Verdana" w:hAnsi="Verdana"/>
                      <w:color w:val="000000"/>
                      <w:sz w:val="18"/>
                      <w:szCs w:val="18"/>
                    </w:rPr>
                    <w:t xml:space="preserve"> 29 мая 2001 года. Нанести на звездный глобус Венеру.</w:t>
                  </w:r>
                  <w:r>
                    <w:rPr>
                      <w:rFonts w:ascii="Verdana" w:hAnsi="Verdana"/>
                      <w:color w:val="000000"/>
                      <w:sz w:val="18"/>
                      <w:szCs w:val="18"/>
                    </w:rPr>
                    <w:br/>
                    <w:t xml:space="preserve">Порядок нанесения планет таков: </w:t>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 xml:space="preserve">1. Выборка склонения и прямого восхождения </w:t>
                  </w:r>
                  <w:proofErr w:type="gramStart"/>
                  <w:r>
                    <w:rPr>
                      <w:rFonts w:ascii="Verdana" w:hAnsi="Verdana"/>
                      <w:color w:val="000000"/>
                      <w:sz w:val="18"/>
                      <w:szCs w:val="18"/>
                      <w:u w:val="single"/>
                    </w:rPr>
                    <w:t>из</w:t>
                  </w:r>
                  <w:proofErr w:type="gramEnd"/>
                  <w:r>
                    <w:rPr>
                      <w:rFonts w:ascii="Verdana" w:hAnsi="Verdana"/>
                      <w:color w:val="000000"/>
                      <w:sz w:val="18"/>
                      <w:szCs w:val="18"/>
                      <w:u w:val="single"/>
                    </w:rPr>
                    <w:t xml:space="preserve"> МАЕ.</w:t>
                  </w:r>
                  <w:r>
                    <w:rPr>
                      <w:rFonts w:ascii="Verdana" w:hAnsi="Verdana"/>
                      <w:color w:val="000000"/>
                      <w:sz w:val="18"/>
                      <w:szCs w:val="18"/>
                    </w:rPr>
                    <w:br/>
                    <w:t xml:space="preserve">По дате из </w:t>
                  </w:r>
                  <w:proofErr w:type="gramStart"/>
                  <w:r>
                    <w:rPr>
                      <w:rFonts w:ascii="Verdana" w:hAnsi="Verdana"/>
                      <w:color w:val="000000"/>
                      <w:sz w:val="18"/>
                      <w:szCs w:val="18"/>
                    </w:rPr>
                    <w:t>МАЕ</w:t>
                  </w:r>
                  <w:proofErr w:type="gramEnd"/>
                  <w:r>
                    <w:rPr>
                      <w:rFonts w:ascii="Verdana" w:hAnsi="Verdana"/>
                      <w:color w:val="000000"/>
                      <w:sz w:val="18"/>
                      <w:szCs w:val="18"/>
                    </w:rPr>
                    <w:t xml:space="preserve"> выбирают значения прямого восхождения (внизу колонки эфемерид) и склонения планеты (на Т</w:t>
                  </w:r>
                  <w:r>
                    <w:rPr>
                      <w:rFonts w:ascii="Verdana" w:hAnsi="Verdana"/>
                      <w:color w:val="000000"/>
                      <w:sz w:val="15"/>
                      <w:szCs w:val="15"/>
                    </w:rPr>
                    <w:t>гр</w:t>
                  </w:r>
                  <w:r>
                    <w:rPr>
                      <w:rFonts w:ascii="Verdana" w:hAnsi="Verdana"/>
                      <w:color w:val="000000"/>
                      <w:sz w:val="18"/>
                      <w:szCs w:val="18"/>
                    </w:rPr>
                    <w:t>=12</w:t>
                  </w:r>
                  <w:r>
                    <w:rPr>
                      <w:rFonts w:ascii="Verdana" w:hAnsi="Verdana"/>
                      <w:color w:val="000000"/>
                      <w:sz w:val="15"/>
                      <w:szCs w:val="15"/>
                      <w:vertAlign w:val="superscript"/>
                    </w:rPr>
                    <w:t>ч</w:t>
                  </w:r>
                  <w:r>
                    <w:rPr>
                      <w:rFonts w:ascii="Verdana" w:hAnsi="Verdana"/>
                      <w:color w:val="000000"/>
                      <w:sz w:val="18"/>
                      <w:szCs w:val="18"/>
                    </w:rPr>
                    <w:t>). В данном примере    </w:t>
                  </w:r>
                  <w:r>
                    <w:rPr>
                      <w:rFonts w:ascii="Verdana" w:hAnsi="Verdana"/>
                      <w:noProof/>
                      <w:color w:val="000000"/>
                      <w:sz w:val="18"/>
                      <w:szCs w:val="18"/>
                      <w:lang w:eastAsia="ru-RU"/>
                    </w:rPr>
                    <w:drawing>
                      <wp:inline distT="0" distB="0" distL="0" distR="0">
                        <wp:extent cx="114300" cy="95250"/>
                        <wp:effectExtent l="19050" t="0" r="0" b="0"/>
                        <wp:docPr id="4802" name="Рисунок 4802"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 = 21,3</w:t>
                  </w:r>
                  <w:r>
                    <w:rPr>
                      <w:rFonts w:ascii="Verdana" w:hAnsi="Verdana"/>
                      <w:color w:val="000000"/>
                      <w:sz w:val="15"/>
                      <w:szCs w:val="15"/>
                      <w:vertAlign w:val="superscript"/>
                    </w:rPr>
                    <w:t>0</w:t>
                  </w:r>
                  <w:r>
                    <w:rPr>
                      <w:rFonts w:ascii="Verdana" w:hAnsi="Verdana"/>
                      <w:color w:val="000000"/>
                      <w:sz w:val="18"/>
                      <w:szCs w:val="18"/>
                    </w:rPr>
                    <w:t> и </w:t>
                  </w:r>
                  <w:r>
                    <w:rPr>
                      <w:rFonts w:ascii="Verdana" w:hAnsi="Verdana"/>
                      <w:noProof/>
                      <w:color w:val="000000"/>
                      <w:sz w:val="18"/>
                      <w:szCs w:val="18"/>
                      <w:lang w:eastAsia="ru-RU"/>
                    </w:rPr>
                    <w:drawing>
                      <wp:inline distT="0" distB="0" distL="0" distR="0">
                        <wp:extent cx="76200" cy="123825"/>
                        <wp:effectExtent l="19050" t="0" r="0" b="0"/>
                        <wp:docPr id="4803" name="Рисунок 4803"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 = 7</w:t>
                  </w:r>
                  <w:r>
                    <w:rPr>
                      <w:rFonts w:ascii="Verdana" w:hAnsi="Verdana"/>
                      <w:color w:val="000000"/>
                      <w:sz w:val="15"/>
                      <w:szCs w:val="15"/>
                      <w:vertAlign w:val="superscript"/>
                    </w:rPr>
                    <w:t>0</w:t>
                  </w:r>
                  <w:r>
                    <w:rPr>
                      <w:rFonts w:ascii="Verdana" w:hAnsi="Verdana"/>
                      <w:color w:val="000000"/>
                      <w:sz w:val="18"/>
                      <w:szCs w:val="18"/>
                    </w:rPr>
                    <w:t xml:space="preserve"> 03,5' N.</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085975"/>
                        <wp:effectExtent l="19050" t="0" r="0" b="0"/>
                        <wp:docPr id="4804" name="Рисунок 4804" descr="http://www.mastro.narod.ru/img/globo/tab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descr="http://www.mastro.narod.ru/img/globo/table2.gif"/>
                                <pic:cNvPicPr>
                                  <a:picLocks noChangeAspect="1" noChangeArrowheads="1"/>
                                </pic:cNvPicPr>
                              </pic:nvPicPr>
                              <pic:blipFill>
                                <a:blip r:embed="rId310"/>
                                <a:srcRect/>
                                <a:stretch>
                                  <a:fillRect/>
                                </a:stretch>
                              </pic:blipFill>
                              <pic:spPr bwMode="auto">
                                <a:xfrm>
                                  <a:off x="0" y="0"/>
                                  <a:ext cx="2628900" cy="208597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jc w:val="both"/>
                    <w:rPr>
                      <w:rFonts w:ascii="Verdana" w:hAnsi="Verdana"/>
                      <w:color w:val="000000"/>
                      <w:sz w:val="18"/>
                      <w:szCs w:val="18"/>
                    </w:rPr>
                  </w:pPr>
                  <w:r>
                    <w:rPr>
                      <w:rFonts w:ascii="Verdana" w:hAnsi="Verdana"/>
                      <w:color w:val="000000"/>
                      <w:sz w:val="18"/>
                      <w:szCs w:val="18"/>
                      <w:u w:val="single"/>
                    </w:rPr>
                    <w:t>2. Наносят планету на звёздный глобус.</w:t>
                  </w:r>
                  <w:r>
                    <w:rPr>
                      <w:rFonts w:ascii="Verdana" w:hAnsi="Verdana"/>
                      <w:color w:val="000000"/>
                      <w:sz w:val="18"/>
                      <w:szCs w:val="18"/>
                    </w:rPr>
                    <w:br/>
                    <w:t xml:space="preserve">Поворачивают сферу глобуса, подводя к оцифрованному краю меридиана наблюдателя отсчет небесного экватора, равный </w:t>
                  </w:r>
                  <w:r>
                    <w:rPr>
                      <w:rFonts w:ascii="Verdana" w:hAnsi="Verdana"/>
                      <w:noProof/>
                      <w:color w:val="000000"/>
                      <w:sz w:val="18"/>
                      <w:szCs w:val="18"/>
                      <w:lang w:eastAsia="ru-RU"/>
                    </w:rPr>
                    <w:drawing>
                      <wp:inline distT="0" distB="0" distL="0" distR="0">
                        <wp:extent cx="114300" cy="95250"/>
                        <wp:effectExtent l="19050" t="0" r="0" b="0"/>
                        <wp:docPr id="4805" name="Рисунок 4805"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планеты.</w:t>
                  </w:r>
                  <w:r>
                    <w:rPr>
                      <w:rFonts w:ascii="Verdana" w:hAnsi="Verdana"/>
                      <w:color w:val="000000"/>
                      <w:sz w:val="18"/>
                      <w:szCs w:val="18"/>
                    </w:rPr>
                    <w:br/>
                    <w:t xml:space="preserve">Откладывают по дуге меридиана наблюдателя величину </w:t>
                  </w:r>
                  <w:r>
                    <w:rPr>
                      <w:rFonts w:ascii="Verdana" w:hAnsi="Verdana"/>
                      <w:noProof/>
                      <w:color w:val="000000"/>
                      <w:sz w:val="18"/>
                      <w:szCs w:val="18"/>
                      <w:lang w:eastAsia="ru-RU"/>
                    </w:rPr>
                    <w:drawing>
                      <wp:inline distT="0" distB="0" distL="0" distR="0">
                        <wp:extent cx="76200" cy="123825"/>
                        <wp:effectExtent l="19050" t="0" r="0" b="0"/>
                        <wp:docPr id="4806" name="Рисунок 4806"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в сторону северного или южного полюсов в зависимости от наименования склонения и отмечают положение планеты мягким карандашом, и ставят рядом знак данного светила. Обычно нанесенная планета располагается рядом с эклиптикой. </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228850"/>
                        <wp:effectExtent l="19050" t="0" r="0" b="0"/>
                        <wp:docPr id="4807" name="Рисунок 4807" descr="http://www.mastro.narod.ru/img/globo/glob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descr="http://www.mastro.narod.ru/img/globo/globo5.jpg"/>
                                <pic:cNvPicPr>
                                  <a:picLocks noChangeAspect="1" noChangeArrowheads="1"/>
                                </pic:cNvPicPr>
                              </pic:nvPicPr>
                              <pic:blipFill>
                                <a:blip r:embed="rId311"/>
                                <a:srcRect/>
                                <a:stretch>
                                  <a:fillRect/>
                                </a:stretch>
                              </pic:blipFill>
                              <pic:spPr bwMode="auto">
                                <a:xfrm>
                                  <a:off x="0" y="0"/>
                                  <a:ext cx="2628900" cy="22288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roofErr w:type="gramStart"/>
                  <w:r>
                    <w:rPr>
                      <w:rFonts w:ascii="Verdana" w:hAnsi="Verdana"/>
                      <w:color w:val="000000"/>
                      <w:sz w:val="18"/>
                      <w:szCs w:val="18"/>
                    </w:rPr>
                    <w:t>Возвращаясь</w:t>
                  </w:r>
                  <w:proofErr w:type="gramEnd"/>
                  <w:r>
                    <w:rPr>
                      <w:rFonts w:ascii="Verdana" w:hAnsi="Verdana"/>
                      <w:color w:val="000000"/>
                      <w:sz w:val="18"/>
                      <w:szCs w:val="18"/>
                    </w:rPr>
                    <w:t xml:space="preserve"> к примеру 1, необходимо добавить следующее. Если под индексом не окажется звезды, но индекс указывает на район эклиптики, то это служит признаком, что наблюдали планету. Для опознавания планеты с глобуса снимают </w:t>
                  </w:r>
                  <w:r>
                    <w:rPr>
                      <w:rFonts w:ascii="Verdana" w:hAnsi="Verdana"/>
                      <w:noProof/>
                      <w:color w:val="000000"/>
                      <w:sz w:val="18"/>
                      <w:szCs w:val="18"/>
                      <w:lang w:eastAsia="ru-RU"/>
                    </w:rPr>
                    <w:drawing>
                      <wp:inline distT="0" distB="0" distL="0" distR="0">
                        <wp:extent cx="114300" cy="95250"/>
                        <wp:effectExtent l="19050" t="0" r="0" b="0"/>
                        <wp:docPr id="4808" name="Рисунок 4808"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23825"/>
                        <wp:effectExtent l="19050" t="0" r="0" b="0"/>
                        <wp:docPr id="4809" name="Рисунок 4809"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color w:val="000000"/>
                      <w:sz w:val="18"/>
                      <w:szCs w:val="18"/>
                    </w:rPr>
                    <w:t>точки под индексом, подведя ее к меридиану наблюдателя (</w:t>
                  </w:r>
                  <w:r>
                    <w:rPr>
                      <w:rFonts w:ascii="Verdana" w:hAnsi="Verdana"/>
                      <w:noProof/>
                      <w:color w:val="000000"/>
                      <w:sz w:val="18"/>
                      <w:szCs w:val="18"/>
                      <w:lang w:eastAsia="ru-RU"/>
                    </w:rPr>
                    <w:drawing>
                      <wp:inline distT="0" distB="0" distL="0" distR="0">
                        <wp:extent cx="114300" cy="95250"/>
                        <wp:effectExtent l="19050" t="0" r="0" b="0"/>
                        <wp:docPr id="4810" name="Рисунок 4810"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 снимают со шкалы небесного экватора, а </w:t>
                  </w:r>
                  <w:r>
                    <w:rPr>
                      <w:rFonts w:ascii="Verdana" w:hAnsi="Verdana"/>
                      <w:noProof/>
                      <w:color w:val="000000"/>
                      <w:sz w:val="18"/>
                      <w:szCs w:val="18"/>
                      <w:lang w:eastAsia="ru-RU"/>
                    </w:rPr>
                    <w:drawing>
                      <wp:inline distT="0" distB="0" distL="0" distR="0">
                        <wp:extent cx="76200" cy="123825"/>
                        <wp:effectExtent l="19050" t="0" r="0" b="0"/>
                        <wp:docPr id="4811" name="Рисунок 4811"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с меридиана наблюдателя). С полученными данными и датой входят в ежедневные таблицы </w:t>
                  </w:r>
                  <w:proofErr w:type="gramStart"/>
                  <w:r>
                    <w:rPr>
                      <w:rFonts w:ascii="Verdana" w:hAnsi="Verdana"/>
                      <w:color w:val="000000"/>
                      <w:sz w:val="18"/>
                      <w:szCs w:val="18"/>
                    </w:rPr>
                    <w:t>МАЕ</w:t>
                  </w:r>
                  <w:proofErr w:type="gramEnd"/>
                  <w:r>
                    <w:rPr>
                      <w:rFonts w:ascii="Verdana" w:hAnsi="Verdana"/>
                      <w:color w:val="000000"/>
                      <w:sz w:val="18"/>
                      <w:szCs w:val="18"/>
                    </w:rPr>
                    <w:t xml:space="preserve"> и отыскивают, у какой планеты </w:t>
                  </w:r>
                  <w:r>
                    <w:rPr>
                      <w:rFonts w:ascii="Verdana" w:hAnsi="Verdana"/>
                      <w:noProof/>
                      <w:color w:val="000000"/>
                      <w:sz w:val="18"/>
                      <w:szCs w:val="18"/>
                      <w:lang w:eastAsia="ru-RU"/>
                    </w:rPr>
                    <w:drawing>
                      <wp:inline distT="0" distB="0" distL="0" distR="0">
                        <wp:extent cx="114300" cy="95250"/>
                        <wp:effectExtent l="19050" t="0" r="0" b="0"/>
                        <wp:docPr id="4812" name="Рисунок 4812"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и </w:t>
                  </w:r>
                  <w:r>
                    <w:rPr>
                      <w:rFonts w:ascii="Verdana" w:hAnsi="Verdana"/>
                      <w:noProof/>
                      <w:color w:val="000000"/>
                      <w:sz w:val="18"/>
                      <w:szCs w:val="18"/>
                      <w:lang w:eastAsia="ru-RU"/>
                    </w:rPr>
                    <w:drawing>
                      <wp:inline distT="0" distB="0" distL="0" distR="0">
                        <wp:extent cx="76200" cy="123825"/>
                        <wp:effectExtent l="19050" t="0" r="0" b="0"/>
                        <wp:docPr id="4813" name="Рисунок 4813"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color w:val="000000"/>
                      <w:sz w:val="18"/>
                      <w:szCs w:val="18"/>
                    </w:rPr>
                    <w:t xml:space="preserve">будут наиболее близкими к данным. </w:t>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5"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2" w:name="gx4"/>
                  <w:r>
                    <w:rPr>
                      <w:rFonts w:ascii="Verdana" w:hAnsi="Verdana"/>
                      <w:b/>
                      <w:bCs/>
                      <w:color w:val="000000"/>
                      <w:sz w:val="20"/>
                      <w:szCs w:val="20"/>
                    </w:rPr>
                    <w:t>Определение горизонтных координат светил на заданное время.</w:t>
                  </w:r>
                  <w:bookmarkEnd w:id="82"/>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u w:val="single"/>
                    </w:rPr>
                    <w:t>Решение задачи в общем виде.</w:t>
                  </w:r>
                </w:p>
                <w:p w:rsidR="00596A19" w:rsidRDefault="00596A19" w:rsidP="00DC067E">
                  <w:pPr>
                    <w:numPr>
                      <w:ilvl w:val="0"/>
                      <w:numId w:val="7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Рассчитать гринвичское время Т</w:t>
                  </w:r>
                  <w:r>
                    <w:rPr>
                      <w:rFonts w:ascii="Verdana" w:hAnsi="Verdana"/>
                      <w:color w:val="000000"/>
                      <w:sz w:val="15"/>
                      <w:szCs w:val="15"/>
                    </w:rPr>
                    <w:t>гр</w:t>
                  </w:r>
                  <w:r>
                    <w:rPr>
                      <w:rFonts w:ascii="Verdana" w:hAnsi="Verdana"/>
                      <w:color w:val="000000"/>
                      <w:sz w:val="18"/>
                      <w:szCs w:val="18"/>
                    </w:rPr>
                    <w:t xml:space="preserve"> на заданное судовое время</w:t>
                  </w:r>
                  <w:proofErr w:type="gramStart"/>
                  <w:r>
                    <w:rPr>
                      <w:rFonts w:ascii="Verdana" w:hAnsi="Verdana"/>
                      <w:color w:val="000000"/>
                      <w:sz w:val="18"/>
                      <w:szCs w:val="18"/>
                    </w:rPr>
                    <w:t xml:space="preserve"> Т</w:t>
                  </w:r>
                  <w:proofErr w:type="gramEnd"/>
                  <w:r>
                    <w:rPr>
                      <w:rFonts w:ascii="Verdana" w:hAnsi="Verdana"/>
                      <w:color w:val="000000"/>
                      <w:sz w:val="15"/>
                      <w:szCs w:val="15"/>
                    </w:rPr>
                    <w:t>с</w:t>
                  </w:r>
                  <w:r>
                    <w:rPr>
                      <w:rFonts w:ascii="Verdana" w:hAnsi="Verdana"/>
                      <w:color w:val="000000"/>
                      <w:sz w:val="18"/>
                      <w:szCs w:val="18"/>
                    </w:rPr>
                    <w:t xml:space="preserve"> и снять с карты на это время счислимые координаты </w:t>
                  </w:r>
                  <w:r>
                    <w:rPr>
                      <w:rFonts w:ascii="Verdana" w:hAnsi="Verdana"/>
                      <w:noProof/>
                      <w:color w:val="000000"/>
                      <w:sz w:val="18"/>
                      <w:szCs w:val="18"/>
                      <w:lang w:eastAsia="ru-RU"/>
                    </w:rPr>
                    <w:drawing>
                      <wp:inline distT="0" distB="0" distL="0" distR="0">
                        <wp:extent cx="85725" cy="104775"/>
                        <wp:effectExtent l="19050" t="0" r="9525" b="0"/>
                        <wp:docPr id="4815" name="Рисунок 4815"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5"/>
                      <w:szCs w:val="15"/>
                    </w:rPr>
                    <w:t>с</w:t>
                  </w:r>
                  <w:r>
                    <w:rPr>
                      <w:rFonts w:ascii="Verdana" w:hAnsi="Verdana"/>
                      <w:color w:val="000000"/>
                      <w:sz w:val="18"/>
                      <w:szCs w:val="18"/>
                    </w:rPr>
                    <w:t xml:space="preserve"> и </w:t>
                  </w:r>
                  <w:r>
                    <w:rPr>
                      <w:rFonts w:ascii="Verdana" w:hAnsi="Verdana"/>
                      <w:noProof/>
                      <w:color w:val="000000"/>
                      <w:sz w:val="18"/>
                      <w:szCs w:val="18"/>
                      <w:lang w:eastAsia="ru-RU"/>
                    </w:rPr>
                    <w:drawing>
                      <wp:inline distT="0" distB="0" distL="0" distR="0">
                        <wp:extent cx="85725" cy="104775"/>
                        <wp:effectExtent l="19050" t="0" r="9525" b="0"/>
                        <wp:docPr id="4816" name="Рисунок 4816" descr="http://www.mastro.narod.ru/img/glob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descr="http://www.mastro.narod.ru/img/globo/la.gif"/>
                                <pic:cNvPicPr>
                                  <a:picLocks noChangeAspect="1" noChangeArrowheads="1"/>
                                </pic:cNvPicPr>
                              </pic:nvPicPr>
                              <pic:blipFill>
                                <a:blip r:embed="rId303"/>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5"/>
                      <w:szCs w:val="15"/>
                    </w:rPr>
                    <w:t>с</w:t>
                  </w:r>
                  <w:r>
                    <w:rPr>
                      <w:rFonts w:ascii="Verdana" w:hAnsi="Verdana"/>
                      <w:color w:val="000000"/>
                      <w:sz w:val="18"/>
                      <w:szCs w:val="18"/>
                    </w:rPr>
                    <w:t>.</w:t>
                  </w:r>
                </w:p>
                <w:p w:rsidR="00596A19" w:rsidRDefault="00596A19" w:rsidP="00DC067E">
                  <w:pPr>
                    <w:numPr>
                      <w:ilvl w:val="0"/>
                      <w:numId w:val="7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 схеме, приведенной в примере 1 рассчитать звездное местное время </w:t>
                  </w: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 xml:space="preserve"> = t</w:t>
                  </w:r>
                  <w:r>
                    <w:rPr>
                      <w:rFonts w:ascii="Verdana" w:hAnsi="Verdana"/>
                      <w:noProof/>
                      <w:color w:val="000000"/>
                      <w:sz w:val="18"/>
                      <w:szCs w:val="18"/>
                      <w:lang w:eastAsia="ru-RU"/>
                    </w:rPr>
                    <w:drawing>
                      <wp:inline distT="0" distB="0" distL="0" distR="0">
                        <wp:extent cx="66675" cy="114300"/>
                        <wp:effectExtent l="19050" t="0" r="9525" b="0"/>
                        <wp:docPr id="4817" name="Рисунок 4817" descr="http://www.mastro.narod.ru/img/globo/o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descr="http://www.mastro.narod.ru/img/globo/oven.gif"/>
                                <pic:cNvPicPr>
                                  <a:picLocks noChangeAspect="1" noChangeArrowheads="1"/>
                                </pic:cNvPicPr>
                              </pic:nvPicPr>
                              <pic:blipFill>
                                <a:blip r:embed="rId312"/>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rFonts w:ascii="Verdana" w:hAnsi="Verdana"/>
                      <w:color w:val="000000"/>
                      <w:sz w:val="15"/>
                      <w:szCs w:val="15"/>
                    </w:rPr>
                    <w:t>м</w:t>
                  </w:r>
                  <w:r>
                    <w:rPr>
                      <w:rFonts w:ascii="Verdana" w:hAnsi="Verdana"/>
                      <w:color w:val="000000"/>
                      <w:sz w:val="18"/>
                      <w:szCs w:val="18"/>
                    </w:rPr>
                    <w:t>.</w:t>
                  </w:r>
                </w:p>
                <w:p w:rsidR="00596A19" w:rsidRDefault="00596A19" w:rsidP="00DC067E">
                  <w:pPr>
                    <w:numPr>
                      <w:ilvl w:val="0"/>
                      <w:numId w:val="7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Установить глобус по широте </w:t>
                  </w:r>
                  <w:r>
                    <w:rPr>
                      <w:rFonts w:ascii="Verdana" w:hAnsi="Verdana"/>
                      <w:noProof/>
                      <w:color w:val="000000"/>
                      <w:sz w:val="18"/>
                      <w:szCs w:val="18"/>
                      <w:lang w:eastAsia="ru-RU"/>
                    </w:rPr>
                    <w:drawing>
                      <wp:inline distT="0" distB="0" distL="0" distR="0">
                        <wp:extent cx="85725" cy="104775"/>
                        <wp:effectExtent l="19050" t="0" r="9525" b="0"/>
                        <wp:docPr id="4818" name="Рисунок 4818"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xml:space="preserve">и звездному местному времени </w:t>
                  </w: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w:t>
                  </w:r>
                </w:p>
                <w:p w:rsidR="00596A19" w:rsidRDefault="00596A19" w:rsidP="00DC067E">
                  <w:pPr>
                    <w:numPr>
                      <w:ilvl w:val="0"/>
                      <w:numId w:val="7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Установить крестовину так, чтобы оцифрованный вертикал касался светила, направить индекс на место светила, снять и записать с вертикала высоту светила h, а с азимутального круга азимут светила А. </w:t>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6"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3" w:name="gx5"/>
                  <w:r>
                    <w:rPr>
                      <w:rFonts w:ascii="Verdana" w:hAnsi="Verdana"/>
                      <w:b/>
                      <w:bCs/>
                      <w:color w:val="000000"/>
                      <w:sz w:val="20"/>
                      <w:szCs w:val="20"/>
                    </w:rPr>
                    <w:t>Планирование сумеречных обсерваций.</w:t>
                  </w:r>
                  <w:bookmarkEnd w:id="83"/>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t>Начало вечерних сумеречных измерений звезд приходится на середину гражданских сумерек, когда снижение Солнца -3</w:t>
                  </w:r>
                  <w:r>
                    <w:rPr>
                      <w:rFonts w:ascii="Verdana" w:hAnsi="Verdana"/>
                      <w:color w:val="000000"/>
                      <w:sz w:val="15"/>
                      <w:szCs w:val="15"/>
                      <w:vertAlign w:val="superscript"/>
                    </w:rPr>
                    <w:t>0</w:t>
                  </w:r>
                  <w:r>
                    <w:rPr>
                      <w:rFonts w:ascii="Verdana" w:hAnsi="Verdana"/>
                      <w:color w:val="000000"/>
                      <w:sz w:val="18"/>
                      <w:szCs w:val="18"/>
                    </w:rPr>
                    <w:t>, а начало утренних обсерваций - на середину навигационных сумерек, когда снижение Солнца -9</w:t>
                  </w:r>
                  <w:r>
                    <w:rPr>
                      <w:rFonts w:ascii="Verdana" w:hAnsi="Verdana"/>
                      <w:color w:val="000000"/>
                      <w:sz w:val="15"/>
                      <w:szCs w:val="15"/>
                      <w:vertAlign w:val="superscript"/>
                    </w:rPr>
                    <w:t>0</w:t>
                  </w:r>
                  <w:r>
                    <w:rPr>
                      <w:rFonts w:ascii="Verdana" w:hAnsi="Verdana"/>
                      <w:color w:val="000000"/>
                      <w:sz w:val="18"/>
                      <w:szCs w:val="18"/>
                    </w:rPr>
                    <w:t>.</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u w:val="single"/>
                    </w:rPr>
                    <w:t>Пример 3.</w:t>
                  </w:r>
                  <w:r>
                    <w:rPr>
                      <w:rFonts w:ascii="Verdana" w:hAnsi="Verdana"/>
                      <w:color w:val="000000"/>
                      <w:sz w:val="18"/>
                      <w:szCs w:val="18"/>
                    </w:rPr>
                    <w:t xml:space="preserve"> 29 мая 2001 г. На вечер приближенные координаты судна </w:t>
                  </w:r>
                  <w:r>
                    <w:rPr>
                      <w:rFonts w:ascii="Verdana" w:hAnsi="Verdana"/>
                      <w:noProof/>
                      <w:color w:val="000000"/>
                      <w:sz w:val="18"/>
                      <w:szCs w:val="18"/>
                      <w:lang w:eastAsia="ru-RU"/>
                    </w:rPr>
                    <w:drawing>
                      <wp:inline distT="0" distB="0" distL="0" distR="0">
                        <wp:extent cx="85725" cy="104775"/>
                        <wp:effectExtent l="19050" t="0" r="9525" b="0"/>
                        <wp:docPr id="4820" name="Рисунок 4820"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=23</w:t>
                  </w:r>
                  <w:r>
                    <w:rPr>
                      <w:rFonts w:ascii="Verdana" w:hAnsi="Verdana"/>
                      <w:color w:val="000000"/>
                      <w:sz w:val="15"/>
                      <w:szCs w:val="15"/>
                      <w:vertAlign w:val="superscript"/>
                    </w:rPr>
                    <w:t>0</w:t>
                  </w:r>
                  <w:r>
                    <w:rPr>
                      <w:rFonts w:ascii="Verdana" w:hAnsi="Verdana"/>
                      <w:color w:val="000000"/>
                      <w:sz w:val="18"/>
                      <w:szCs w:val="18"/>
                    </w:rPr>
                    <w:t xml:space="preserve"> 20' S, </w:t>
                  </w:r>
                  <w:r>
                    <w:rPr>
                      <w:rFonts w:ascii="Verdana" w:hAnsi="Verdana"/>
                      <w:noProof/>
                      <w:color w:val="000000"/>
                      <w:sz w:val="18"/>
                      <w:szCs w:val="18"/>
                      <w:lang w:eastAsia="ru-RU"/>
                    </w:rPr>
                    <w:drawing>
                      <wp:inline distT="0" distB="0" distL="0" distR="0">
                        <wp:extent cx="85725" cy="104775"/>
                        <wp:effectExtent l="19050" t="0" r="9525" b="0"/>
                        <wp:docPr id="4821" name="Рисунок 4821" descr="http://www.mastro.narod.ru/img/glob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descr="http://www.mastro.narod.ru/img/globo/la.gif"/>
                                <pic:cNvPicPr>
                                  <a:picLocks noChangeAspect="1" noChangeArrowheads="1"/>
                                </pic:cNvPicPr>
                              </pic:nvPicPr>
                              <pic:blipFill>
                                <a:blip r:embed="rId303"/>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=77</w:t>
                  </w:r>
                  <w:r>
                    <w:rPr>
                      <w:rFonts w:ascii="Verdana" w:hAnsi="Verdana"/>
                      <w:color w:val="000000"/>
                      <w:sz w:val="15"/>
                      <w:szCs w:val="15"/>
                      <w:vertAlign w:val="superscript"/>
                    </w:rPr>
                    <w:t>0</w:t>
                  </w:r>
                  <w:r>
                    <w:rPr>
                      <w:rFonts w:ascii="Verdana" w:hAnsi="Verdana"/>
                      <w:color w:val="000000"/>
                      <w:sz w:val="18"/>
                      <w:szCs w:val="18"/>
                    </w:rPr>
                    <w:t xml:space="preserve"> 04' E. Определить судовое время начала вечерних измерений и подобрать три звезды для обсервации. Судовое время середины гражданских сумерек вычисляем по следующей схеме: </w: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895850" cy="1362075"/>
                        <wp:effectExtent l="19050" t="0" r="0" b="0"/>
                        <wp:docPr id="4822" name="Рисунок 4822" descr="http://www.mastro.narod.ru/img/globo/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descr="http://www.mastro.narod.ru/img/globo/table3.gif"/>
                                <pic:cNvPicPr>
                                  <a:picLocks noChangeAspect="1" noChangeArrowheads="1"/>
                                </pic:cNvPicPr>
                              </pic:nvPicPr>
                              <pic:blipFill>
                                <a:blip r:embed="rId313"/>
                                <a:srcRect/>
                                <a:stretch>
                                  <a:fillRect/>
                                </a:stretch>
                              </pic:blipFill>
                              <pic:spPr bwMode="auto">
                                <a:xfrm>
                                  <a:off x="0" y="0"/>
                                  <a:ext cx="4895850" cy="136207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t xml:space="preserve">На данное время рассчитываем звездное местное время: </w: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371725" cy="1162050"/>
                        <wp:effectExtent l="19050" t="0" r="9525" b="0"/>
                        <wp:docPr id="4823" name="Рисунок 4823" descr="http://www.mastro.narod.ru/img/globo/tabl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http://www.mastro.narod.ru/img/globo/table4.gif"/>
                                <pic:cNvPicPr>
                                  <a:picLocks noChangeAspect="1" noChangeArrowheads="1"/>
                                </pic:cNvPicPr>
                              </pic:nvPicPr>
                              <pic:blipFill>
                                <a:blip r:embed="rId314"/>
                                <a:srcRect/>
                                <a:stretch>
                                  <a:fillRect/>
                                </a:stretch>
                              </pic:blipFill>
                              <pic:spPr bwMode="auto">
                                <a:xfrm>
                                  <a:off x="0" y="0"/>
                                  <a:ext cx="2371725" cy="11620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t>Устанавливаем звездный глобус по широте. Т.к. в данной задаче широта, южная, то, утопив Полярную звезду под точку N, над точкой S поднимаем P</w:t>
                  </w:r>
                  <w:r>
                    <w:rPr>
                      <w:rFonts w:ascii="Verdana" w:hAnsi="Verdana"/>
                      <w:color w:val="000000"/>
                      <w:sz w:val="15"/>
                      <w:szCs w:val="15"/>
                      <w:vertAlign w:val="subscript"/>
                    </w:rPr>
                    <w:t>S</w:t>
                  </w:r>
                  <w:r>
                    <w:rPr>
                      <w:rFonts w:ascii="Verdana" w:hAnsi="Verdana"/>
                      <w:color w:val="000000"/>
                      <w:sz w:val="18"/>
                      <w:szCs w:val="18"/>
                    </w:rPr>
                    <w:t xml:space="preserve"> на угол равный широте </w:t>
                  </w:r>
                  <w:r>
                    <w:rPr>
                      <w:rFonts w:ascii="Verdana" w:hAnsi="Verdana"/>
                      <w:noProof/>
                      <w:color w:val="000000"/>
                      <w:sz w:val="18"/>
                      <w:szCs w:val="18"/>
                      <w:lang w:eastAsia="ru-RU"/>
                    </w:rPr>
                    <w:drawing>
                      <wp:inline distT="0" distB="0" distL="0" distR="0">
                        <wp:extent cx="85725" cy="104775"/>
                        <wp:effectExtent l="19050" t="0" r="9525" b="0"/>
                        <wp:docPr id="4824" name="Рисунок 4824"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=23</w:t>
                  </w:r>
                  <w:r>
                    <w:rPr>
                      <w:rFonts w:ascii="Verdana" w:hAnsi="Verdana"/>
                      <w:color w:val="000000"/>
                      <w:sz w:val="15"/>
                      <w:szCs w:val="15"/>
                      <w:vertAlign w:val="superscript"/>
                    </w:rPr>
                    <w:t>0</w:t>
                  </w:r>
                  <w:r>
                    <w:rPr>
                      <w:rFonts w:ascii="Verdana" w:hAnsi="Verdana"/>
                      <w:color w:val="000000"/>
                      <w:sz w:val="18"/>
                      <w:szCs w:val="18"/>
                    </w:rPr>
                    <w:t xml:space="preserve"> S. </w:t>
                  </w:r>
                  <w:r>
                    <w:rPr>
                      <w:rFonts w:ascii="Verdana" w:hAnsi="Verdana"/>
                      <w:color w:val="000000"/>
                      <w:sz w:val="18"/>
                      <w:szCs w:val="18"/>
                    </w:rPr>
                    <w:br/>
                    <w:t xml:space="preserve">Устанавливаем глобус по звездному местному времени. </w:t>
                  </w:r>
                </w:p>
                <w:p w:rsidR="00596A19" w:rsidRDefault="00596A19">
                  <w:pPr>
                    <w:pStyle w:val="a6"/>
                    <w:ind w:left="750"/>
                    <w:jc w:val="both"/>
                    <w:rPr>
                      <w:rFonts w:ascii="Verdana" w:hAnsi="Verdana"/>
                      <w:color w:val="000000"/>
                      <w:sz w:val="18"/>
                      <w:szCs w:val="18"/>
                    </w:rPr>
                  </w:pPr>
                  <w:r>
                    <w:rPr>
                      <w:rFonts w:ascii="Verdana" w:hAnsi="Verdana"/>
                      <w:color w:val="000000"/>
                      <w:sz w:val="18"/>
                      <w:szCs w:val="18"/>
                    </w:rPr>
                    <w:t>Подбираем звезды, удовлетворяющие следующим критериям:</w:t>
                  </w:r>
                  <w:r>
                    <w:rPr>
                      <w:rFonts w:ascii="Verdana" w:hAnsi="Verdana"/>
                      <w:color w:val="000000"/>
                      <w:sz w:val="18"/>
                      <w:szCs w:val="18"/>
                    </w:rPr>
                    <w:br/>
                  </w:r>
                  <w:r>
                    <w:rPr>
                      <w:rFonts w:ascii="Verdana" w:hAnsi="Verdana"/>
                      <w:color w:val="000000"/>
                      <w:sz w:val="18"/>
                      <w:szCs w:val="18"/>
                    </w:rPr>
                    <w:br/>
                    <w:t xml:space="preserve">а) подобранные звезды должны быть наиболее яркими; </w:t>
                  </w:r>
                  <w:r>
                    <w:rPr>
                      <w:rFonts w:ascii="Verdana" w:hAnsi="Verdana"/>
                      <w:color w:val="000000"/>
                      <w:sz w:val="18"/>
                      <w:szCs w:val="18"/>
                    </w:rPr>
                    <w:br/>
                    <w:t>б) высоты звезд должны быть в диапазоне 20</w:t>
                  </w:r>
                  <w:r>
                    <w:rPr>
                      <w:rFonts w:ascii="Verdana" w:hAnsi="Verdana"/>
                      <w:color w:val="000000"/>
                      <w:sz w:val="15"/>
                      <w:szCs w:val="15"/>
                      <w:vertAlign w:val="superscript"/>
                    </w:rPr>
                    <w:t>0</w:t>
                  </w:r>
                  <w:r>
                    <w:rPr>
                      <w:rFonts w:ascii="Verdana" w:hAnsi="Verdana"/>
                      <w:color w:val="000000"/>
                      <w:sz w:val="18"/>
                      <w:szCs w:val="18"/>
                    </w:rPr>
                    <w:t>&lt;h&lt;60</w:t>
                  </w:r>
                  <w:r>
                    <w:rPr>
                      <w:rFonts w:ascii="Verdana" w:hAnsi="Verdana"/>
                      <w:color w:val="000000"/>
                      <w:sz w:val="18"/>
                      <w:szCs w:val="18"/>
                      <w:vertAlign w:val="superscript"/>
                    </w:rPr>
                    <w:t>0</w:t>
                  </w:r>
                  <w:r>
                    <w:rPr>
                      <w:rFonts w:ascii="Verdana" w:hAnsi="Verdana"/>
                      <w:color w:val="000000"/>
                      <w:sz w:val="18"/>
                      <w:szCs w:val="18"/>
                    </w:rPr>
                    <w:t xml:space="preserve">; </w:t>
                  </w:r>
                  <w:r>
                    <w:rPr>
                      <w:rFonts w:ascii="Verdana" w:hAnsi="Verdana"/>
                      <w:color w:val="000000"/>
                      <w:sz w:val="18"/>
                      <w:szCs w:val="18"/>
                    </w:rPr>
                    <w:br/>
                    <w:t xml:space="preserve">в) звезды должны быть равномерно расположены по всему горизонту; для ОМС по трем светилам разность азимутов должна быть </w:t>
                  </w:r>
                  <w:r>
                    <w:rPr>
                      <w:rFonts w:ascii="Verdana" w:hAnsi="Verdana"/>
                      <w:noProof/>
                      <w:color w:val="000000"/>
                      <w:sz w:val="18"/>
                      <w:szCs w:val="18"/>
                    </w:rPr>
                    <w:drawing>
                      <wp:inline distT="0" distB="0" distL="0" distR="0">
                        <wp:extent cx="276225" cy="114300"/>
                        <wp:effectExtent l="19050" t="0" r="9525" b="0"/>
                        <wp:docPr id="4825" name="Рисунок 4825" descr="http://www.mastro.narod.ru/img/globo/dA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http://www.mastro.narod.ru/img/globo/dApr.gif"/>
                                <pic:cNvPicPr>
                                  <a:picLocks noChangeAspect="1" noChangeArrowheads="1"/>
                                </pic:cNvPicPr>
                              </pic:nvPicPr>
                              <pic:blipFill>
                                <a:blip r:embed="rId315"/>
                                <a:srcRect/>
                                <a:stretch>
                                  <a:fillRect/>
                                </a:stretch>
                              </pic:blipFill>
                              <pic:spPr bwMode="auto">
                                <a:xfrm>
                                  <a:off x="0" y="0"/>
                                  <a:ext cx="276225" cy="114300"/>
                                </a:xfrm>
                                <a:prstGeom prst="rect">
                                  <a:avLst/>
                                </a:prstGeom>
                                <a:noFill/>
                                <a:ln w="9525">
                                  <a:noFill/>
                                  <a:miter lim="800000"/>
                                  <a:headEnd/>
                                  <a:tailEnd/>
                                </a:ln>
                              </pic:spPr>
                            </pic:pic>
                          </a:graphicData>
                        </a:graphic>
                      </wp:inline>
                    </w:drawing>
                  </w:r>
                  <w:r>
                    <w:rPr>
                      <w:rFonts w:ascii="Verdana" w:hAnsi="Verdana"/>
                      <w:color w:val="000000"/>
                      <w:sz w:val="18"/>
                      <w:szCs w:val="18"/>
                    </w:rPr>
                    <w:t>120</w:t>
                  </w:r>
                  <w:r>
                    <w:rPr>
                      <w:rFonts w:ascii="Verdana" w:hAnsi="Verdana"/>
                      <w:color w:val="000000"/>
                      <w:sz w:val="15"/>
                      <w:szCs w:val="15"/>
                      <w:vertAlign w:val="superscript"/>
                    </w:rPr>
                    <w:t>0</w:t>
                  </w:r>
                  <w:r>
                    <w:rPr>
                      <w:rFonts w:ascii="Verdana" w:hAnsi="Verdana"/>
                      <w:color w:val="000000"/>
                      <w:sz w:val="18"/>
                      <w:szCs w:val="18"/>
                    </w:rPr>
                    <w:t>.</w:t>
                  </w:r>
                </w:p>
                <w:p w:rsidR="00596A19" w:rsidRDefault="00596A19">
                  <w:pPr>
                    <w:jc w:val="both"/>
                    <w:rPr>
                      <w:rFonts w:ascii="Verdana" w:hAnsi="Verdana"/>
                      <w:color w:val="000000"/>
                      <w:sz w:val="18"/>
                      <w:szCs w:val="18"/>
                    </w:rPr>
                  </w:pPr>
                  <w:r>
                    <w:rPr>
                      <w:rFonts w:ascii="Verdana" w:hAnsi="Verdana"/>
                      <w:color w:val="000000"/>
                      <w:sz w:val="18"/>
                      <w:szCs w:val="18"/>
                    </w:rPr>
                    <w:t>Подобранные звезды записываем в таблицу.</w: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010025" cy="800100"/>
                        <wp:effectExtent l="19050" t="0" r="9525" b="0"/>
                        <wp:docPr id="4826" name="Рисунок 4826" descr="http://www.mastro.narod.ru/img/globo/tabl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descr="http://www.mastro.narod.ru/img/globo/table5.gif"/>
                                <pic:cNvPicPr>
                                  <a:picLocks noChangeAspect="1" noChangeArrowheads="1"/>
                                </pic:cNvPicPr>
                              </pic:nvPicPr>
                              <pic:blipFill>
                                <a:blip r:embed="rId316"/>
                                <a:srcRect/>
                                <a:stretch>
                                  <a:fillRect/>
                                </a:stretch>
                              </pic:blipFill>
                              <pic:spPr bwMode="auto">
                                <a:xfrm>
                                  <a:off x="0" y="0"/>
                                  <a:ext cx="4010025" cy="80010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t>При расчете Т</w:t>
                  </w:r>
                  <w:r>
                    <w:rPr>
                      <w:rFonts w:ascii="Verdana" w:hAnsi="Verdana"/>
                      <w:color w:val="000000"/>
                      <w:sz w:val="15"/>
                      <w:szCs w:val="15"/>
                    </w:rPr>
                    <w:t>сн.н.</w:t>
                  </w:r>
                  <w:r>
                    <w:rPr>
                      <w:rFonts w:ascii="Verdana" w:hAnsi="Verdana"/>
                      <w:color w:val="000000"/>
                      <w:sz w:val="18"/>
                      <w:szCs w:val="18"/>
                    </w:rPr>
                    <w:t xml:space="preserve"> и </w:t>
                  </w: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 xml:space="preserve"> есть вероятность допустить ошибку в вычислениях. Существует штурманский (безрасчетный) способ установки звездного глобуса на заданные сумерки. Известно, что вечерние сумеречные приходятся на середину гражданских сумерек, когда снижение Солнца составляет -3</w:t>
                  </w:r>
                  <w:r>
                    <w:rPr>
                      <w:rFonts w:ascii="Verdana" w:hAnsi="Verdana"/>
                      <w:color w:val="000000"/>
                      <w:sz w:val="15"/>
                      <w:szCs w:val="15"/>
                      <w:vertAlign w:val="superscript"/>
                    </w:rPr>
                    <w:t>0</w:t>
                  </w:r>
                  <w:r>
                    <w:rPr>
                      <w:rFonts w:ascii="Verdana" w:hAnsi="Verdana"/>
                      <w:color w:val="000000"/>
                      <w:sz w:val="18"/>
                      <w:szCs w:val="18"/>
                    </w:rPr>
                    <w:t>, а утренние - на середину навигационных сумерек, когда снижение Солнца составляет -9</w:t>
                  </w:r>
                  <w:r>
                    <w:rPr>
                      <w:rFonts w:ascii="Verdana" w:hAnsi="Verdana"/>
                      <w:color w:val="000000"/>
                      <w:sz w:val="15"/>
                      <w:szCs w:val="15"/>
                      <w:vertAlign w:val="superscript"/>
                    </w:rPr>
                    <w:t>0</w:t>
                  </w:r>
                  <w:r>
                    <w:rPr>
                      <w:rFonts w:ascii="Verdana" w:hAnsi="Verdana"/>
                      <w:color w:val="000000"/>
                      <w:sz w:val="18"/>
                      <w:szCs w:val="18"/>
                    </w:rPr>
                    <w:t>. Установка звездного глобуса происходит в следующей последовательности:</w:t>
                  </w:r>
                </w:p>
              </w:tc>
            </w:tr>
            <w:tr w:rsidR="00596A19" w:rsidTr="00596A19">
              <w:trPr>
                <w:tblCellSpacing w:w="22" w:type="dxa"/>
              </w:trPr>
              <w:tc>
                <w:tcPr>
                  <w:tcW w:w="0" w:type="auto"/>
                  <w:gridSpan w:val="2"/>
                  <w:vAlign w:val="center"/>
                  <w:hideMark/>
                </w:tcPr>
                <w:p w:rsidR="00596A19" w:rsidRDefault="00596A19" w:rsidP="00DC067E">
                  <w:pPr>
                    <w:pStyle w:val="a6"/>
                    <w:numPr>
                      <w:ilvl w:val="0"/>
                      <w:numId w:val="71"/>
                    </w:numPr>
                    <w:jc w:val="both"/>
                    <w:rPr>
                      <w:rFonts w:ascii="Verdana" w:hAnsi="Verdana"/>
                      <w:color w:val="000000"/>
                      <w:sz w:val="18"/>
                      <w:szCs w:val="18"/>
                    </w:rPr>
                  </w:pPr>
                  <w:r>
                    <w:rPr>
                      <w:rFonts w:ascii="Verdana" w:hAnsi="Verdana"/>
                      <w:color w:val="000000"/>
                      <w:sz w:val="18"/>
                      <w:szCs w:val="18"/>
                    </w:rPr>
                    <w:t>По дате наносим точку на эклиптике, в которой находится Солнце в заданную дату.</w:t>
                  </w:r>
                </w:p>
                <w:p w:rsidR="00596A19" w:rsidRDefault="00596A19" w:rsidP="00DC067E">
                  <w:pPr>
                    <w:numPr>
                      <w:ilvl w:val="0"/>
                      <w:numId w:val="7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Устанавливаем глобус по широте.</w:t>
                  </w:r>
                </w:p>
                <w:p w:rsidR="00596A19" w:rsidRDefault="00596A19" w:rsidP="00DC067E">
                  <w:pPr>
                    <w:numPr>
                      <w:ilvl w:val="0"/>
                      <w:numId w:val="7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необходимо узнать картину звездного неба на вечерние сумерки, то, вращая глобус вокруг оси, подводим эту точку к западной части горизонта, моделируя заход Солнца, и утапливаем эту точку под горизонт на 3</w:t>
                  </w:r>
                  <w:r>
                    <w:rPr>
                      <w:rFonts w:ascii="Verdana" w:hAnsi="Verdana"/>
                      <w:color w:val="000000"/>
                      <w:sz w:val="15"/>
                      <w:szCs w:val="15"/>
                      <w:vertAlign w:val="superscript"/>
                    </w:rPr>
                    <w:t>0</w:t>
                  </w:r>
                  <w:r>
                    <w:rPr>
                      <w:rFonts w:ascii="Verdana" w:hAnsi="Verdana"/>
                      <w:color w:val="000000"/>
                      <w:sz w:val="18"/>
                      <w:szCs w:val="18"/>
                    </w:rPr>
                    <w:t>.</w:t>
                  </w:r>
                </w:p>
                <w:p w:rsidR="00596A19" w:rsidRDefault="00596A19" w:rsidP="00DC067E">
                  <w:pPr>
                    <w:numPr>
                      <w:ilvl w:val="0"/>
                      <w:numId w:val="7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же глобус надо установить на утренние сумерки, то данная точка подводится к восточной части горизонта и притапливается на 9</w:t>
                  </w:r>
                  <w:r>
                    <w:rPr>
                      <w:rFonts w:ascii="Verdana" w:hAnsi="Verdana"/>
                      <w:color w:val="000000"/>
                      <w:sz w:val="15"/>
                      <w:szCs w:val="15"/>
                      <w:vertAlign w:val="superscript"/>
                    </w:rPr>
                    <w:t>0</w:t>
                  </w:r>
                  <w:r>
                    <w:rPr>
                      <w:rFonts w:ascii="Verdana" w:hAnsi="Verdana"/>
                      <w:color w:val="000000"/>
                      <w:sz w:val="18"/>
                      <w:szCs w:val="18"/>
                    </w:rPr>
                    <w:t>.</w:t>
                  </w:r>
                </w:p>
                <w:p w:rsidR="00596A19" w:rsidRDefault="00596A19" w:rsidP="00DC067E">
                  <w:pPr>
                    <w:numPr>
                      <w:ilvl w:val="0"/>
                      <w:numId w:val="7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Получив картину звездного неба на начала сумеречных </w:t>
                  </w:r>
                  <w:proofErr w:type="gramStart"/>
                  <w:r>
                    <w:rPr>
                      <w:rFonts w:ascii="Verdana" w:hAnsi="Verdana"/>
                      <w:color w:val="000000"/>
                      <w:sz w:val="18"/>
                      <w:szCs w:val="18"/>
                    </w:rPr>
                    <w:t>наблюдений</w:t>
                  </w:r>
                  <w:proofErr w:type="gramEnd"/>
                  <w:r>
                    <w:rPr>
                      <w:rFonts w:ascii="Verdana" w:hAnsi="Verdana"/>
                      <w:color w:val="000000"/>
                      <w:sz w:val="18"/>
                      <w:szCs w:val="18"/>
                    </w:rPr>
                    <w:t xml:space="preserve"> далее подбираются светила согласно вышеуказанным критериям. </w:t>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7"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4" w:name="gx6"/>
                  <w:r>
                    <w:rPr>
                      <w:rFonts w:ascii="Verdana" w:hAnsi="Verdana"/>
                      <w:b/>
                      <w:bCs/>
                      <w:color w:val="000000"/>
                      <w:sz w:val="20"/>
                      <w:szCs w:val="20"/>
                    </w:rPr>
                    <w:t>Планирование обсервации по Солнцу и Луне.</w:t>
                  </w:r>
                  <w:bookmarkEnd w:id="84"/>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t>При планировании дневной обсервации по Солнцу и Луне необходимо уметь наносить на звездный глобус Луну.</w:t>
                  </w:r>
                  <w:r>
                    <w:rPr>
                      <w:rFonts w:ascii="Verdana" w:hAnsi="Verdana"/>
                      <w:color w:val="000000"/>
                      <w:sz w:val="18"/>
                      <w:szCs w:val="18"/>
                    </w:rPr>
                    <w:br/>
                    <w:t>ОМС по Солнцу и Луне возможно, когда ее возраст составляет</w:t>
                  </w:r>
                  <w:proofErr w:type="gramStart"/>
                  <w:r>
                    <w:rPr>
                      <w:rFonts w:ascii="Verdana" w:hAnsi="Verdana"/>
                      <w:color w:val="000000"/>
                      <w:sz w:val="18"/>
                      <w:szCs w:val="18"/>
                    </w:rPr>
                    <w:t xml:space="preserve"> В</w:t>
                  </w:r>
                  <w:proofErr w:type="gramEnd"/>
                  <w:r>
                    <w:rPr>
                      <w:rFonts w:ascii="Verdana" w:hAnsi="Verdana"/>
                      <w:color w:val="000000"/>
                      <w:sz w:val="18"/>
                      <w:szCs w:val="18"/>
                    </w:rPr>
                    <w:t>=4-8</w:t>
                  </w:r>
                  <w:r>
                    <w:rPr>
                      <w:rFonts w:ascii="Verdana" w:hAnsi="Verdana"/>
                      <w:color w:val="000000"/>
                      <w:sz w:val="15"/>
                      <w:szCs w:val="15"/>
                      <w:vertAlign w:val="superscript"/>
                    </w:rPr>
                    <w:t>д</w:t>
                  </w:r>
                  <w:r>
                    <w:rPr>
                      <w:rFonts w:ascii="Verdana" w:hAnsi="Verdana"/>
                      <w:color w:val="000000"/>
                      <w:sz w:val="18"/>
                      <w:szCs w:val="18"/>
                    </w:rPr>
                    <w:t xml:space="preserve"> (молодая Луна), или при возрасте В=22-26</w:t>
                  </w:r>
                  <w:r>
                    <w:rPr>
                      <w:rFonts w:ascii="Verdana" w:hAnsi="Verdana"/>
                      <w:color w:val="000000"/>
                      <w:sz w:val="15"/>
                      <w:szCs w:val="15"/>
                      <w:vertAlign w:val="superscript"/>
                    </w:rPr>
                    <w:t>д</w:t>
                  </w:r>
                  <w:r>
                    <w:rPr>
                      <w:rFonts w:ascii="Verdana" w:hAnsi="Verdana"/>
                      <w:color w:val="000000"/>
                      <w:sz w:val="18"/>
                      <w:szCs w:val="18"/>
                    </w:rPr>
                    <w:t xml:space="preserve"> (старая Луна). Лучшее время наблюдений, когда Солнце и Луна будут по разные стороны меридиана. В этом случае достигается оптимальная разность азимутов этих светил</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4828" name="Рисунок 4828" descr="http://www.mastro.narod.ru/img/globo/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descr="http://www.mastro.narod.ru/img/globo/delta.gif"/>
                                <pic:cNvPicPr>
                                  <a:picLocks noChangeAspect="1" noChangeArrowheads="1"/>
                                </pic:cNvPicPr>
                              </pic:nvPicPr>
                              <pic:blipFill>
                                <a:blip r:embed="rId317"/>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=60</w:t>
                  </w:r>
                  <w:r>
                    <w:rPr>
                      <w:rFonts w:ascii="Verdana" w:hAnsi="Verdana"/>
                      <w:color w:val="000000"/>
                      <w:sz w:val="15"/>
                      <w:szCs w:val="15"/>
                      <w:vertAlign w:val="superscript"/>
                    </w:rPr>
                    <w:t>0</w:t>
                  </w:r>
                  <w:r>
                    <w:rPr>
                      <w:rFonts w:ascii="Verdana" w:hAnsi="Verdana"/>
                      <w:color w:val="000000"/>
                      <w:sz w:val="18"/>
                      <w:szCs w:val="18"/>
                    </w:rPr>
                    <w:t>-120</w:t>
                  </w:r>
                  <w:r>
                    <w:rPr>
                      <w:rFonts w:ascii="Verdana" w:hAnsi="Verdana"/>
                      <w:color w:val="000000"/>
                      <w:sz w:val="15"/>
                      <w:szCs w:val="15"/>
                      <w:vertAlign w:val="superscript"/>
                    </w:rPr>
                    <w:t>0</w:t>
                  </w:r>
                  <w:r>
                    <w:rPr>
                      <w:rFonts w:ascii="Verdana" w:hAnsi="Verdana"/>
                      <w:color w:val="000000"/>
                      <w:sz w:val="18"/>
                      <w:szCs w:val="18"/>
                    </w:rPr>
                    <w:t>. При молодой Луне приближенное судовое время наблюдений составляет</w:t>
                  </w:r>
                  <w:proofErr w:type="gramStart"/>
                  <w:r>
                    <w:rPr>
                      <w:rFonts w:ascii="Verdana" w:hAnsi="Verdana"/>
                      <w:color w:val="000000"/>
                      <w:sz w:val="18"/>
                      <w:szCs w:val="18"/>
                    </w:rPr>
                    <w:t xml:space="preserve"> Т</w:t>
                  </w:r>
                  <w:proofErr w:type="gramEnd"/>
                  <w:r>
                    <w:rPr>
                      <w:rFonts w:ascii="Verdana" w:hAnsi="Verdana"/>
                      <w:color w:val="000000"/>
                      <w:sz w:val="15"/>
                      <w:szCs w:val="15"/>
                    </w:rPr>
                    <w:t>с</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95250"/>
                        <wp:effectExtent l="19050" t="0" r="0" b="0"/>
                        <wp:docPr id="4829" name="Рисунок 4829" descr="http://www.mastro.narod.ru/img/globo/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descr="http://www.mastro.narod.ru/img/globo/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15</w:t>
                  </w:r>
                  <w:r>
                    <w:rPr>
                      <w:rFonts w:ascii="Verdana" w:hAnsi="Verdana"/>
                      <w:color w:val="000000"/>
                      <w:sz w:val="15"/>
                      <w:szCs w:val="15"/>
                      <w:vertAlign w:val="superscript"/>
                    </w:rPr>
                    <w:t>ч</w:t>
                  </w:r>
                  <w:r>
                    <w:rPr>
                      <w:rFonts w:ascii="Verdana" w:hAnsi="Verdana"/>
                      <w:color w:val="000000"/>
                      <w:sz w:val="18"/>
                      <w:szCs w:val="18"/>
                    </w:rPr>
                    <w:t>, а при старой - Т</w:t>
                  </w:r>
                  <w:r>
                    <w:rPr>
                      <w:rFonts w:ascii="Verdana" w:hAnsi="Verdana"/>
                      <w:color w:val="000000"/>
                      <w:sz w:val="15"/>
                      <w:szCs w:val="15"/>
                    </w:rPr>
                    <w:t>с</w:t>
                  </w:r>
                  <w:r>
                    <w:rPr>
                      <w:rFonts w:ascii="Verdana" w:hAnsi="Verdana"/>
                      <w:noProof/>
                      <w:color w:val="000000"/>
                      <w:sz w:val="18"/>
                      <w:szCs w:val="18"/>
                      <w:lang w:eastAsia="ru-RU"/>
                    </w:rPr>
                    <w:drawing>
                      <wp:inline distT="0" distB="0" distL="0" distR="0">
                        <wp:extent cx="76200" cy="95250"/>
                        <wp:effectExtent l="19050" t="0" r="0" b="0"/>
                        <wp:docPr id="4830" name="Рисунок 4830" descr="http://www.mastro.narod.ru/img/globo/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descr="http://www.mastro.narod.ru/img/globo/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9</w:t>
                  </w:r>
                  <w:r>
                    <w:rPr>
                      <w:rFonts w:ascii="Verdana" w:hAnsi="Verdana"/>
                      <w:color w:val="000000"/>
                      <w:sz w:val="15"/>
                      <w:szCs w:val="15"/>
                      <w:vertAlign w:val="superscript"/>
                    </w:rPr>
                    <w:t>ч</w:t>
                  </w:r>
                  <w:r>
                    <w:rPr>
                      <w:rFonts w:ascii="Verdana" w:hAnsi="Verdana"/>
                      <w:color w:val="000000"/>
                      <w:sz w:val="18"/>
                      <w:szCs w:val="18"/>
                    </w:rPr>
                    <w:t>. Более подробно нанесение Луны на звездный глобус, определение судового времени наблюдений Солнца и Луны и определение горизонтных координат этих светил (планирование обсервации) рассмотрим на следующем примере.</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u w:val="single"/>
                    </w:rPr>
                    <w:t>Пример 4.</w:t>
                  </w:r>
                  <w:r>
                    <w:rPr>
                      <w:rFonts w:ascii="Verdana" w:hAnsi="Verdana"/>
                      <w:color w:val="000000"/>
                      <w:sz w:val="18"/>
                      <w:szCs w:val="18"/>
                    </w:rPr>
                    <w:t xml:space="preserve"> 11 октября 2001 г., </w:t>
                  </w:r>
                  <w:r>
                    <w:rPr>
                      <w:rFonts w:ascii="Verdana" w:hAnsi="Verdana"/>
                      <w:noProof/>
                      <w:color w:val="000000"/>
                      <w:sz w:val="18"/>
                      <w:szCs w:val="18"/>
                      <w:lang w:eastAsia="ru-RU"/>
                    </w:rPr>
                    <w:drawing>
                      <wp:inline distT="0" distB="0" distL="0" distR="0">
                        <wp:extent cx="85725" cy="104775"/>
                        <wp:effectExtent l="19050" t="0" r="9525" b="0"/>
                        <wp:docPr id="4831" name="Рисунок 4831" descr="http://www.mastro.narod.ru/img/globo/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http://www.mastro.narod.ru/img/globo/fi.gif"/>
                                <pic:cNvPicPr>
                                  <a:picLocks noChangeAspect="1" noChangeArrowheads="1"/>
                                </pic:cNvPicPr>
                              </pic:nvPicPr>
                              <pic:blipFill>
                                <a:blip r:embed="rId302"/>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 53</w:t>
                  </w:r>
                  <w:r>
                    <w:rPr>
                      <w:rFonts w:ascii="Verdana" w:hAnsi="Verdana"/>
                      <w:color w:val="000000"/>
                      <w:sz w:val="15"/>
                      <w:szCs w:val="15"/>
                      <w:vertAlign w:val="superscript"/>
                    </w:rPr>
                    <w:t>0</w:t>
                  </w:r>
                  <w:r>
                    <w:rPr>
                      <w:rFonts w:ascii="Verdana" w:hAnsi="Verdana"/>
                      <w:color w:val="000000"/>
                      <w:sz w:val="18"/>
                      <w:szCs w:val="18"/>
                    </w:rPr>
                    <w:t xml:space="preserve">05' N; </w:t>
                  </w:r>
                  <w:r>
                    <w:rPr>
                      <w:rFonts w:ascii="Verdana" w:hAnsi="Verdana"/>
                      <w:noProof/>
                      <w:color w:val="000000"/>
                      <w:sz w:val="18"/>
                      <w:szCs w:val="18"/>
                      <w:lang w:eastAsia="ru-RU"/>
                    </w:rPr>
                    <w:drawing>
                      <wp:inline distT="0" distB="0" distL="0" distR="0">
                        <wp:extent cx="85725" cy="104775"/>
                        <wp:effectExtent l="19050" t="0" r="9525" b="0"/>
                        <wp:docPr id="4832" name="Рисунок 4832" descr="http://www.mastro.narod.ru/img/glob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http://www.mastro.narod.ru/img/globo/la.gif"/>
                                <pic:cNvPicPr>
                                  <a:picLocks noChangeAspect="1" noChangeArrowheads="1"/>
                                </pic:cNvPicPr>
                              </pic:nvPicPr>
                              <pic:blipFill>
                                <a:blip r:embed="rId303"/>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=47</w:t>
                  </w:r>
                  <w:r>
                    <w:rPr>
                      <w:rFonts w:ascii="Verdana" w:hAnsi="Verdana"/>
                      <w:color w:val="000000"/>
                      <w:sz w:val="15"/>
                      <w:szCs w:val="15"/>
                      <w:vertAlign w:val="superscript"/>
                    </w:rPr>
                    <w:t>0</w:t>
                  </w:r>
                  <w:r>
                    <w:rPr>
                      <w:rFonts w:ascii="Verdana" w:hAnsi="Verdana"/>
                      <w:color w:val="000000"/>
                      <w:sz w:val="18"/>
                      <w:szCs w:val="18"/>
                    </w:rPr>
                    <w:t xml:space="preserve">45' W. Спланировать дневную обсервацию по Солнцу и Луне. </w:t>
                  </w:r>
                </w:p>
              </w:tc>
            </w:tr>
            <w:tr w:rsidR="00596A19" w:rsidTr="00596A19">
              <w:trPr>
                <w:tblCellSpacing w:w="22" w:type="dxa"/>
              </w:trPr>
              <w:tc>
                <w:tcPr>
                  <w:tcW w:w="0" w:type="auto"/>
                  <w:vAlign w:val="center"/>
                  <w:hideMark/>
                </w:tcPr>
                <w:p w:rsidR="00596A19" w:rsidRDefault="00596A19" w:rsidP="00DC067E">
                  <w:pPr>
                    <w:numPr>
                      <w:ilvl w:val="0"/>
                      <w:numId w:val="7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МАЕ определяем возраст Луны</w:t>
                  </w:r>
                  <w:proofErr w:type="gramStart"/>
                  <w:r>
                    <w:rPr>
                      <w:rFonts w:ascii="Verdana" w:hAnsi="Verdana"/>
                      <w:color w:val="000000"/>
                      <w:sz w:val="18"/>
                      <w:szCs w:val="18"/>
                    </w:rPr>
                    <w:t xml:space="preserve"> В</w:t>
                  </w:r>
                  <w:proofErr w:type="gramEnd"/>
                  <w:r>
                    <w:rPr>
                      <w:rFonts w:ascii="Verdana" w:hAnsi="Verdana"/>
                      <w:color w:val="000000"/>
                      <w:sz w:val="18"/>
                      <w:szCs w:val="18"/>
                    </w:rPr>
                    <w:t>=23,6</w:t>
                  </w:r>
                  <w:r>
                    <w:rPr>
                      <w:rFonts w:ascii="Verdana" w:hAnsi="Verdana"/>
                      <w:color w:val="000000"/>
                      <w:sz w:val="15"/>
                      <w:szCs w:val="15"/>
                      <w:vertAlign w:val="superscript"/>
                    </w:rPr>
                    <w:t>д</w:t>
                  </w:r>
                  <w:r>
                    <w:rPr>
                      <w:rFonts w:ascii="Verdana" w:hAnsi="Verdana"/>
                      <w:color w:val="000000"/>
                      <w:sz w:val="18"/>
                      <w:szCs w:val="18"/>
                    </w:rPr>
                    <w:t>, следовательно обсервация по Солнцу и Луне возможна.</w:t>
                  </w:r>
                </w:p>
                <w:p w:rsidR="00596A19" w:rsidRDefault="00596A19" w:rsidP="00DC067E">
                  <w:pPr>
                    <w:numPr>
                      <w:ilvl w:val="0"/>
                      <w:numId w:val="7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Определяем предполагаемое гринвичское время наблюдений. Т.к. Луна старая, то Т</w:t>
                  </w:r>
                  <w:r>
                    <w:rPr>
                      <w:rFonts w:ascii="Verdana" w:hAnsi="Verdana"/>
                      <w:color w:val="000000"/>
                      <w:sz w:val="15"/>
                      <w:szCs w:val="15"/>
                    </w:rPr>
                    <w:t>с</w:t>
                  </w:r>
                  <w:r>
                    <w:rPr>
                      <w:rFonts w:ascii="Verdana" w:hAnsi="Verdana"/>
                      <w:noProof/>
                      <w:color w:val="000000"/>
                      <w:sz w:val="18"/>
                      <w:szCs w:val="18"/>
                      <w:lang w:eastAsia="ru-RU"/>
                    </w:rPr>
                    <w:drawing>
                      <wp:inline distT="0" distB="0" distL="0" distR="0">
                        <wp:extent cx="76200" cy="95250"/>
                        <wp:effectExtent l="19050" t="0" r="0" b="0"/>
                        <wp:docPr id="4833" name="Рисунок 4833" descr="http://www.mastro.narod.ru/img/globo/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descr="http://www.mastro.narod.ru/img/globo/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9</w:t>
                  </w:r>
                  <w:r>
                    <w:rPr>
                      <w:rFonts w:ascii="Verdana" w:hAnsi="Verdana"/>
                      <w:color w:val="000000"/>
                      <w:sz w:val="15"/>
                      <w:szCs w:val="15"/>
                      <w:vertAlign w:val="superscript"/>
                    </w:rPr>
                    <w:t>ч</w:t>
                  </w:r>
                  <w:r>
                    <w:rPr>
                      <w:rFonts w:ascii="Verdana" w:hAnsi="Verdana"/>
                      <w:color w:val="000000"/>
                      <w:sz w:val="18"/>
                      <w:szCs w:val="18"/>
                    </w:rPr>
                    <w:t xml:space="preserve">. </w:t>
                  </w:r>
                </w:p>
              </w:tc>
              <w:tc>
                <w:tcPr>
                  <w:tcW w:w="0" w:type="auto"/>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466850" cy="476250"/>
                        <wp:effectExtent l="19050" t="0" r="0" b="0"/>
                        <wp:docPr id="4834" name="Рисунок 4834" descr="http://www.mastro.narod.ru/img/globo/tab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descr="http://www.mastro.narod.ru/img/globo/table6.gif"/>
                                <pic:cNvPicPr>
                                  <a:picLocks noChangeAspect="1" noChangeArrowheads="1"/>
                                </pic:cNvPicPr>
                              </pic:nvPicPr>
                              <pic:blipFill>
                                <a:blip r:embed="rId319"/>
                                <a:srcRect/>
                                <a:stretch>
                                  <a:fillRect/>
                                </a:stretch>
                              </pic:blipFill>
                              <pic:spPr bwMode="auto">
                                <a:xfrm>
                                  <a:off x="0" y="0"/>
                                  <a:ext cx="1466850" cy="4762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rsidP="00DC067E">
                  <w:pPr>
                    <w:numPr>
                      <w:ilvl w:val="0"/>
                      <w:numId w:val="7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Из МАЕ на данное время выбираем гринвичский часовой угол точки Овна </w:t>
                  </w:r>
                  <w:proofErr w:type="gramStart"/>
                  <w:r>
                    <w:rPr>
                      <w:rFonts w:ascii="Verdana" w:hAnsi="Verdana"/>
                      <w:color w:val="000000"/>
                      <w:sz w:val="18"/>
                      <w:szCs w:val="18"/>
                    </w:rPr>
                    <w:t>t</w:t>
                  </w:r>
                  <w:proofErr w:type="gramEnd"/>
                  <w:r>
                    <w:rPr>
                      <w:rFonts w:ascii="Verdana" w:hAnsi="Verdana"/>
                      <w:color w:val="000000"/>
                      <w:sz w:val="15"/>
                      <w:szCs w:val="15"/>
                    </w:rPr>
                    <w:t>гр</w:t>
                  </w:r>
                  <w:r>
                    <w:rPr>
                      <w:rFonts w:ascii="Verdana" w:hAnsi="Verdana"/>
                      <w:noProof/>
                      <w:color w:val="000000"/>
                      <w:sz w:val="18"/>
                      <w:szCs w:val="18"/>
                      <w:lang w:eastAsia="ru-RU"/>
                    </w:rPr>
                    <w:drawing>
                      <wp:inline distT="0" distB="0" distL="0" distR="0">
                        <wp:extent cx="66675" cy="114300"/>
                        <wp:effectExtent l="19050" t="0" r="9525" b="0"/>
                        <wp:docPr id="4835" name="Рисунок 4835" descr="http://www.mastro.narod.ru/img/globo/o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descr="http://www.mastro.narod.ru/img/globo/oven.gif"/>
                                <pic:cNvPicPr>
                                  <a:picLocks noChangeAspect="1" noChangeArrowheads="1"/>
                                </pic:cNvPicPr>
                              </pic:nvPicPr>
                              <pic:blipFill>
                                <a:blip r:embed="rId312"/>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rFonts w:ascii="Verdana" w:hAnsi="Verdana"/>
                      <w:color w:val="000000"/>
                      <w:sz w:val="18"/>
                      <w:szCs w:val="18"/>
                    </w:rPr>
                    <w:t>=200</w:t>
                  </w:r>
                  <w:r>
                    <w:rPr>
                      <w:rFonts w:ascii="Verdana" w:hAnsi="Verdana"/>
                      <w:color w:val="000000"/>
                      <w:sz w:val="15"/>
                      <w:szCs w:val="15"/>
                      <w:vertAlign w:val="superscript"/>
                    </w:rPr>
                    <w:t>0</w:t>
                  </w:r>
                  <w:r>
                    <w:rPr>
                      <w:rFonts w:ascii="Verdana" w:hAnsi="Verdana"/>
                      <w:color w:val="000000"/>
                      <w:sz w:val="18"/>
                      <w:szCs w:val="18"/>
                    </w:rPr>
                    <w:t>08,5', гринвичский часовой угол Луны t</w:t>
                  </w:r>
                  <w:r>
                    <w:rPr>
                      <w:rFonts w:ascii="Verdana" w:hAnsi="Verdana"/>
                      <w:color w:val="000000"/>
                      <w:sz w:val="15"/>
                      <w:szCs w:val="15"/>
                    </w:rPr>
                    <w:t>гр</w:t>
                  </w:r>
                  <w:r>
                    <w:rPr>
                      <w:rFonts w:ascii="Verdana" w:hAnsi="Verdana"/>
                      <w:noProof/>
                      <w:color w:val="000000"/>
                      <w:sz w:val="18"/>
                      <w:szCs w:val="18"/>
                      <w:lang w:eastAsia="ru-RU"/>
                    </w:rPr>
                    <w:drawing>
                      <wp:inline distT="0" distB="0" distL="0" distR="0">
                        <wp:extent cx="66675" cy="142875"/>
                        <wp:effectExtent l="19050" t="0" r="9525" b="0"/>
                        <wp:docPr id="4836" name="Рисунок 4836"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r>
                    <w:rPr>
                      <w:rFonts w:ascii="Verdana" w:hAnsi="Verdana"/>
                      <w:color w:val="000000"/>
                      <w:sz w:val="18"/>
                      <w:szCs w:val="18"/>
                    </w:rPr>
                    <w:t>=71</w:t>
                  </w:r>
                  <w:r>
                    <w:rPr>
                      <w:rFonts w:ascii="Verdana" w:hAnsi="Verdana"/>
                      <w:color w:val="000000"/>
                      <w:sz w:val="15"/>
                      <w:szCs w:val="15"/>
                      <w:vertAlign w:val="superscript"/>
                    </w:rPr>
                    <w:t>0</w:t>
                  </w:r>
                  <w:r>
                    <w:rPr>
                      <w:rFonts w:ascii="Verdana" w:hAnsi="Verdana"/>
                      <w:color w:val="000000"/>
                      <w:sz w:val="18"/>
                      <w:szCs w:val="18"/>
                    </w:rPr>
                    <w:t xml:space="preserve">40,2' и её склонение </w:t>
                  </w:r>
                  <w:r>
                    <w:rPr>
                      <w:rFonts w:ascii="Verdana" w:hAnsi="Verdana"/>
                      <w:noProof/>
                      <w:color w:val="000000"/>
                      <w:sz w:val="18"/>
                      <w:szCs w:val="18"/>
                      <w:lang w:eastAsia="ru-RU"/>
                    </w:rPr>
                    <w:drawing>
                      <wp:inline distT="0" distB="0" distL="0" distR="0">
                        <wp:extent cx="76200" cy="123825"/>
                        <wp:effectExtent l="19050" t="0" r="0" b="0"/>
                        <wp:docPr id="4837" name="Рисунок 4837"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66675" cy="142875"/>
                        <wp:effectExtent l="19050" t="0" r="9525" b="0"/>
                        <wp:docPr id="4838" name="Рисунок 4838"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r>
                    <w:rPr>
                      <w:rFonts w:ascii="Verdana" w:hAnsi="Verdana"/>
                      <w:color w:val="000000"/>
                      <w:sz w:val="18"/>
                      <w:szCs w:val="18"/>
                    </w:rPr>
                    <w:t>=21</w:t>
                  </w:r>
                  <w:r>
                    <w:rPr>
                      <w:rFonts w:ascii="Verdana" w:hAnsi="Verdana"/>
                      <w:color w:val="000000"/>
                      <w:sz w:val="15"/>
                      <w:szCs w:val="15"/>
                      <w:vertAlign w:val="superscript"/>
                    </w:rPr>
                    <w:t>0</w:t>
                  </w:r>
                  <w:r>
                    <w:rPr>
                      <w:rFonts w:ascii="Verdana" w:hAnsi="Verdana"/>
                      <w:color w:val="000000"/>
                      <w:sz w:val="18"/>
                      <w:szCs w:val="18"/>
                    </w:rPr>
                    <w:t>45,8' N. Из основной формулы времени рассчитаем прямое восхождение</w:t>
                  </w:r>
                </w:p>
                <w:p w:rsidR="00596A19" w:rsidRDefault="00596A19">
                  <w:pPr>
                    <w:spacing w:before="100" w:beforeAutospacing="1" w:after="100" w:afterAutospacing="1"/>
                    <w:ind w:left="720"/>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14300" cy="95250"/>
                        <wp:effectExtent l="19050" t="0" r="0" b="0"/>
                        <wp:docPr id="4839" name="Рисунок 4839"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noProof/>
                      <w:color w:val="000000"/>
                      <w:sz w:val="18"/>
                      <w:szCs w:val="18"/>
                      <w:lang w:eastAsia="ru-RU"/>
                    </w:rPr>
                    <w:drawing>
                      <wp:inline distT="0" distB="0" distL="0" distR="0">
                        <wp:extent cx="66675" cy="142875"/>
                        <wp:effectExtent l="19050" t="0" r="9525" b="0"/>
                        <wp:docPr id="4840" name="Рисунок 4840"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r>
                    <w:rPr>
                      <w:rFonts w:ascii="Verdana" w:hAnsi="Verdana"/>
                      <w:color w:val="000000"/>
                      <w:sz w:val="18"/>
                      <w:szCs w:val="18"/>
                    </w:rPr>
                    <w:t>=</w:t>
                  </w:r>
                  <w:proofErr w:type="gramStart"/>
                  <w:r>
                    <w:rPr>
                      <w:rFonts w:ascii="Verdana" w:hAnsi="Verdana"/>
                      <w:color w:val="000000"/>
                      <w:sz w:val="18"/>
                      <w:szCs w:val="18"/>
                    </w:rPr>
                    <w:t>t</w:t>
                  </w:r>
                  <w:proofErr w:type="gramEnd"/>
                  <w:r>
                    <w:rPr>
                      <w:rFonts w:ascii="Verdana" w:hAnsi="Verdana"/>
                      <w:color w:val="000000"/>
                      <w:sz w:val="15"/>
                      <w:szCs w:val="15"/>
                    </w:rPr>
                    <w:t>гр</w:t>
                  </w:r>
                  <w:r>
                    <w:rPr>
                      <w:rFonts w:ascii="Verdana" w:hAnsi="Verdana"/>
                      <w:noProof/>
                      <w:color w:val="000000"/>
                      <w:sz w:val="18"/>
                      <w:szCs w:val="18"/>
                      <w:lang w:eastAsia="ru-RU"/>
                    </w:rPr>
                    <w:drawing>
                      <wp:inline distT="0" distB="0" distL="0" distR="0">
                        <wp:extent cx="66675" cy="114300"/>
                        <wp:effectExtent l="19050" t="0" r="9525" b="0"/>
                        <wp:docPr id="4841" name="Рисунок 4841" descr="http://www.mastro.narod.ru/img/globo/o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descr="http://www.mastro.narod.ru/img/globo/oven.gif"/>
                                <pic:cNvPicPr>
                                  <a:picLocks noChangeAspect="1" noChangeArrowheads="1"/>
                                </pic:cNvPicPr>
                              </pic:nvPicPr>
                              <pic:blipFill>
                                <a:blip r:embed="rId312"/>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rFonts w:ascii="Verdana" w:hAnsi="Verdana"/>
                      <w:color w:val="000000"/>
                      <w:sz w:val="18"/>
                      <w:szCs w:val="18"/>
                    </w:rPr>
                    <w:t>-t</w:t>
                  </w:r>
                  <w:r>
                    <w:rPr>
                      <w:rFonts w:ascii="Verdana" w:hAnsi="Verdana"/>
                      <w:color w:val="000000"/>
                      <w:sz w:val="15"/>
                      <w:szCs w:val="15"/>
                    </w:rPr>
                    <w:t>гр</w:t>
                  </w:r>
                  <w:r>
                    <w:rPr>
                      <w:rFonts w:ascii="Verdana" w:hAnsi="Verdana"/>
                      <w:noProof/>
                      <w:color w:val="000000"/>
                      <w:sz w:val="18"/>
                      <w:szCs w:val="18"/>
                      <w:lang w:eastAsia="ru-RU"/>
                    </w:rPr>
                    <w:drawing>
                      <wp:inline distT="0" distB="0" distL="0" distR="0">
                        <wp:extent cx="66675" cy="142875"/>
                        <wp:effectExtent l="19050" t="0" r="9525" b="0"/>
                        <wp:docPr id="4842" name="Рисунок 4842"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p>
              </w:tc>
              <w:tc>
                <w:tcPr>
                  <w:tcW w:w="0" w:type="auto"/>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276350" cy="514350"/>
                        <wp:effectExtent l="19050" t="0" r="0" b="0"/>
                        <wp:docPr id="4843" name="Рисунок 4843" descr="http://www.mastro.narod.ru/img/globo/tabl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http://www.mastro.narod.ru/img/globo/table7.gif"/>
                                <pic:cNvPicPr>
                                  <a:picLocks noChangeAspect="1" noChangeArrowheads="1"/>
                                </pic:cNvPicPr>
                              </pic:nvPicPr>
                              <pic:blipFill>
                                <a:blip r:embed="rId321"/>
                                <a:srcRect/>
                                <a:stretch>
                                  <a:fillRect/>
                                </a:stretch>
                              </pic:blipFill>
                              <pic:spPr bwMode="auto">
                                <a:xfrm>
                                  <a:off x="0" y="0"/>
                                  <a:ext cx="1276350" cy="5143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rsidP="00DC067E">
                  <w:pPr>
                    <w:numPr>
                      <w:ilvl w:val="0"/>
                      <w:numId w:val="7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дате (11 октября) наносим Солнце на эклиптику звездного глобуса.</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1352550"/>
                        <wp:effectExtent l="19050" t="0" r="0" b="0"/>
                        <wp:docPr id="4844" name="Рисунок 4844" descr="http://www.mastro.narod.ru/img/globo/glob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descr="http://www.mastro.narod.ru/img/globo/globo6.jpg"/>
                                <pic:cNvPicPr>
                                  <a:picLocks noChangeAspect="1" noChangeArrowheads="1"/>
                                </pic:cNvPicPr>
                              </pic:nvPicPr>
                              <pic:blipFill>
                                <a:blip r:embed="rId322"/>
                                <a:srcRect/>
                                <a:stretch>
                                  <a:fillRect/>
                                </a:stretch>
                              </pic:blipFill>
                              <pic:spPr bwMode="auto">
                                <a:xfrm>
                                  <a:off x="0" y="0"/>
                                  <a:ext cx="2628900" cy="13525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pStyle w:val="a6"/>
                    <w:ind w:left="750"/>
                    <w:jc w:val="both"/>
                    <w:rPr>
                      <w:rFonts w:ascii="Verdana" w:hAnsi="Verdana"/>
                      <w:color w:val="000000"/>
                      <w:sz w:val="18"/>
                      <w:szCs w:val="18"/>
                    </w:rPr>
                  </w:pPr>
                  <w:r>
                    <w:rPr>
                      <w:rFonts w:ascii="Verdana" w:hAnsi="Verdana"/>
                      <w:color w:val="000000"/>
                      <w:sz w:val="18"/>
                      <w:szCs w:val="18"/>
                    </w:rPr>
                    <w:t>Точно также как и планету (</w:t>
                  </w:r>
                  <w:proofErr w:type="gramStart"/>
                  <w:r>
                    <w:rPr>
                      <w:rFonts w:ascii="Verdana" w:hAnsi="Verdana"/>
                      <w:color w:val="000000"/>
                      <w:sz w:val="18"/>
                      <w:szCs w:val="18"/>
                    </w:rPr>
                    <w:t>см</w:t>
                  </w:r>
                  <w:proofErr w:type="gramEnd"/>
                  <w:r>
                    <w:rPr>
                      <w:rFonts w:ascii="Verdana" w:hAnsi="Verdana"/>
                      <w:color w:val="000000"/>
                      <w:sz w:val="18"/>
                      <w:szCs w:val="18"/>
                    </w:rPr>
                    <w:t>. пример 2) наносим Луну по её прямому восхождению (</w:t>
                  </w:r>
                  <w:r>
                    <w:rPr>
                      <w:rFonts w:ascii="Verdana" w:hAnsi="Verdana"/>
                      <w:noProof/>
                      <w:color w:val="000000"/>
                      <w:sz w:val="18"/>
                      <w:szCs w:val="18"/>
                    </w:rPr>
                    <w:drawing>
                      <wp:inline distT="0" distB="0" distL="0" distR="0">
                        <wp:extent cx="114300" cy="95250"/>
                        <wp:effectExtent l="19050" t="0" r="0" b="0"/>
                        <wp:docPr id="4845" name="Рисунок 4845" descr="http://www.mastro.narod.ru/img/globo/al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http://www.mastro.narod.ru/img/globo/alfa.gif"/>
                                <pic:cNvPicPr>
                                  <a:picLocks noChangeAspect="1" noChangeArrowheads="1"/>
                                </pic:cNvPicPr>
                              </pic:nvPicPr>
                              <pic:blipFill>
                                <a:blip r:embed="rId307"/>
                                <a:srcRect/>
                                <a:stretch>
                                  <a:fillRect/>
                                </a:stretch>
                              </pic:blipFill>
                              <pic:spPr bwMode="auto">
                                <a:xfrm>
                                  <a:off x="0" y="0"/>
                                  <a:ext cx="114300" cy="95250"/>
                                </a:xfrm>
                                <a:prstGeom prst="rect">
                                  <a:avLst/>
                                </a:prstGeom>
                                <a:noFill/>
                                <a:ln w="9525">
                                  <a:noFill/>
                                  <a:miter lim="800000"/>
                                  <a:headEnd/>
                                  <a:tailEnd/>
                                </a:ln>
                              </pic:spPr>
                            </pic:pic>
                          </a:graphicData>
                        </a:graphic>
                      </wp:inline>
                    </w:drawing>
                  </w:r>
                  <w:r>
                    <w:rPr>
                      <w:rFonts w:ascii="Verdana" w:hAnsi="Verdana"/>
                      <w:noProof/>
                      <w:color w:val="000000"/>
                      <w:sz w:val="18"/>
                      <w:szCs w:val="18"/>
                    </w:rPr>
                    <w:drawing>
                      <wp:inline distT="0" distB="0" distL="0" distR="0">
                        <wp:extent cx="66675" cy="142875"/>
                        <wp:effectExtent l="19050" t="0" r="9525" b="0"/>
                        <wp:docPr id="4846" name="Рисунок 4846"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r>
                    <w:rPr>
                      <w:rFonts w:ascii="Verdana" w:hAnsi="Verdana"/>
                      <w:color w:val="000000"/>
                      <w:sz w:val="18"/>
                      <w:szCs w:val="18"/>
                    </w:rPr>
                    <w:t>=128</w:t>
                  </w:r>
                  <w:r>
                    <w:rPr>
                      <w:rFonts w:ascii="Verdana" w:hAnsi="Verdana"/>
                      <w:color w:val="000000"/>
                      <w:sz w:val="15"/>
                      <w:szCs w:val="15"/>
                      <w:vertAlign w:val="superscript"/>
                    </w:rPr>
                    <w:t>0</w:t>
                  </w:r>
                  <w:r>
                    <w:rPr>
                      <w:rFonts w:ascii="Verdana" w:hAnsi="Verdana"/>
                      <w:color w:val="000000"/>
                      <w:sz w:val="18"/>
                      <w:szCs w:val="18"/>
                    </w:rPr>
                    <w:t>28,3') и склонению (</w:t>
                  </w:r>
                  <w:r>
                    <w:rPr>
                      <w:rFonts w:ascii="Verdana" w:hAnsi="Verdana"/>
                      <w:noProof/>
                      <w:color w:val="000000"/>
                      <w:sz w:val="18"/>
                      <w:szCs w:val="18"/>
                    </w:rPr>
                    <w:drawing>
                      <wp:inline distT="0" distB="0" distL="0" distR="0">
                        <wp:extent cx="76200" cy="123825"/>
                        <wp:effectExtent l="19050" t="0" r="0" b="0"/>
                        <wp:docPr id="4847" name="Рисунок 4847" descr="http://www.mastro.narod.ru/img/globo/s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http://www.mastro.narod.ru/img/globo/skl.gif"/>
                                <pic:cNvPicPr>
                                  <a:picLocks noChangeAspect="1" noChangeArrowheads="1"/>
                                </pic:cNvPicPr>
                              </pic:nvPicPr>
                              <pic:blipFill>
                                <a:blip r:embed="rId30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Verdana" w:hAnsi="Verdana"/>
                      <w:noProof/>
                      <w:color w:val="000000"/>
                      <w:sz w:val="18"/>
                      <w:szCs w:val="18"/>
                    </w:rPr>
                    <w:drawing>
                      <wp:inline distT="0" distB="0" distL="0" distR="0">
                        <wp:extent cx="66675" cy="142875"/>
                        <wp:effectExtent l="19050" t="0" r="9525" b="0"/>
                        <wp:docPr id="4848" name="Рисунок 4848" descr="http://www.mastro.narod.ru/img/globo/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descr="http://www.mastro.narod.ru/img/globo/moon.gif"/>
                                <pic:cNvPicPr>
                                  <a:picLocks noChangeAspect="1" noChangeArrowheads="1"/>
                                </pic:cNvPicPr>
                              </pic:nvPicPr>
                              <pic:blipFill>
                                <a:blip r:embed="rId320"/>
                                <a:srcRect/>
                                <a:stretch>
                                  <a:fillRect/>
                                </a:stretch>
                              </pic:blipFill>
                              <pic:spPr bwMode="auto">
                                <a:xfrm>
                                  <a:off x="0" y="0"/>
                                  <a:ext cx="66675" cy="142875"/>
                                </a:xfrm>
                                <a:prstGeom prst="rect">
                                  <a:avLst/>
                                </a:prstGeom>
                                <a:noFill/>
                                <a:ln w="9525">
                                  <a:noFill/>
                                  <a:miter lim="800000"/>
                                  <a:headEnd/>
                                  <a:tailEnd/>
                                </a:ln>
                              </pic:spPr>
                            </pic:pic>
                          </a:graphicData>
                        </a:graphic>
                      </wp:inline>
                    </w:drawing>
                  </w:r>
                  <w:r>
                    <w:rPr>
                      <w:rFonts w:ascii="Verdana" w:hAnsi="Verdana"/>
                      <w:color w:val="000000"/>
                      <w:sz w:val="18"/>
                      <w:szCs w:val="18"/>
                    </w:rPr>
                    <w:t>=21</w:t>
                  </w:r>
                  <w:r>
                    <w:rPr>
                      <w:rFonts w:ascii="Verdana" w:hAnsi="Verdana"/>
                      <w:color w:val="000000"/>
                      <w:sz w:val="15"/>
                      <w:szCs w:val="15"/>
                      <w:vertAlign w:val="superscript"/>
                    </w:rPr>
                    <w:t>0</w:t>
                  </w:r>
                  <w:r>
                    <w:rPr>
                      <w:rFonts w:ascii="Verdana" w:hAnsi="Verdana"/>
                      <w:color w:val="000000"/>
                      <w:sz w:val="18"/>
                      <w:szCs w:val="18"/>
                    </w:rPr>
                    <w:t>45,8' N).</w:t>
                  </w:r>
                </w:p>
              </w:tc>
              <w:tc>
                <w:tcPr>
                  <w:tcW w:w="0" w:type="auto"/>
                  <w:vAlign w:val="center"/>
                  <w:hideMark/>
                </w:tcPr>
                <w:p w:rsidR="00596A19" w:rsidRDefault="00596A19">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019300"/>
                        <wp:effectExtent l="19050" t="0" r="0" b="0"/>
                        <wp:docPr id="4849" name="Рисунок 4849" descr="http://www.mastro.narod.ru/img/globo/glob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descr="http://www.mastro.narod.ru/img/globo/globo7.jpg"/>
                                <pic:cNvPicPr>
                                  <a:picLocks noChangeAspect="1" noChangeArrowheads="1"/>
                                </pic:cNvPicPr>
                              </pic:nvPicPr>
                              <pic:blipFill>
                                <a:blip r:embed="rId323"/>
                                <a:srcRect/>
                                <a:stretch>
                                  <a:fillRect/>
                                </a:stretch>
                              </pic:blipFill>
                              <pic:spPr bwMode="auto">
                                <a:xfrm>
                                  <a:off x="0" y="0"/>
                                  <a:ext cx="2628900" cy="201930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5410200" cy="4057650"/>
                        <wp:effectExtent l="19050" t="0" r="0" b="0"/>
                        <wp:docPr id="4850" name="Рисунок 4850" descr="http://www.mastro.narod.ru/img/globo/glob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descr="http://www.mastro.narod.ru/img/globo/globo8.jpg"/>
                                <pic:cNvPicPr>
                                  <a:picLocks noChangeAspect="1" noChangeArrowheads="1"/>
                                </pic:cNvPicPr>
                              </pic:nvPicPr>
                              <pic:blipFill>
                                <a:blip r:embed="rId324"/>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rsidP="00DC067E">
                  <w:pPr>
                    <w:numPr>
                      <w:ilvl w:val="0"/>
                      <w:numId w:val="7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Установив звездный глобус по широте, вращая его вокруг оси, располагаем светила по разные стороны меридиана, чтобы разность азимутов составила</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85725" cy="104775"/>
                        <wp:effectExtent l="19050" t="0" r="9525" b="0"/>
                        <wp:docPr id="4851" name="Рисунок 4851" descr="http://www.mastro.narod.ru/img/globo/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descr="http://www.mastro.narod.ru/img/globo/delta.gif"/>
                                <pic:cNvPicPr>
                                  <a:picLocks noChangeAspect="1" noChangeArrowheads="1"/>
                                </pic:cNvPicPr>
                              </pic:nvPicPr>
                              <pic:blipFill>
                                <a:blip r:embed="rId317"/>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Verdana" w:hAnsi="Verdana"/>
                      <w:color w:val="000000"/>
                      <w:sz w:val="18"/>
                      <w:szCs w:val="18"/>
                    </w:rPr>
                    <w:t>А</w:t>
                  </w:r>
                  <w:proofErr w:type="gramEnd"/>
                  <w:r>
                    <w:rPr>
                      <w:rFonts w:ascii="Verdana" w:hAnsi="Verdana"/>
                      <w:color w:val="000000"/>
                      <w:sz w:val="18"/>
                      <w:szCs w:val="18"/>
                    </w:rPr>
                    <w:t>=60</w:t>
                  </w:r>
                  <w:r>
                    <w:rPr>
                      <w:rFonts w:ascii="Verdana" w:hAnsi="Verdana"/>
                      <w:color w:val="000000"/>
                      <w:sz w:val="15"/>
                      <w:szCs w:val="15"/>
                      <w:vertAlign w:val="superscript"/>
                    </w:rPr>
                    <w:t>0</w:t>
                  </w:r>
                  <w:r>
                    <w:rPr>
                      <w:rFonts w:ascii="Verdana" w:hAnsi="Verdana"/>
                      <w:color w:val="000000"/>
                      <w:sz w:val="18"/>
                      <w:szCs w:val="18"/>
                    </w:rPr>
                    <w:t>-120</w:t>
                  </w:r>
                  <w:r>
                    <w:rPr>
                      <w:rFonts w:ascii="Verdana" w:hAnsi="Verdana"/>
                      <w:color w:val="000000"/>
                      <w:sz w:val="15"/>
                      <w:szCs w:val="15"/>
                      <w:vertAlign w:val="superscript"/>
                    </w:rPr>
                    <w:t>0</w:t>
                  </w:r>
                  <w:r>
                    <w:rPr>
                      <w:rFonts w:ascii="Verdana" w:hAnsi="Verdana"/>
                      <w:color w:val="000000"/>
                      <w:sz w:val="18"/>
                      <w:szCs w:val="18"/>
                    </w:rPr>
                    <w:t xml:space="preserve">. Далее снимаются и записываются горизонтные координаты в таблицу. </w:t>
                  </w:r>
                </w:p>
              </w:tc>
              <w:tc>
                <w:tcPr>
                  <w:tcW w:w="0" w:type="auto"/>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238375" cy="552450"/>
                        <wp:effectExtent l="19050" t="0" r="9525" b="0"/>
                        <wp:docPr id="4852" name="Рисунок 4852" descr="http://www.mastro.narod.ru/img/globo/tabl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descr="http://www.mastro.narod.ru/img/globo/table8.gif"/>
                                <pic:cNvPicPr>
                                  <a:picLocks noChangeAspect="1" noChangeArrowheads="1"/>
                                </pic:cNvPicPr>
                              </pic:nvPicPr>
                              <pic:blipFill>
                                <a:blip r:embed="rId325"/>
                                <a:srcRect/>
                                <a:stretch>
                                  <a:fillRect/>
                                </a:stretch>
                              </pic:blipFill>
                              <pic:spPr bwMode="auto">
                                <a:xfrm>
                                  <a:off x="0" y="0"/>
                                  <a:ext cx="2238375" cy="552450"/>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rsidP="00DC067E">
                  <w:pPr>
                    <w:numPr>
                      <w:ilvl w:val="0"/>
                      <w:numId w:val="7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Под меридиональным кольцом снимаем звездное местное время </w:t>
                  </w: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=168</w:t>
                  </w:r>
                  <w:r>
                    <w:rPr>
                      <w:rFonts w:ascii="Verdana" w:hAnsi="Verdana"/>
                      <w:color w:val="000000"/>
                      <w:sz w:val="15"/>
                      <w:szCs w:val="15"/>
                      <w:vertAlign w:val="superscript"/>
                    </w:rPr>
                    <w:t>0</w:t>
                  </w:r>
                  <w:r>
                    <w:rPr>
                      <w:rFonts w:ascii="Verdana" w:hAnsi="Verdana"/>
                      <w:color w:val="000000"/>
                      <w:sz w:val="18"/>
                      <w:szCs w:val="18"/>
                    </w:rPr>
                    <w:t>.</w:t>
                  </w:r>
                </w:p>
                <w:p w:rsidR="00596A19" w:rsidRDefault="00596A19" w:rsidP="00DC067E">
                  <w:pPr>
                    <w:numPr>
                      <w:ilvl w:val="0"/>
                      <w:numId w:val="7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Обратным ходом по МАЕ рассчитываем судовое время, соответствующее </w:t>
                  </w:r>
                  <w:proofErr w:type="gramStart"/>
                  <w:r>
                    <w:rPr>
                      <w:rFonts w:ascii="Verdana" w:hAnsi="Verdana"/>
                      <w:color w:val="000000"/>
                      <w:sz w:val="18"/>
                      <w:szCs w:val="18"/>
                    </w:rPr>
                    <w:t>данному</w:t>
                  </w:r>
                  <w:proofErr w:type="gramEnd"/>
                  <w:r>
                    <w:rPr>
                      <w:rFonts w:ascii="Verdana" w:hAnsi="Verdana"/>
                      <w:color w:val="000000"/>
                      <w:sz w:val="18"/>
                      <w:szCs w:val="18"/>
                    </w:rPr>
                    <w:t xml:space="preserve"> S</w:t>
                  </w:r>
                  <w:r>
                    <w:rPr>
                      <w:rFonts w:ascii="Verdana" w:hAnsi="Verdana"/>
                      <w:color w:val="000000"/>
                      <w:sz w:val="15"/>
                      <w:szCs w:val="15"/>
                    </w:rPr>
                    <w:t>м</w:t>
                  </w:r>
                  <w:r>
                    <w:rPr>
                      <w:rFonts w:ascii="Verdana" w:hAnsi="Verdana"/>
                      <w:color w:val="000000"/>
                      <w:sz w:val="18"/>
                      <w:szCs w:val="18"/>
                    </w:rPr>
                    <w:t>.</w: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t>Последовательность вычислений и объяснений.</w: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5715000" cy="1381125"/>
                        <wp:effectExtent l="0" t="0" r="0" b="0"/>
                        <wp:docPr id="4853" name="Рисунок 4853" descr="http://www.mastro.narod.ru/img/globo/tabl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descr="http://www.mastro.narod.ru/img/globo/table9.gif"/>
                                <pic:cNvPicPr>
                                  <a:picLocks noChangeAspect="1" noChangeArrowheads="1"/>
                                </pic:cNvPicPr>
                              </pic:nvPicPr>
                              <pic:blipFill>
                                <a:blip r:embed="rId326"/>
                                <a:srcRect/>
                                <a:stretch>
                                  <a:fillRect/>
                                </a:stretch>
                              </pic:blipFill>
                              <pic:spPr bwMode="auto">
                                <a:xfrm>
                                  <a:off x="0" y="0"/>
                                  <a:ext cx="5715000" cy="138112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vAlign w:val="center"/>
                  <w:hideMark/>
                </w:tcPr>
                <w:p w:rsidR="00596A19" w:rsidRDefault="00596A19">
                  <w:pPr>
                    <w:pStyle w:val="a6"/>
                    <w:ind w:left="750"/>
                    <w:jc w:val="both"/>
                    <w:rPr>
                      <w:rFonts w:ascii="Verdana" w:hAnsi="Verdana"/>
                      <w:color w:val="000000"/>
                      <w:sz w:val="18"/>
                      <w:szCs w:val="18"/>
                    </w:rPr>
                  </w:pPr>
                  <w:r>
                    <w:rPr>
                      <w:rFonts w:ascii="Verdana" w:hAnsi="Verdana"/>
                      <w:color w:val="000000"/>
                      <w:sz w:val="18"/>
                      <w:szCs w:val="18"/>
                    </w:rPr>
                    <w:t xml:space="preserve">2) </w:t>
                  </w:r>
                  <w:r>
                    <w:rPr>
                      <w:rFonts w:ascii="Verdana" w:hAnsi="Verdana"/>
                      <w:noProof/>
                      <w:color w:val="000000"/>
                      <w:sz w:val="18"/>
                      <w:szCs w:val="18"/>
                    </w:rPr>
                    <w:drawing>
                      <wp:inline distT="0" distB="0" distL="0" distR="0">
                        <wp:extent cx="400050" cy="76200"/>
                        <wp:effectExtent l="19050" t="0" r="0" b="0"/>
                        <wp:docPr id="4854" name="Рисунок 4854" descr="http://www.mastro.narod.ru/img/globo/srel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descr="http://www.mastro.narod.ru/img/globo/srelki.gif"/>
                                <pic:cNvPicPr>
                                  <a:picLocks noChangeAspect="1" noChangeArrowheads="1"/>
                                </pic:cNvPicPr>
                              </pic:nvPicPr>
                              <pic:blipFill>
                                <a:blip r:embed="rId327"/>
                                <a:srcRect/>
                                <a:stretch>
                                  <a:fillRect/>
                                </a:stretch>
                              </pic:blipFill>
                              <pic:spPr bwMode="auto">
                                <a:xfrm>
                                  <a:off x="0" y="0"/>
                                  <a:ext cx="400050" cy="76200"/>
                                </a:xfrm>
                                <a:prstGeom prst="rect">
                                  <a:avLst/>
                                </a:prstGeom>
                                <a:noFill/>
                                <a:ln w="9525">
                                  <a:noFill/>
                                  <a:miter lim="800000"/>
                                  <a:headEnd/>
                                  <a:tailEnd/>
                                </a:ln>
                              </pic:spPr>
                            </pic:pic>
                          </a:graphicData>
                        </a:graphic>
                      </wp:inline>
                    </w:drawing>
                  </w:r>
                  <w:r>
                    <w:rPr>
                      <w:rFonts w:ascii="Verdana" w:hAnsi="Verdana"/>
                      <w:color w:val="000000"/>
                      <w:sz w:val="18"/>
                      <w:szCs w:val="18"/>
                    </w:rPr>
                    <w:t>Входим в МАЕ по дате наблюдений и выбираем ближайший, но меньший гринвичский часовой угол точки Овна и соответствующий целый гринвичский час (смотри фрагмент МАЕ).</w:t>
                  </w:r>
                </w:p>
              </w:tc>
              <w:tc>
                <w:tcPr>
                  <w:tcW w:w="0" w:type="auto"/>
                  <w:vAlign w:val="center"/>
                  <w:hideMark/>
                </w:tcPr>
                <w:p w:rsidR="00596A19" w:rsidRDefault="00596A19">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295400" cy="2085975"/>
                        <wp:effectExtent l="19050" t="0" r="0" b="0"/>
                        <wp:docPr id="4855" name="Рисунок 4855" descr="http://www.mastro.narod.ru/img/globo/tabl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descr="http://www.mastro.narod.ru/img/globo/table10.gif"/>
                                <pic:cNvPicPr>
                                  <a:picLocks noChangeAspect="1" noChangeArrowheads="1"/>
                                </pic:cNvPicPr>
                              </pic:nvPicPr>
                              <pic:blipFill>
                                <a:blip r:embed="rId328"/>
                                <a:srcRect/>
                                <a:stretch>
                                  <a:fillRect/>
                                </a:stretch>
                              </pic:blipFill>
                              <pic:spPr bwMode="auto">
                                <a:xfrm>
                                  <a:off x="0" y="0"/>
                                  <a:ext cx="1295400" cy="2085975"/>
                                </a:xfrm>
                                <a:prstGeom prst="rect">
                                  <a:avLst/>
                                </a:prstGeom>
                                <a:noFill/>
                                <a:ln w="9525">
                                  <a:noFill/>
                                  <a:miter lim="800000"/>
                                  <a:headEnd/>
                                  <a:tailEnd/>
                                </a:ln>
                              </pic:spPr>
                            </pic:pic>
                          </a:graphicData>
                        </a:graphic>
                      </wp:inline>
                    </w:drawing>
                  </w:r>
                </w:p>
              </w:tc>
            </w:tr>
            <w:tr w:rsidR="00596A19" w:rsidTr="00596A19">
              <w:trPr>
                <w:tblCellSpacing w:w="22" w:type="dxa"/>
              </w:trPr>
              <w:tc>
                <w:tcPr>
                  <w:tcW w:w="0" w:type="auto"/>
                  <w:gridSpan w:val="2"/>
                  <w:vAlign w:val="center"/>
                  <w:hideMark/>
                </w:tcPr>
                <w:p w:rsidR="00596A19" w:rsidRDefault="00596A19">
                  <w:pPr>
                    <w:pStyle w:val="a6"/>
                    <w:ind w:left="750"/>
                    <w:jc w:val="both"/>
                    <w:rPr>
                      <w:rFonts w:ascii="Verdana" w:hAnsi="Verdana"/>
                      <w:color w:val="000000"/>
                      <w:sz w:val="18"/>
                      <w:szCs w:val="18"/>
                    </w:rPr>
                  </w:pPr>
                  <w:r>
                    <w:rPr>
                      <w:rFonts w:ascii="Verdana" w:hAnsi="Verdana"/>
                      <w:color w:val="000000"/>
                      <w:sz w:val="18"/>
                      <w:szCs w:val="18"/>
                    </w:rPr>
                    <w:t>3) Умножая остаток часового угла на 4 (т.к. 1</w:t>
                  </w:r>
                  <w:r>
                    <w:rPr>
                      <w:rFonts w:ascii="Verdana" w:hAnsi="Verdana"/>
                      <w:color w:val="000000"/>
                      <w:sz w:val="15"/>
                      <w:szCs w:val="15"/>
                      <w:vertAlign w:val="superscript"/>
                    </w:rPr>
                    <w:t>0</w:t>
                  </w:r>
                  <w:r>
                    <w:rPr>
                      <w:rFonts w:ascii="Verdana" w:hAnsi="Verdana"/>
                      <w:color w:val="000000"/>
                      <w:sz w:val="18"/>
                      <w:szCs w:val="18"/>
                    </w:rPr>
                    <w:t>=4</w:t>
                  </w:r>
                  <w:r>
                    <w:rPr>
                      <w:rFonts w:ascii="Verdana" w:hAnsi="Verdana"/>
                      <w:color w:val="000000"/>
                      <w:sz w:val="15"/>
                      <w:szCs w:val="15"/>
                      <w:vertAlign w:val="superscript"/>
                    </w:rPr>
                    <w:t>м</w:t>
                  </w:r>
                  <w:r>
                    <w:rPr>
                      <w:rFonts w:ascii="Verdana" w:hAnsi="Verdana"/>
                      <w:color w:val="000000"/>
                      <w:sz w:val="18"/>
                      <w:szCs w:val="18"/>
                    </w:rPr>
                    <w:t>), переводим в часовую меру и получаем минуты наблюдений.</w:t>
                  </w:r>
                </w:p>
                <w:p w:rsidR="00596A19" w:rsidRDefault="00596A19">
                  <w:pPr>
                    <w:pStyle w:val="a6"/>
                    <w:ind w:left="750"/>
                    <w:jc w:val="both"/>
                    <w:rPr>
                      <w:rFonts w:ascii="Verdana" w:hAnsi="Verdana"/>
                      <w:color w:val="000000"/>
                      <w:sz w:val="18"/>
                      <w:szCs w:val="18"/>
                    </w:rPr>
                  </w:pPr>
                  <w:r>
                    <w:rPr>
                      <w:rFonts w:ascii="Verdana" w:hAnsi="Verdana"/>
                      <w:color w:val="000000"/>
                      <w:sz w:val="18"/>
                      <w:szCs w:val="18"/>
                    </w:rPr>
                    <w:t>4) Получив гринвичское время и исправив его номером пояса, получаем судовое время наблюдений.</w:t>
                  </w:r>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p>
                <w:p w:rsidR="00596A19" w:rsidRDefault="00A32CC4">
                  <w:pPr>
                    <w:jc w:val="both"/>
                    <w:rPr>
                      <w:rFonts w:ascii="Verdana" w:hAnsi="Verdana"/>
                      <w:color w:val="000000"/>
                      <w:sz w:val="18"/>
                      <w:szCs w:val="18"/>
                    </w:rPr>
                  </w:pPr>
                  <w:r w:rsidRPr="00A32CC4">
                    <w:rPr>
                      <w:rFonts w:ascii="Verdana" w:hAnsi="Verdana"/>
                      <w:color w:val="000000"/>
                      <w:sz w:val="18"/>
                      <w:szCs w:val="18"/>
                    </w:rPr>
                    <w:pict>
                      <v:rect id="_x0000_i1138" style="width:0;height:.75pt" o:hralign="center" o:hrstd="t" o:hr="t" fillcolor="#85bbdd" stroked="f"/>
                    </w:pict>
                  </w:r>
                </w:p>
              </w:tc>
            </w:tr>
            <w:tr w:rsidR="00596A19" w:rsidTr="00596A19">
              <w:trPr>
                <w:tblCellSpacing w:w="22" w:type="dxa"/>
              </w:trPr>
              <w:tc>
                <w:tcPr>
                  <w:tcW w:w="0" w:type="auto"/>
                  <w:gridSpan w:val="2"/>
                  <w:vAlign w:val="center"/>
                  <w:hideMark/>
                </w:tcPr>
                <w:p w:rsidR="00596A19" w:rsidRDefault="00596A19">
                  <w:pPr>
                    <w:jc w:val="center"/>
                    <w:rPr>
                      <w:rFonts w:ascii="Verdana" w:hAnsi="Verdana"/>
                      <w:color w:val="000000"/>
                      <w:sz w:val="18"/>
                      <w:szCs w:val="18"/>
                    </w:rPr>
                  </w:pPr>
                  <w:r>
                    <w:rPr>
                      <w:rFonts w:ascii="Verdana" w:hAnsi="Verdana"/>
                      <w:color w:val="000000"/>
                      <w:sz w:val="18"/>
                      <w:szCs w:val="18"/>
                    </w:rPr>
                    <w:br/>
                  </w:r>
                  <w:bookmarkStart w:id="85" w:name="gx7"/>
                  <w:r>
                    <w:rPr>
                      <w:rFonts w:ascii="Verdana" w:hAnsi="Verdana"/>
                      <w:b/>
                      <w:bCs/>
                      <w:color w:val="000000"/>
                      <w:sz w:val="20"/>
                      <w:szCs w:val="20"/>
                    </w:rPr>
                    <w:t>Примечание.</w:t>
                  </w:r>
                  <w:bookmarkEnd w:id="85"/>
                </w:p>
              </w:tc>
            </w:tr>
            <w:tr w:rsidR="00596A19" w:rsidTr="00596A19">
              <w:trPr>
                <w:tblCellSpacing w:w="22" w:type="dxa"/>
              </w:trPr>
              <w:tc>
                <w:tcPr>
                  <w:tcW w:w="0" w:type="auto"/>
                  <w:gridSpan w:val="2"/>
                  <w:vAlign w:val="center"/>
                  <w:hideMark/>
                </w:tcPr>
                <w:p w:rsidR="00596A19" w:rsidRDefault="00596A19">
                  <w:pPr>
                    <w:jc w:val="both"/>
                    <w:rPr>
                      <w:rFonts w:ascii="Verdana" w:hAnsi="Verdana"/>
                      <w:color w:val="000000"/>
                      <w:sz w:val="18"/>
                      <w:szCs w:val="18"/>
                    </w:rPr>
                  </w:pPr>
                  <w:r>
                    <w:rPr>
                      <w:rFonts w:ascii="Verdana" w:hAnsi="Verdana"/>
                      <w:color w:val="000000"/>
                      <w:sz w:val="18"/>
                      <w:szCs w:val="18"/>
                    </w:rPr>
                    <w:br/>
                    <w:t>Овладев последним методом определения судового времени по заданному звездному местному времени, можно при помощи звездного глобуса планировать обсервации по Солнцу в случае, если ненадежно работает лаг или компас. Для этого необходимо:</w:t>
                  </w:r>
                </w:p>
                <w:p w:rsidR="00596A19" w:rsidRDefault="00596A19" w:rsidP="00DC067E">
                  <w:pPr>
                    <w:numPr>
                      <w:ilvl w:val="0"/>
                      <w:numId w:val="7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дате нанести Солнце на эклиптику звездного глобуса.</w:t>
                  </w:r>
                </w:p>
                <w:p w:rsidR="00596A19" w:rsidRDefault="00596A19" w:rsidP="00DC067E">
                  <w:pPr>
                    <w:numPr>
                      <w:ilvl w:val="0"/>
                      <w:numId w:val="7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Установить глобус по широте.</w:t>
                  </w:r>
                </w:p>
                <w:p w:rsidR="00596A19" w:rsidRDefault="00596A19" w:rsidP="00DC067E">
                  <w:pPr>
                    <w:numPr>
                      <w:ilvl w:val="0"/>
                      <w:numId w:val="7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Один из вертикалов выставить по направлению истинного курса.</w:t>
                  </w:r>
                </w:p>
                <w:p w:rsidR="00596A19" w:rsidRDefault="00596A19" w:rsidP="00DC067E">
                  <w:pPr>
                    <w:numPr>
                      <w:ilvl w:val="0"/>
                      <w:numId w:val="7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Если поправка компаса ненадежная, то, вращая звездный глобус, добиться, чтобы Солнце былов диаметральной плоскости судна. А если лаг ненадежен, то добиваемся, чтобы Солнце было на траверзе судна.</w:t>
                  </w:r>
                </w:p>
                <w:p w:rsidR="00596A19" w:rsidRDefault="00596A19" w:rsidP="00DC067E">
                  <w:pPr>
                    <w:numPr>
                      <w:ilvl w:val="0"/>
                      <w:numId w:val="7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Снимая под меридиональным кольцом на экваторе звездное местное время, по описанной выше методике определяем время первых наблюдений.</w:t>
                  </w:r>
                </w:p>
              </w:tc>
            </w:tr>
          </w:tbl>
          <w:p w:rsidR="00596A19" w:rsidRPr="00596A19" w:rsidRDefault="00596A19" w:rsidP="00596A19">
            <w:pPr>
              <w:spacing w:after="0" w:line="240" w:lineRule="auto"/>
              <w:rPr>
                <w:rFonts w:ascii="Times New Roman" w:eastAsia="Times New Roman" w:hAnsi="Times New Roman" w:cs="Times New Roman"/>
                <w:sz w:val="24"/>
                <w:szCs w:val="24"/>
                <w:lang w:eastAsia="ru-RU"/>
              </w:rPr>
            </w:pPr>
          </w:p>
        </w:tc>
      </w:tr>
      <w:tr w:rsidR="00596A19" w:rsidTr="00DC067E">
        <w:trPr>
          <w:tblCellSpacing w:w="22" w:type="dxa"/>
        </w:trPr>
        <w:tc>
          <w:tcPr>
            <w:tcW w:w="0" w:type="auto"/>
            <w:vAlign w:val="center"/>
            <w:hideMark/>
          </w:tcPr>
          <w:p w:rsidR="00596A19" w:rsidRPr="00596A19" w:rsidRDefault="00596A19" w:rsidP="00596A19">
            <w:pPr>
              <w:spacing w:after="0" w:line="240" w:lineRule="auto"/>
              <w:rPr>
                <w:rFonts w:ascii="Times New Roman" w:eastAsia="Times New Roman" w:hAnsi="Times New Roman" w:cs="Times New Roman"/>
                <w:sz w:val="24"/>
                <w:szCs w:val="24"/>
                <w:lang w:eastAsia="ru-RU"/>
              </w:rPr>
            </w:pPr>
          </w:p>
        </w:tc>
      </w:tr>
      <w:tr w:rsidR="001161F8"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9714"/>
              <w:gridCol w:w="4236"/>
            </w:tblGrid>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b/>
                      <w:bCs/>
                      <w:color w:val="000000"/>
                      <w:sz w:val="20"/>
                      <w:szCs w:val="20"/>
                    </w:rPr>
                    <w:t>5.2. Секстан.</w:t>
                  </w:r>
                  <w:r>
                    <w:rPr>
                      <w:rFonts w:ascii="Verdana" w:hAnsi="Verdana"/>
                      <w:color w:val="000000"/>
                      <w:sz w:val="18"/>
                      <w:szCs w:val="18"/>
                    </w:rPr>
                    <w:t xml:space="preserve"> </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29" w:anchor="ex1" w:history="1">
                    <w:r w:rsidR="001161F8" w:rsidRPr="001161F8">
                      <w:rPr>
                        <w:rStyle w:val="a3"/>
                        <w:rFonts w:ascii="Verdana" w:hAnsi="Verdana"/>
                        <w:sz w:val="18"/>
                        <w:szCs w:val="18"/>
                      </w:rPr>
                      <w:t>Основные части навигационного секстана.</w:t>
                    </w:r>
                  </w:hyperlink>
                  <w:r w:rsidR="001161F8">
                    <w:rPr>
                      <w:rFonts w:ascii="Verdana" w:hAnsi="Verdana"/>
                      <w:color w:val="000000"/>
                      <w:sz w:val="18"/>
                      <w:szCs w:val="18"/>
                    </w:rPr>
                    <w:t xml:space="preserve"> </w:t>
                  </w: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30" w:anchor="ex2" w:history="1">
                    <w:r w:rsidR="001161F8" w:rsidRPr="001161F8">
                      <w:rPr>
                        <w:rStyle w:val="a3"/>
                        <w:rFonts w:ascii="Verdana" w:hAnsi="Verdana"/>
                        <w:sz w:val="18"/>
                        <w:szCs w:val="18"/>
                      </w:rPr>
                      <w:t>Устранение непараллельности оптической оси трубы плоскости лимба секстана.</w:t>
                    </w:r>
                  </w:hyperlink>
                  <w:r w:rsidR="001161F8">
                    <w:rPr>
                      <w:rFonts w:ascii="Verdana" w:hAnsi="Verdana"/>
                      <w:color w:val="000000"/>
                      <w:sz w:val="18"/>
                      <w:szCs w:val="18"/>
                    </w:rPr>
                    <w:t xml:space="preserve"> </w:t>
                  </w: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31" w:anchor="ex3" w:history="1">
                    <w:r w:rsidR="001161F8" w:rsidRPr="001161F8">
                      <w:rPr>
                        <w:rStyle w:val="a3"/>
                        <w:rFonts w:ascii="Verdana" w:hAnsi="Verdana"/>
                        <w:sz w:val="18"/>
                        <w:szCs w:val="18"/>
                      </w:rPr>
                      <w:t>Устранение неперпендикулярности большого зеркала плоскости лимба.</w:t>
                    </w:r>
                  </w:hyperlink>
                  <w:r w:rsidR="001161F8">
                    <w:rPr>
                      <w:rFonts w:ascii="Verdana" w:hAnsi="Verdana"/>
                      <w:color w:val="000000"/>
                      <w:sz w:val="18"/>
                      <w:szCs w:val="18"/>
                    </w:rPr>
                    <w:t xml:space="preserve"> </w:t>
                  </w: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32" w:anchor="ex4" w:history="1">
                    <w:r w:rsidR="001161F8" w:rsidRPr="001161F8">
                      <w:rPr>
                        <w:rStyle w:val="a3"/>
                        <w:rFonts w:ascii="Verdana" w:hAnsi="Verdana"/>
                        <w:sz w:val="18"/>
                        <w:szCs w:val="18"/>
                      </w:rPr>
                      <w:t>Устранение неперпендикулярности малого зеркала плоскости лимба.</w:t>
                    </w:r>
                  </w:hyperlink>
                  <w:r w:rsidR="001161F8">
                    <w:rPr>
                      <w:rFonts w:ascii="Verdana" w:hAnsi="Verdana"/>
                      <w:color w:val="000000"/>
                      <w:sz w:val="18"/>
                      <w:szCs w:val="18"/>
                    </w:rPr>
                    <w:t xml:space="preserve"> </w:t>
                  </w: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33" w:anchor="ex5" w:history="1">
                    <w:r w:rsidR="001161F8" w:rsidRPr="001161F8">
                      <w:rPr>
                        <w:rStyle w:val="a3"/>
                        <w:rFonts w:ascii="Verdana" w:hAnsi="Verdana"/>
                        <w:sz w:val="18"/>
                        <w:szCs w:val="18"/>
                      </w:rPr>
                      <w:t>Определение поправки индекса.</w:t>
                    </w:r>
                  </w:hyperlink>
                  <w:r w:rsidR="001161F8">
                    <w:rPr>
                      <w:rFonts w:ascii="Verdana" w:hAnsi="Verdana"/>
                      <w:color w:val="000000"/>
                      <w:sz w:val="18"/>
                      <w:szCs w:val="18"/>
                    </w:rPr>
                    <w:t xml:space="preserve"> </w:t>
                  </w:r>
                </w:p>
                <w:p w:rsidR="001161F8" w:rsidRDefault="00A32CC4" w:rsidP="00DC067E">
                  <w:pPr>
                    <w:numPr>
                      <w:ilvl w:val="1"/>
                      <w:numId w:val="78"/>
                    </w:numPr>
                    <w:spacing w:before="100" w:beforeAutospacing="1" w:after="100" w:afterAutospacing="1" w:line="240" w:lineRule="auto"/>
                    <w:jc w:val="both"/>
                    <w:rPr>
                      <w:rFonts w:ascii="Verdana" w:hAnsi="Verdana"/>
                      <w:color w:val="000000"/>
                      <w:sz w:val="18"/>
                      <w:szCs w:val="18"/>
                    </w:rPr>
                  </w:pPr>
                  <w:hyperlink r:id="rId334" w:anchor="ex6" w:history="1">
                    <w:r w:rsidR="001161F8" w:rsidRPr="001161F8">
                      <w:rPr>
                        <w:rStyle w:val="a3"/>
                        <w:rFonts w:ascii="Verdana" w:hAnsi="Verdana"/>
                        <w:sz w:val="18"/>
                        <w:szCs w:val="18"/>
                      </w:rPr>
                      <w:t>Определение поправки индекса по горизонту.</w:t>
                    </w:r>
                  </w:hyperlink>
                  <w:r w:rsidR="001161F8">
                    <w:rPr>
                      <w:rFonts w:ascii="Verdana" w:hAnsi="Verdana"/>
                      <w:color w:val="000000"/>
                      <w:sz w:val="18"/>
                      <w:szCs w:val="18"/>
                    </w:rPr>
                    <w:t xml:space="preserve"> </w:t>
                  </w:r>
                </w:p>
                <w:p w:rsidR="001161F8" w:rsidRDefault="00A32CC4" w:rsidP="00DC067E">
                  <w:pPr>
                    <w:numPr>
                      <w:ilvl w:val="1"/>
                      <w:numId w:val="78"/>
                    </w:numPr>
                    <w:spacing w:before="100" w:beforeAutospacing="1" w:after="100" w:afterAutospacing="1" w:line="240" w:lineRule="auto"/>
                    <w:jc w:val="both"/>
                    <w:rPr>
                      <w:rFonts w:ascii="Verdana" w:hAnsi="Verdana"/>
                      <w:color w:val="000000"/>
                      <w:sz w:val="18"/>
                      <w:szCs w:val="18"/>
                    </w:rPr>
                  </w:pPr>
                  <w:hyperlink r:id="rId335" w:anchor="ex7" w:history="1">
                    <w:r w:rsidR="001161F8" w:rsidRPr="001161F8">
                      <w:rPr>
                        <w:rStyle w:val="a3"/>
                        <w:rFonts w:ascii="Verdana" w:hAnsi="Verdana"/>
                        <w:sz w:val="18"/>
                        <w:szCs w:val="18"/>
                      </w:rPr>
                      <w:t>Определение поправки индекса по звезде.</w:t>
                    </w:r>
                  </w:hyperlink>
                  <w:r w:rsidR="001161F8">
                    <w:rPr>
                      <w:rFonts w:ascii="Verdana" w:hAnsi="Verdana"/>
                      <w:color w:val="000000"/>
                      <w:sz w:val="18"/>
                      <w:szCs w:val="18"/>
                    </w:rPr>
                    <w:t xml:space="preserve"> </w:t>
                  </w:r>
                </w:p>
                <w:p w:rsidR="001161F8" w:rsidRDefault="00A32CC4" w:rsidP="00DC067E">
                  <w:pPr>
                    <w:numPr>
                      <w:ilvl w:val="1"/>
                      <w:numId w:val="78"/>
                    </w:numPr>
                    <w:spacing w:before="100" w:beforeAutospacing="1" w:after="100" w:afterAutospacing="1" w:line="240" w:lineRule="auto"/>
                    <w:jc w:val="both"/>
                    <w:rPr>
                      <w:rFonts w:ascii="Verdana" w:hAnsi="Verdana"/>
                      <w:color w:val="000000"/>
                      <w:sz w:val="18"/>
                      <w:szCs w:val="18"/>
                    </w:rPr>
                  </w:pPr>
                  <w:hyperlink r:id="rId336" w:anchor="ex8" w:history="1">
                    <w:r w:rsidR="001161F8" w:rsidRPr="001161F8">
                      <w:rPr>
                        <w:rStyle w:val="a3"/>
                        <w:rFonts w:ascii="Verdana" w:hAnsi="Verdana"/>
                        <w:sz w:val="18"/>
                        <w:szCs w:val="18"/>
                      </w:rPr>
                      <w:t>Определение поправки индекса по наблюдениям Солнца.</w:t>
                    </w:r>
                  </w:hyperlink>
                  <w:r w:rsidR="001161F8">
                    <w:rPr>
                      <w:rFonts w:ascii="Verdana" w:hAnsi="Verdana"/>
                      <w:color w:val="000000"/>
                      <w:sz w:val="18"/>
                      <w:szCs w:val="18"/>
                    </w:rPr>
                    <w:t xml:space="preserve"> </w:t>
                  </w:r>
                </w:p>
                <w:p w:rsidR="001161F8" w:rsidRDefault="00A32CC4" w:rsidP="00DC067E">
                  <w:pPr>
                    <w:numPr>
                      <w:ilvl w:val="0"/>
                      <w:numId w:val="78"/>
                    </w:numPr>
                    <w:spacing w:before="100" w:beforeAutospacing="1" w:after="100" w:afterAutospacing="1" w:line="240" w:lineRule="auto"/>
                    <w:jc w:val="both"/>
                    <w:rPr>
                      <w:rFonts w:ascii="Verdana" w:hAnsi="Verdana"/>
                      <w:color w:val="000000"/>
                      <w:sz w:val="18"/>
                      <w:szCs w:val="18"/>
                    </w:rPr>
                  </w:pPr>
                  <w:hyperlink r:id="rId337" w:anchor="ex9" w:history="1">
                    <w:r w:rsidR="001161F8" w:rsidRPr="001161F8">
                      <w:rPr>
                        <w:rStyle w:val="a3"/>
                        <w:rFonts w:ascii="Verdana" w:hAnsi="Verdana"/>
                        <w:sz w:val="18"/>
                        <w:szCs w:val="18"/>
                      </w:rPr>
                      <w:t>Уменьшение поправки индекса секстана.</w:t>
                    </w:r>
                  </w:hyperlink>
                  <w:r w:rsidR="001161F8">
                    <w:rPr>
                      <w:rFonts w:ascii="Verdana" w:hAnsi="Verdana"/>
                      <w:color w:val="000000"/>
                      <w:sz w:val="18"/>
                      <w:szCs w:val="18"/>
                    </w:rPr>
                    <w:t xml:space="preserve"> </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39"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86" w:name="ex1"/>
                  <w:r>
                    <w:rPr>
                      <w:rFonts w:ascii="Verdana" w:hAnsi="Verdana"/>
                      <w:b/>
                      <w:bCs/>
                      <w:color w:val="000000"/>
                      <w:sz w:val="20"/>
                      <w:szCs w:val="20"/>
                    </w:rPr>
                    <w:t>Основные части навинационного секстана.</w:t>
                  </w:r>
                  <w:bookmarkEnd w:id="86"/>
                </w:p>
              </w:tc>
            </w:tr>
            <w:tr w:rsidR="001161F8" w:rsidTr="001161F8">
              <w:trPr>
                <w:tblCellSpacing w:w="22" w:type="dxa"/>
              </w:trPr>
              <w:tc>
                <w:tcPr>
                  <w:tcW w:w="0" w:type="auto"/>
                  <w:vAlign w:val="center"/>
                  <w:hideMark/>
                </w:tcPr>
                <w:p w:rsidR="001161F8" w:rsidRDefault="001161F8" w:rsidP="00A163A2">
                  <w:pPr>
                    <w:rPr>
                      <w:rFonts w:ascii="Verdana" w:hAnsi="Verdana"/>
                      <w:color w:val="000000"/>
                      <w:sz w:val="18"/>
                      <w:szCs w:val="18"/>
                    </w:rPr>
                  </w:pPr>
                  <w:proofErr w:type="gramStart"/>
                  <w:r>
                    <w:rPr>
                      <w:rFonts w:ascii="Verdana" w:hAnsi="Verdana"/>
                      <w:color w:val="000000"/>
                      <w:sz w:val="18"/>
                      <w:szCs w:val="18"/>
                    </w:rPr>
                    <w:t>1 - рама секстана;</w:t>
                  </w:r>
                  <w:r>
                    <w:rPr>
                      <w:rFonts w:ascii="Verdana" w:hAnsi="Verdana"/>
                      <w:color w:val="000000"/>
                      <w:sz w:val="18"/>
                      <w:szCs w:val="18"/>
                    </w:rPr>
                    <w:br/>
                    <w:t>2 - ручка;</w:t>
                  </w:r>
                  <w:r>
                    <w:rPr>
                      <w:rFonts w:ascii="Verdana" w:hAnsi="Verdana"/>
                      <w:color w:val="000000"/>
                      <w:sz w:val="18"/>
                      <w:szCs w:val="18"/>
                    </w:rPr>
                    <w:br/>
                    <w:t>3 - лимб;</w:t>
                  </w:r>
                  <w:r>
                    <w:rPr>
                      <w:rFonts w:ascii="Verdana" w:hAnsi="Verdana"/>
                      <w:color w:val="000000"/>
                      <w:sz w:val="18"/>
                      <w:szCs w:val="18"/>
                    </w:rPr>
                    <w:br/>
                    <w:t>4 - зубчатая рейка;</w:t>
                  </w:r>
                  <w:r>
                    <w:rPr>
                      <w:rFonts w:ascii="Verdana" w:hAnsi="Verdana"/>
                      <w:color w:val="000000"/>
                      <w:sz w:val="18"/>
                      <w:szCs w:val="18"/>
                    </w:rPr>
                    <w:br/>
                    <w:t>5 - алидада;</w:t>
                  </w:r>
                  <w:r>
                    <w:rPr>
                      <w:rFonts w:ascii="Verdana" w:hAnsi="Verdana"/>
                      <w:color w:val="000000"/>
                      <w:sz w:val="18"/>
                      <w:szCs w:val="18"/>
                    </w:rPr>
                    <w:br/>
                    <w:t>6 - отсчетно-стопорное устройство;</w:t>
                  </w:r>
                  <w:r>
                    <w:rPr>
                      <w:rFonts w:ascii="Verdana" w:hAnsi="Verdana"/>
                      <w:color w:val="000000"/>
                      <w:sz w:val="18"/>
                      <w:szCs w:val="18"/>
                    </w:rPr>
                    <w:br/>
                    <w:t>7 - отсчетный барабан;</w:t>
                  </w:r>
                  <w:r>
                    <w:rPr>
                      <w:rFonts w:ascii="Verdana" w:hAnsi="Verdana"/>
                      <w:color w:val="000000"/>
                      <w:sz w:val="18"/>
                      <w:szCs w:val="18"/>
                    </w:rPr>
                    <w:br/>
                    <w:t>8 - лупа-осветитель;</w:t>
                  </w:r>
                  <w:r>
                    <w:rPr>
                      <w:rFonts w:ascii="Verdana" w:hAnsi="Verdana"/>
                      <w:color w:val="000000"/>
                      <w:sz w:val="18"/>
                      <w:szCs w:val="18"/>
                    </w:rPr>
                    <w:br/>
                    <w:t>9 - светофильтры;</w:t>
                  </w:r>
                  <w:r>
                    <w:rPr>
                      <w:rFonts w:ascii="Verdana" w:hAnsi="Verdana"/>
                      <w:color w:val="000000"/>
                      <w:sz w:val="18"/>
                      <w:szCs w:val="18"/>
                    </w:rPr>
                    <w:br/>
                    <w:t>10 - малое зеркало;</w:t>
                  </w:r>
                  <w:r>
                    <w:rPr>
                      <w:rFonts w:ascii="Verdana" w:hAnsi="Verdana"/>
                      <w:color w:val="000000"/>
                      <w:sz w:val="18"/>
                      <w:szCs w:val="18"/>
                    </w:rPr>
                    <w:br/>
                    <w:t>11 - большое зеркало;</w:t>
                  </w:r>
                  <w:r>
                    <w:rPr>
                      <w:rFonts w:ascii="Verdana" w:hAnsi="Verdana"/>
                      <w:color w:val="000000"/>
                      <w:sz w:val="18"/>
                      <w:szCs w:val="18"/>
                    </w:rPr>
                    <w:br/>
                    <w:t>12 - ночная труба;</w:t>
                  </w:r>
                  <w:r>
                    <w:rPr>
                      <w:rFonts w:ascii="Verdana" w:hAnsi="Verdana"/>
                      <w:color w:val="000000"/>
                      <w:sz w:val="18"/>
                      <w:szCs w:val="18"/>
                    </w:rPr>
                    <w:br/>
                    <w:t>13 - астрономическая (дневная) труба.</w:t>
                  </w:r>
                  <w:proofErr w:type="gramEnd"/>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628900" cy="2476500"/>
                        <wp:effectExtent l="19050" t="0" r="0" b="0"/>
                        <wp:docPr id="5146" name="Рисунок 5146" descr="http://www.mastro.narod.ru/img/sextant/s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descr="http://www.mastro.narod.ru/img/sextant/sec1.jpg"/>
                                <pic:cNvPicPr>
                                  <a:picLocks noChangeAspect="1" noChangeArrowheads="1"/>
                                </pic:cNvPicPr>
                              </pic:nvPicPr>
                              <pic:blipFill>
                                <a:blip r:embed="rId338"/>
                                <a:srcRect/>
                                <a:stretch>
                                  <a:fillRect/>
                                </a:stretch>
                              </pic:blipFill>
                              <pic:spPr bwMode="auto">
                                <a:xfrm>
                                  <a:off x="0" y="0"/>
                                  <a:ext cx="2628900" cy="2476500"/>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0"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87" w:name="ex2"/>
                  <w:r>
                    <w:rPr>
                      <w:rFonts w:ascii="Verdana" w:hAnsi="Verdana"/>
                      <w:b/>
                      <w:bCs/>
                      <w:color w:val="000000"/>
                      <w:sz w:val="20"/>
                      <w:szCs w:val="20"/>
                    </w:rPr>
                    <w:t>Устранение непараллельности оптической оси трубы плоскости лимба секстана.</w:t>
                  </w:r>
                  <w:bookmarkEnd w:id="87"/>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Секстан с отрегулированной дневной трубой устанавливают горизонтально на устойчивом основании (ящик из </w:t>
                  </w:r>
                  <w:proofErr w:type="gramStart"/>
                  <w:r>
                    <w:rPr>
                      <w:rFonts w:ascii="Verdana" w:hAnsi="Verdana"/>
                      <w:color w:val="000000"/>
                      <w:sz w:val="18"/>
                      <w:szCs w:val="18"/>
                    </w:rPr>
                    <w:t>под</w:t>
                  </w:r>
                  <w:proofErr w:type="gramEnd"/>
                  <w:r>
                    <w:rPr>
                      <w:rFonts w:ascii="Verdana" w:hAnsi="Verdana"/>
                      <w:color w:val="000000"/>
                      <w:sz w:val="18"/>
                      <w:szCs w:val="18"/>
                    </w:rPr>
                    <w:t xml:space="preserve"> секстана). Алидаду располагают в середине лимба. Затем на края лимба ставят два диоптра так, чтобы соединяющая их линия была примерно параллельна оптической оси трубы.</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48" name="Рисунок 5148" descr="http://www.mastro.narod.ru/img/sextant/s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descr="http://www.mastro.narod.ru/img/sextant/sec2.jpg"/>
                                <pic:cNvPicPr>
                                  <a:picLocks noChangeAspect="1" noChangeArrowheads="1"/>
                                </pic:cNvPicPr>
                              </pic:nvPicPr>
                              <pic:blipFill>
                                <a:blip r:embed="rId33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Выбирают удаленный не менее чем на 50 м предмет, расположенный примерно на том же уровне, и устанавливают секстан так, чтобы горизонтальная линия выбранного предмета оказалась на створе верхних срезов диоптров.</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49" name="Рисунок 5149" descr="http://www.mastro.narod.ru/img/sextant/s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descr="http://www.mastro.narod.ru/img/sextant/sec3.jpg"/>
                                <pic:cNvPicPr>
                                  <a:picLocks noChangeAspect="1" noChangeArrowheads="1"/>
                                </pic:cNvPicPr>
                              </pic:nvPicPr>
                              <pic:blipFill>
                                <a:blip r:embed="rId340"/>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Затем наблюдают предмет в трубу. Если горизонтальная линия не окажется в центре квадрата нитей трубы, то исправляют установку трубы.</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0" name="Рисунок 5150" descr="http://www.mastro.narod.ru/img/sextant/s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descr="http://www.mastro.narod.ru/img/sextant/sec4.jpg"/>
                                <pic:cNvPicPr>
                                  <a:picLocks noChangeAspect="1" noChangeArrowheads="1"/>
                                </pic:cNvPicPr>
                              </pic:nvPicPr>
                              <pic:blipFill>
                                <a:blip r:embed="rId341"/>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Для этого вращают отверткой верхний и нижний регулировочные винты на кольце стойки трубы, приводя изображение горизонтальной линии в центр квадрата (один винт поджимают, другой отдают). </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1" name="Рисунок 5151" descr="http://www.mastro.narod.ru/img/sextant/s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descr="http://www.mastro.narod.ru/img/sextant/sec5.jpg"/>
                                <pic:cNvPicPr>
                                  <a:picLocks noChangeAspect="1" noChangeArrowheads="1"/>
                                </pic:cNvPicPr>
                              </pic:nvPicPr>
                              <pic:blipFill>
                                <a:blip r:embed="rId34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Стойка ночной трубы секстанов СНО-Т не имеет регулировочных винтов, поэтому эта погрешность не устраняется.</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1"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88" w:name="ex3"/>
                  <w:r>
                    <w:rPr>
                      <w:rFonts w:ascii="Verdana" w:hAnsi="Verdana"/>
                      <w:b/>
                      <w:bCs/>
                      <w:color w:val="000000"/>
                      <w:sz w:val="20"/>
                      <w:szCs w:val="20"/>
                    </w:rPr>
                    <w:t>Устранение неперпендикулярности большого зеркала плоскости лимба.</w:t>
                  </w:r>
                  <w:bookmarkEnd w:id="88"/>
                  <w:r>
                    <w:rPr>
                      <w:rFonts w:ascii="Verdana" w:hAnsi="Verdana"/>
                      <w:color w:val="000000"/>
                      <w:sz w:val="18"/>
                      <w:szCs w:val="18"/>
                    </w:rPr>
                    <w:t xml:space="preserve"> </w:t>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Сняв трубу, устанавливают секстан горизонтально. Алидаду ставят на отсчет 40</w:t>
                  </w:r>
                  <w:r>
                    <w:rPr>
                      <w:rFonts w:ascii="Verdana" w:hAnsi="Verdana"/>
                      <w:color w:val="000000"/>
                      <w:sz w:val="15"/>
                      <w:szCs w:val="15"/>
                      <w:vertAlign w:val="superscript"/>
                    </w:rPr>
                    <w:t>0</w:t>
                  </w:r>
                  <w:r>
                    <w:rPr>
                      <w:rFonts w:ascii="Verdana" w:hAnsi="Verdana"/>
                      <w:color w:val="000000"/>
                      <w:sz w:val="18"/>
                      <w:szCs w:val="18"/>
                    </w:rPr>
                    <w:t>, и на лимб помещают два диоптра - один на отсчет 5 - 10</w:t>
                  </w:r>
                  <w:r>
                    <w:rPr>
                      <w:rFonts w:ascii="Verdana" w:hAnsi="Verdana"/>
                      <w:color w:val="000000"/>
                      <w:sz w:val="15"/>
                      <w:szCs w:val="15"/>
                      <w:vertAlign w:val="superscript"/>
                    </w:rPr>
                    <w:t>0</w:t>
                  </w:r>
                  <w:r>
                    <w:rPr>
                      <w:rFonts w:ascii="Verdana" w:hAnsi="Verdana"/>
                      <w:color w:val="000000"/>
                      <w:sz w:val="18"/>
                      <w:szCs w:val="18"/>
                    </w:rPr>
                    <w:t>, второй на 120 - 130</w:t>
                  </w:r>
                  <w:r>
                    <w:rPr>
                      <w:rFonts w:ascii="Verdana" w:hAnsi="Verdana"/>
                      <w:color w:val="000000"/>
                      <w:sz w:val="15"/>
                      <w:szCs w:val="15"/>
                      <w:vertAlign w:val="superscript"/>
                    </w:rPr>
                    <w:t>0</w:t>
                  </w:r>
                  <w:r>
                    <w:rPr>
                      <w:rFonts w:ascii="Verdana" w:hAnsi="Verdana"/>
                      <w:color w:val="000000"/>
                      <w:sz w:val="18"/>
                      <w:szCs w:val="18"/>
                    </w:rPr>
                    <w:t xml:space="preserve">. </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3" name="Рисунок 5153" descr="http://www.mastro.narod.ru/img/sextant/s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descr="http://www.mastro.narod.ru/img/sextant/sec6.jpg"/>
                                <pic:cNvPicPr>
                                  <a:picLocks noChangeAspect="1" noChangeArrowheads="1"/>
                                </pic:cNvPicPr>
                              </pic:nvPicPr>
                              <pic:blipFill>
                                <a:blip r:embed="rId343"/>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Располагая глаз на расстоянии 30 - 40 см от секстана на уровне диоптров, наблюдают в большом зеркале отраженное изображение правого диоптра и непосредственно рядом с краем зеркала - прямовидимое. </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4" name="Рисунок 5154" descr="http://www.mastro.narod.ru/img/sextant/s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descr="http://www.mastro.narod.ru/img/sextant/sec7.jpg"/>
                                <pic:cNvPicPr>
                                  <a:picLocks noChangeAspect="1" noChangeArrowheads="1"/>
                                </pic:cNvPicPr>
                              </pic:nvPicPr>
                              <pic:blipFill>
                                <a:blip r:embed="rId34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Передвигая правый диоптр, добиваются совмещения изображений двух диоптров. Если наблюдается излом верхних срезов диоптров, то большое зеркало неперпендекулярно плоскости лимба.</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5" name="Рисунок 5155" descr="http://www.mastro.narod.ru/img/sextant/s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descr="http://www.mastro.narod.ru/img/sextant/sec8.jpg"/>
                                <pic:cNvPicPr>
                                  <a:picLocks noChangeAspect="1" noChangeArrowheads="1"/>
                                </pic:cNvPicPr>
                              </pic:nvPicPr>
                              <pic:blipFill>
                                <a:blip r:embed="rId345"/>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Торцевым ключом поворачивают регулировочный винт, расположенный на большом зеркале</w:t>
                  </w:r>
                  <w:proofErr w:type="gramStart"/>
                  <w:r>
                    <w:rPr>
                      <w:rFonts w:ascii="Verdana" w:hAnsi="Verdana"/>
                      <w:color w:val="000000"/>
                      <w:sz w:val="18"/>
                      <w:szCs w:val="18"/>
                    </w:rPr>
                    <w:t>,д</w:t>
                  </w:r>
                  <w:proofErr w:type="gramEnd"/>
                  <w:r>
                    <w:rPr>
                      <w:rFonts w:ascii="Verdana" w:hAnsi="Verdana"/>
                      <w:color w:val="000000"/>
                      <w:sz w:val="18"/>
                      <w:szCs w:val="18"/>
                    </w:rPr>
                    <w:t>о совпадения верхних срезов.</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6" name="Рисунок 5156" descr="http://www.mastro.narod.ru/img/sextant/s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descr="http://www.mastro.narod.ru/img/sextant/sec9.jpg"/>
                                <pic:cNvPicPr>
                                  <a:picLocks noChangeAspect="1" noChangeArrowheads="1"/>
                                </pic:cNvPicPr>
                              </pic:nvPicPr>
                              <pic:blipFill>
                                <a:blip r:embed="rId346"/>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7" name="Рисунок 5157" descr="http://www.mastro.narod.ru/img/sextant/se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descr="http://www.mastro.narod.ru/img/sextant/sec10.jpg"/>
                                <pic:cNvPicPr>
                                  <a:picLocks noChangeAspect="1" noChangeArrowheads="1"/>
                                </pic:cNvPicPr>
                              </pic:nvPicPr>
                              <pic:blipFill>
                                <a:blip r:embed="rId347"/>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2"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89" w:name="ex4"/>
                  <w:r>
                    <w:rPr>
                      <w:rFonts w:ascii="Verdana" w:hAnsi="Verdana"/>
                      <w:b/>
                      <w:bCs/>
                      <w:color w:val="000000"/>
                      <w:sz w:val="20"/>
                      <w:szCs w:val="20"/>
                    </w:rPr>
                    <w:t>Устранение неперпендикулярности малого зеркала плоскости лимба.</w:t>
                  </w:r>
                  <w:bookmarkEnd w:id="89"/>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br/>
                    <w:t>Эту операцию производят после установки большого зеркала. Алидаду ставят на отсчет, близкий к 0 , и трубу наводят на неяркую звезду или Солнце (для него предварительно надо накинуть светофильтры).</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Если дважды отраженное изображение не располагается на одной вертикали с прямовидимым, то вращением отсчетного барабана устанавливают их рядом по горизонтали.</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59" name="Рисунок 5159" descr="http://www.mastro.narod.ru/img/sextant/se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http://www.mastro.narod.ru/img/sextant/sec11.jpg"/>
                                <pic:cNvPicPr>
                                  <a:picLocks noChangeAspect="1" noChangeArrowheads="1"/>
                                </pic:cNvPicPr>
                              </pic:nvPicPr>
                              <pic:blipFill>
                                <a:blip r:embed="rId348"/>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0" name="Рисунок 5160" descr="http://www.mastro.narod.ru/img/sextant/se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http://www.mastro.narod.ru/img/sextant/sec12.jpg"/>
                                <pic:cNvPicPr>
                                  <a:picLocks noChangeAspect="1" noChangeArrowheads="1"/>
                                </pic:cNvPicPr>
                              </pic:nvPicPr>
                              <pic:blipFill>
                                <a:blip r:embed="rId34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Поворачивая </w:t>
                  </w:r>
                  <w:proofErr w:type="gramStart"/>
                  <w:r>
                    <w:rPr>
                      <w:rFonts w:ascii="Verdana" w:hAnsi="Verdana"/>
                      <w:color w:val="000000"/>
                      <w:sz w:val="18"/>
                      <w:szCs w:val="18"/>
                    </w:rPr>
                    <w:t>ключом</w:t>
                  </w:r>
                  <w:proofErr w:type="gramEnd"/>
                  <w:r>
                    <w:rPr>
                      <w:rFonts w:ascii="Verdana" w:hAnsi="Verdana"/>
                      <w:color w:val="000000"/>
                      <w:sz w:val="18"/>
                      <w:szCs w:val="18"/>
                    </w:rPr>
                    <w:t xml:space="preserve"> боковой регулировочный винт малого зеркала, смещают дважды отраженное изображение вправо или влево до совпадения по вертикали с прямовидимым. При этом дважды отраженное изображение может переместиться несколько выше или ниже прямовидимого, т. е. изменится поправка индекса, которую надо определить заново.</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1" name="Рисунок 5161" descr="http://www.mastro.narod.ru/img/sextant/s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descr="http://www.mastro.narod.ru/img/sextant/sec13.jpg"/>
                                <pic:cNvPicPr>
                                  <a:picLocks noChangeAspect="1" noChangeArrowheads="1"/>
                                </pic:cNvPicPr>
                              </pic:nvPicPr>
                              <pic:blipFill>
                                <a:blip r:embed="rId350"/>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2" name="Рисунок 5162" descr="http://www.mastro.narod.ru/img/sextant/se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descr="http://www.mastro.narod.ru/img/sextant/sec14.jpg"/>
                                <pic:cNvPicPr>
                                  <a:picLocks noChangeAspect="1" noChangeArrowheads="1"/>
                                </pic:cNvPicPr>
                              </pic:nvPicPr>
                              <pic:blipFill>
                                <a:blip r:embed="rId351"/>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3"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90" w:name="ex5"/>
                  <w:r>
                    <w:rPr>
                      <w:rFonts w:ascii="Verdana" w:hAnsi="Verdana"/>
                      <w:b/>
                      <w:bCs/>
                      <w:color w:val="000000"/>
                      <w:sz w:val="20"/>
                      <w:szCs w:val="20"/>
                    </w:rPr>
                    <w:t>Определение поправки индекса.</w:t>
                  </w:r>
                  <w:bookmarkEnd w:id="90"/>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br/>
                    <w:t>Для наблюдений с секстаном необходимо определять величину поправки индекса. Существует несколько способов определения поправки индекса, но первоначальная подготовка к наблюдениям одинаковая. Для этого трубу устанавливают на резкость по своему глазу, а алидаду - на отсчет около 0.</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4"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bookmarkStart w:id="91" w:name="ex6"/>
                </w:p>
                <w:p w:rsidR="001161F8" w:rsidRDefault="001161F8" w:rsidP="00DC067E">
                  <w:pPr>
                    <w:numPr>
                      <w:ilvl w:val="0"/>
                      <w:numId w:val="79"/>
                    </w:numPr>
                    <w:spacing w:before="100" w:beforeAutospacing="1" w:after="100" w:afterAutospacing="1" w:line="240" w:lineRule="auto"/>
                    <w:jc w:val="center"/>
                    <w:rPr>
                      <w:rFonts w:ascii="Verdana" w:hAnsi="Verdana"/>
                      <w:color w:val="000000"/>
                      <w:sz w:val="18"/>
                      <w:szCs w:val="18"/>
                    </w:rPr>
                  </w:pPr>
                  <w:r>
                    <w:rPr>
                      <w:rFonts w:ascii="Verdana" w:hAnsi="Verdana"/>
                      <w:b/>
                      <w:bCs/>
                      <w:color w:val="000000"/>
                      <w:sz w:val="18"/>
                      <w:szCs w:val="18"/>
                    </w:rPr>
                    <w:t>Определение поправки индекса по горизонту.</w:t>
                  </w:r>
                  <w:bookmarkEnd w:id="91"/>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Наводят секстан на горизонт. Дважды отраженное и прямовидимое изображение горизонта, линия которого представляется ломанной.</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5" name="Рисунок 5165" descr="http://www.mastro.narod.ru/img/sextant/se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descr="http://www.mastro.narod.ru/img/sextant/sec15.jpg"/>
                                <pic:cNvPicPr>
                                  <a:picLocks noChangeAspect="1" noChangeArrowheads="1"/>
                                </pic:cNvPicPr>
                              </pic:nvPicPr>
                              <pic:blipFill>
                                <a:blip r:embed="rId35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Вращая отсчетный барабан секстана, </w:t>
                  </w:r>
                  <w:proofErr w:type="gramStart"/>
                  <w:r>
                    <w:rPr>
                      <w:rFonts w:ascii="Verdana" w:hAnsi="Verdana"/>
                      <w:color w:val="000000"/>
                      <w:sz w:val="18"/>
                      <w:szCs w:val="18"/>
                    </w:rPr>
                    <w:t>c</w:t>
                  </w:r>
                  <w:proofErr w:type="gramEnd"/>
                  <w:r>
                    <w:rPr>
                      <w:rFonts w:ascii="Verdana" w:hAnsi="Verdana"/>
                      <w:color w:val="000000"/>
                      <w:sz w:val="18"/>
                      <w:szCs w:val="18"/>
                    </w:rPr>
                    <w:t>овмещают дважды отраженное и прямовидимое изображение горизонта.</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6" name="Рисунок 5166" descr="http://www.mastro.narod.ru/img/sextant/se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descr="http://www.mastro.narod.ru/img/sextant/sec16.jpg"/>
                                <pic:cNvPicPr>
                                  <a:picLocks noChangeAspect="1" noChangeArrowheads="1"/>
                                </pic:cNvPicPr>
                              </pic:nvPicPr>
                              <pic:blipFill>
                                <a:blip r:embed="rId353"/>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7" name="Рисунок 5167" descr="http://www.mastro.narod.ru/img/sextant/se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descr="http://www.mastro.narod.ru/img/sextant/sec17.jpg"/>
                                <pic:cNvPicPr>
                                  <a:picLocks noChangeAspect="1" noChangeArrowheads="1"/>
                                </pic:cNvPicPr>
                              </pic:nvPicPr>
                              <pic:blipFill>
                                <a:blip r:embed="rId35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Снимают отсчет индекса oi по лимбу и определяют поправку индекса по формуле </w:t>
                  </w:r>
                </w:p>
                <w:p w:rsidR="001161F8" w:rsidRDefault="001161F8" w:rsidP="001161F8">
                  <w:pPr>
                    <w:jc w:val="both"/>
                    <w:rPr>
                      <w:rFonts w:ascii="Verdana" w:hAnsi="Verdana"/>
                      <w:color w:val="000000"/>
                      <w:sz w:val="18"/>
                      <w:szCs w:val="18"/>
                    </w:rPr>
                  </w:pPr>
                  <w:r>
                    <w:rPr>
                      <w:rFonts w:ascii="Verdana" w:hAnsi="Verdana"/>
                      <w:color w:val="000000"/>
                      <w:sz w:val="18"/>
                      <w:szCs w:val="18"/>
                    </w:rPr>
                    <w:t>i = 0</w:t>
                  </w:r>
                  <w:r>
                    <w:rPr>
                      <w:rFonts w:ascii="Verdana" w:hAnsi="Verdana"/>
                      <w:color w:val="000000"/>
                      <w:sz w:val="15"/>
                      <w:szCs w:val="15"/>
                      <w:vertAlign w:val="superscript"/>
                    </w:rPr>
                    <w:t>0</w:t>
                  </w:r>
                  <w:r>
                    <w:rPr>
                      <w:rFonts w:ascii="Verdana" w:hAnsi="Verdana"/>
                      <w:color w:val="000000"/>
                      <w:sz w:val="18"/>
                      <w:szCs w:val="18"/>
                    </w:rPr>
                    <w:t>(360</w:t>
                  </w:r>
                  <w:r>
                    <w:rPr>
                      <w:rFonts w:ascii="Verdana" w:hAnsi="Verdana"/>
                      <w:color w:val="000000"/>
                      <w:sz w:val="15"/>
                      <w:szCs w:val="15"/>
                      <w:vertAlign w:val="superscript"/>
                    </w:rPr>
                    <w:t>0</w:t>
                  </w:r>
                  <w:r>
                    <w:rPr>
                      <w:rFonts w:ascii="Verdana" w:hAnsi="Verdana"/>
                      <w:color w:val="000000"/>
                      <w:sz w:val="18"/>
                      <w:szCs w:val="18"/>
                    </w:rPr>
                    <w:t>) - oi</w:t>
                  </w:r>
                </w:p>
                <w:p w:rsidR="001161F8" w:rsidRDefault="001161F8">
                  <w:pPr>
                    <w:jc w:val="both"/>
                    <w:rPr>
                      <w:rFonts w:ascii="Verdana" w:hAnsi="Verdana"/>
                      <w:color w:val="000000"/>
                      <w:sz w:val="18"/>
                      <w:szCs w:val="18"/>
                    </w:rPr>
                  </w:pPr>
                  <w:r>
                    <w:rPr>
                      <w:rFonts w:ascii="Verdana" w:hAnsi="Verdana"/>
                      <w:color w:val="000000"/>
                      <w:sz w:val="18"/>
                      <w:szCs w:val="18"/>
                    </w:rPr>
                    <w:t>В данном примере oi = 0</w:t>
                  </w:r>
                  <w:r>
                    <w:rPr>
                      <w:rFonts w:ascii="Verdana" w:hAnsi="Verdana"/>
                      <w:color w:val="000000"/>
                      <w:sz w:val="15"/>
                      <w:szCs w:val="15"/>
                      <w:vertAlign w:val="superscript"/>
                    </w:rPr>
                    <w:t>0</w:t>
                  </w:r>
                  <w:r>
                    <w:rPr>
                      <w:rFonts w:ascii="Verdana" w:hAnsi="Verdana"/>
                      <w:color w:val="000000"/>
                      <w:sz w:val="18"/>
                      <w:szCs w:val="18"/>
                    </w:rPr>
                    <w:t>02,9',</w:t>
                  </w:r>
                  <w:r>
                    <w:rPr>
                      <w:rFonts w:ascii="Verdana" w:hAnsi="Verdana"/>
                      <w:color w:val="000000"/>
                      <w:sz w:val="18"/>
                      <w:szCs w:val="18"/>
                    </w:rPr>
                    <w:br/>
                    <w:t>следовательно, i = -2,9'.</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68" name="Рисунок 5168" descr="http://www.mastro.narod.ru/img/sextant/se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descr="http://www.mastro.narod.ru/img/sextant/sec18.jpg"/>
                                <pic:cNvPicPr>
                                  <a:picLocks noChangeAspect="1" noChangeArrowheads="1"/>
                                </pic:cNvPicPr>
                              </pic:nvPicPr>
                              <pic:blipFill>
                                <a:blip r:embed="rId355"/>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5"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p>
                <w:p w:rsidR="001161F8" w:rsidRDefault="001161F8" w:rsidP="00DC067E">
                  <w:pPr>
                    <w:numPr>
                      <w:ilvl w:val="0"/>
                      <w:numId w:val="80"/>
                    </w:numPr>
                    <w:spacing w:before="100" w:beforeAutospacing="1" w:after="100" w:afterAutospacing="1" w:line="240" w:lineRule="auto"/>
                    <w:jc w:val="center"/>
                    <w:rPr>
                      <w:rFonts w:ascii="Verdana" w:hAnsi="Verdana"/>
                      <w:color w:val="000000"/>
                      <w:sz w:val="18"/>
                      <w:szCs w:val="18"/>
                    </w:rPr>
                  </w:pPr>
                  <w:bookmarkStart w:id="92" w:name="ex7"/>
                  <w:r>
                    <w:rPr>
                      <w:rFonts w:ascii="Verdana" w:hAnsi="Verdana"/>
                      <w:b/>
                      <w:bCs/>
                      <w:color w:val="000000"/>
                      <w:sz w:val="18"/>
                      <w:szCs w:val="18"/>
                    </w:rPr>
                    <w:t>Определение поправки индекса по звезде.</w:t>
                  </w:r>
                  <w:bookmarkEnd w:id="92"/>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Данный способ аналогичен предыдущему. Необходимо выбрать не слишком яркую звезду на небольшой высоте, навести на неё трубу секстана, и, вращая отсчетный барабан, совместить дважды отраженное изображение звезды с </w:t>
                  </w:r>
                  <w:proofErr w:type="gramStart"/>
                  <w:r>
                    <w:rPr>
                      <w:rFonts w:ascii="Verdana" w:hAnsi="Verdana"/>
                      <w:color w:val="000000"/>
                      <w:sz w:val="18"/>
                      <w:szCs w:val="18"/>
                    </w:rPr>
                    <w:t>прямовидимым</w:t>
                  </w:r>
                  <w:proofErr w:type="gramEnd"/>
                  <w:r>
                    <w:rPr>
                      <w:rFonts w:ascii="Verdana" w:hAnsi="Verdana"/>
                      <w:color w:val="000000"/>
                      <w:sz w:val="18"/>
                      <w:szCs w:val="18"/>
                    </w:rPr>
                    <w:t>. Снять отсчет индекса oi и определить поправку индекса.</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6" style="width:0;height:.75pt" o:hralign="center" o:hrstd="t" o:hr="t" fillcolor="#85bbdd" stroked="f"/>
                    </w:pic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p>
                <w:p w:rsidR="001161F8" w:rsidRDefault="001161F8" w:rsidP="00DC067E">
                  <w:pPr>
                    <w:numPr>
                      <w:ilvl w:val="0"/>
                      <w:numId w:val="81"/>
                    </w:numPr>
                    <w:spacing w:before="100" w:beforeAutospacing="1" w:after="100" w:afterAutospacing="1" w:line="240" w:lineRule="auto"/>
                    <w:jc w:val="center"/>
                    <w:rPr>
                      <w:rFonts w:ascii="Verdana" w:hAnsi="Verdana"/>
                      <w:color w:val="000000"/>
                      <w:sz w:val="18"/>
                      <w:szCs w:val="18"/>
                    </w:rPr>
                  </w:pPr>
                  <w:bookmarkStart w:id="93" w:name="ex8"/>
                  <w:r>
                    <w:rPr>
                      <w:rFonts w:ascii="Verdana" w:hAnsi="Verdana"/>
                      <w:b/>
                      <w:bCs/>
                      <w:color w:val="000000"/>
                      <w:sz w:val="18"/>
                      <w:szCs w:val="18"/>
                    </w:rPr>
                    <w:t>Определение поправки индекса по наблюдениям Солнца.</w:t>
                  </w:r>
                  <w:bookmarkEnd w:id="93"/>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Перед зеркалами набрасывают светофильтры разного цвета.</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Наводят трубу на Солнце и вращением отсчетного барабана приводят дважды отраженное изображение с прямовидимым сначала одним краем,</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71" name="Рисунок 5171" descr="http://www.mastro.narod.ru/img/sextant/se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http://www.mastro.narod.ru/img/sextant/sec19.jpg"/>
                                <pic:cNvPicPr>
                                  <a:picLocks noChangeAspect="1" noChangeArrowheads="1"/>
                                </pic:cNvPicPr>
                              </pic:nvPicPr>
                              <pic:blipFill>
                                <a:blip r:embed="rId356"/>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72" name="Рисунок 5172" descr="http://www.mastro.narod.ru/img/sextant/se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http://www.mastro.narod.ru/img/sextant/sec20.jpg"/>
                                <pic:cNvPicPr>
                                  <a:picLocks noChangeAspect="1" noChangeArrowheads="1"/>
                                </pic:cNvPicPr>
                              </pic:nvPicPr>
                              <pic:blipFill>
                                <a:blip r:embed="rId357"/>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p>
              </w:tc>
              <w:tc>
                <w:tcPr>
                  <w:tcW w:w="0" w:type="auto"/>
                  <w:vAlign w:val="center"/>
                  <w:hideMark/>
                </w:tcPr>
                <w:p w:rsidR="001161F8" w:rsidRDefault="001161F8" w:rsidP="001161F8">
                  <w:pPr>
                    <w:jc w:val="both"/>
                    <w:rPr>
                      <w:rFonts w:ascii="Verdana" w:hAnsi="Verdana"/>
                      <w:color w:val="000000"/>
                      <w:sz w:val="18"/>
                      <w:szCs w:val="18"/>
                    </w:rPr>
                  </w:pPr>
                  <w:r>
                    <w:rPr>
                      <w:rFonts w:ascii="Verdana" w:hAnsi="Verdana"/>
                      <w:color w:val="000000"/>
                      <w:sz w:val="18"/>
                      <w:szCs w:val="18"/>
                    </w:rPr>
                    <w:t>oi = 360</w:t>
                  </w:r>
                  <w:r>
                    <w:rPr>
                      <w:rFonts w:ascii="Verdana" w:hAnsi="Verdana"/>
                      <w:color w:val="000000"/>
                      <w:sz w:val="15"/>
                      <w:szCs w:val="15"/>
                      <w:vertAlign w:val="superscript"/>
                    </w:rPr>
                    <w:t>0</w:t>
                  </w:r>
                  <w:r>
                    <w:rPr>
                      <w:rFonts w:ascii="Verdana" w:hAnsi="Verdana"/>
                      <w:color w:val="000000"/>
                      <w:sz w:val="18"/>
                      <w:szCs w:val="18"/>
                    </w:rPr>
                    <w:t xml:space="preserve"> 33,2'</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затем другим краем. При каждом совмещении производится отсчет oi</w:t>
                  </w:r>
                  <w:r>
                    <w:rPr>
                      <w:rFonts w:ascii="Verdana" w:hAnsi="Verdana"/>
                      <w:color w:val="000000"/>
                      <w:sz w:val="18"/>
                      <w:szCs w:val="18"/>
                      <w:vertAlign w:val="subscript"/>
                    </w:rPr>
                    <w:t>1</w:t>
                  </w:r>
                  <w:r>
                    <w:rPr>
                      <w:rFonts w:ascii="Verdana" w:hAnsi="Verdana"/>
                      <w:color w:val="000000"/>
                      <w:sz w:val="18"/>
                      <w:szCs w:val="18"/>
                    </w:rPr>
                    <w:t xml:space="preserve"> и oi</w:t>
                  </w:r>
                  <w:r>
                    <w:rPr>
                      <w:rFonts w:ascii="Verdana" w:hAnsi="Verdana"/>
                      <w:color w:val="000000"/>
                      <w:sz w:val="18"/>
                      <w:szCs w:val="18"/>
                      <w:vertAlign w:val="subscript"/>
                    </w:rPr>
                    <w:t>2</w:t>
                  </w:r>
                  <w:r>
                    <w:rPr>
                      <w:rFonts w:ascii="Verdana" w:hAnsi="Verdana"/>
                      <w:color w:val="000000"/>
                      <w:sz w:val="18"/>
                      <w:szCs w:val="18"/>
                    </w:rPr>
                    <w:t>.</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73" name="Рисунок 5173" descr="http://www.mastro.narod.ru/img/sextant/se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http://www.mastro.narod.ru/img/sextant/sec21.jpg"/>
                                <pic:cNvPicPr>
                                  <a:picLocks noChangeAspect="1" noChangeArrowheads="1"/>
                                </pic:cNvPicPr>
                              </pic:nvPicPr>
                              <pic:blipFill>
                                <a:blip r:embed="rId358"/>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74" name="Рисунок 5174" descr="http://www.mastro.narod.ru/img/sextant/se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http://www.mastro.narod.ru/img/sextant/sec22.jpg"/>
                                <pic:cNvPicPr>
                                  <a:picLocks noChangeAspect="1" noChangeArrowheads="1"/>
                                </pic:cNvPicPr>
                              </pic:nvPicPr>
                              <pic:blipFill>
                                <a:blip r:embed="rId35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p>
              </w:tc>
              <w:tc>
                <w:tcPr>
                  <w:tcW w:w="0" w:type="auto"/>
                  <w:vAlign w:val="center"/>
                  <w:hideMark/>
                </w:tcPr>
                <w:p w:rsidR="001161F8" w:rsidRDefault="001161F8" w:rsidP="001161F8">
                  <w:pPr>
                    <w:jc w:val="both"/>
                    <w:rPr>
                      <w:rFonts w:ascii="Verdana" w:hAnsi="Verdana"/>
                      <w:color w:val="000000"/>
                      <w:sz w:val="18"/>
                      <w:szCs w:val="18"/>
                    </w:rPr>
                  </w:pPr>
                  <w:r>
                    <w:rPr>
                      <w:rFonts w:ascii="Verdana" w:hAnsi="Verdana"/>
                      <w:color w:val="000000"/>
                      <w:sz w:val="18"/>
                      <w:szCs w:val="18"/>
                    </w:rPr>
                    <w:t>oi = 359</w:t>
                  </w:r>
                  <w:r>
                    <w:rPr>
                      <w:rFonts w:ascii="Verdana" w:hAnsi="Verdana"/>
                      <w:color w:val="000000"/>
                      <w:sz w:val="15"/>
                      <w:szCs w:val="15"/>
                      <w:vertAlign w:val="superscript"/>
                    </w:rPr>
                    <w:t>0</w:t>
                  </w:r>
                  <w:r>
                    <w:rPr>
                      <w:rFonts w:ascii="Verdana" w:hAnsi="Verdana"/>
                      <w:color w:val="000000"/>
                      <w:sz w:val="18"/>
                      <w:szCs w:val="18"/>
                    </w:rPr>
                    <w:t xml:space="preserve"> 29,3</w:t>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Поправка индекса по Солнцу определяется из формулы.</w: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457325" cy="495300"/>
                        <wp:effectExtent l="19050" t="0" r="0" b="0"/>
                        <wp:docPr id="5175" name="Рисунок 5175" descr="http://www.mastro.narod.ru/img/sextant/f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http://www.mastro.narod.ru/img/sextant/for-1.gif"/>
                                <pic:cNvPicPr>
                                  <a:picLocks noChangeAspect="1" noChangeArrowheads="1"/>
                                </pic:cNvPicPr>
                              </pic:nvPicPr>
                              <pic:blipFill>
                                <a:blip r:embed="rId360"/>
                                <a:srcRect/>
                                <a:stretch>
                                  <a:fillRect/>
                                </a:stretch>
                              </pic:blipFill>
                              <pic:spPr bwMode="auto">
                                <a:xfrm>
                                  <a:off x="0" y="0"/>
                                  <a:ext cx="1457325" cy="495300"/>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Достоинством определения поправки индекса по Солнцу является контроль наблюдений. Разность большего и меньшего отсчетов oi</w:t>
                  </w:r>
                  <w:r>
                    <w:rPr>
                      <w:rFonts w:ascii="Verdana" w:hAnsi="Verdana"/>
                      <w:color w:val="000000"/>
                      <w:sz w:val="15"/>
                      <w:szCs w:val="15"/>
                      <w:vertAlign w:val="subscript"/>
                    </w:rPr>
                    <w:t>1</w:t>
                  </w:r>
                  <w:r>
                    <w:rPr>
                      <w:rFonts w:ascii="Verdana" w:hAnsi="Verdana"/>
                      <w:color w:val="000000"/>
                      <w:sz w:val="18"/>
                      <w:szCs w:val="18"/>
                    </w:rPr>
                    <w:t>-oi</w:t>
                  </w:r>
                  <w:r>
                    <w:rPr>
                      <w:rFonts w:ascii="Verdana" w:hAnsi="Verdana"/>
                      <w:color w:val="000000"/>
                      <w:sz w:val="15"/>
                      <w:szCs w:val="15"/>
                      <w:vertAlign w:val="subscript"/>
                    </w:rPr>
                    <w:t>2</w:t>
                  </w:r>
                  <w:r>
                    <w:rPr>
                      <w:rFonts w:ascii="Verdana" w:hAnsi="Verdana"/>
                      <w:color w:val="000000"/>
                      <w:sz w:val="18"/>
                      <w:szCs w:val="18"/>
                    </w:rPr>
                    <w:t>=4R</w:t>
                  </w:r>
                  <w:r>
                    <w:rPr>
                      <w:rFonts w:ascii="Verdana" w:hAnsi="Verdana"/>
                      <w:noProof/>
                      <w:color w:val="000000"/>
                      <w:sz w:val="18"/>
                      <w:szCs w:val="18"/>
                      <w:lang w:eastAsia="ru-RU"/>
                    </w:rPr>
                    <w:drawing>
                      <wp:inline distT="0" distB="0" distL="0" distR="0">
                        <wp:extent cx="95250" cy="95250"/>
                        <wp:effectExtent l="19050" t="0" r="0" b="0"/>
                        <wp:docPr id="5176" name="Рисунок 5176" descr="http://www.mastro.narod.ru/img/sextant/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descr="http://www.mastro.narod.ru/img/sextant/sun.gif"/>
                                <pic:cNvPicPr>
                                  <a:picLocks noChangeAspect="1" noChangeArrowheads="1"/>
                                </pic:cNvPicPr>
                              </pic:nvPicPr>
                              <pic:blipFill>
                                <a:blip r:embed="rId361"/>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rPr>
                    <w:t xml:space="preserve"> есть учетверенный измеренный радиус Солнца, который необходимо сравнить с учетверенным радиусом Солнца, выбранным </w:t>
                  </w:r>
                  <w:proofErr w:type="gramStart"/>
                  <w:r>
                    <w:rPr>
                      <w:rFonts w:ascii="Verdana" w:hAnsi="Verdana"/>
                      <w:color w:val="000000"/>
                      <w:sz w:val="18"/>
                      <w:szCs w:val="18"/>
                    </w:rPr>
                    <w:t>из</w:t>
                  </w:r>
                  <w:proofErr w:type="gramEnd"/>
                  <w:r>
                    <w:rPr>
                      <w:rFonts w:ascii="Verdana" w:hAnsi="Verdana"/>
                      <w:color w:val="000000"/>
                      <w:sz w:val="18"/>
                      <w:szCs w:val="18"/>
                    </w:rPr>
                    <w:t xml:space="preserve"> МАЕ R</w:t>
                  </w:r>
                  <w:r>
                    <w:rPr>
                      <w:rFonts w:ascii="Verdana" w:hAnsi="Verdana"/>
                      <w:noProof/>
                      <w:color w:val="000000"/>
                      <w:sz w:val="18"/>
                      <w:szCs w:val="18"/>
                      <w:lang w:eastAsia="ru-RU"/>
                    </w:rPr>
                    <w:drawing>
                      <wp:inline distT="0" distB="0" distL="0" distR="0">
                        <wp:extent cx="95250" cy="95250"/>
                        <wp:effectExtent l="19050" t="0" r="0" b="0"/>
                        <wp:docPr id="5177" name="Рисунок 5177" descr="http://www.mastro.narod.ru/img/sextant/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descr="http://www.mastro.narod.ru/img/sextant/sun.gif"/>
                                <pic:cNvPicPr>
                                  <a:picLocks noChangeAspect="1" noChangeArrowheads="1"/>
                                </pic:cNvPicPr>
                              </pic:nvPicPr>
                              <pic:blipFill>
                                <a:blip r:embed="rId361"/>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Verdana" w:hAnsi="Verdana"/>
                      <w:color w:val="000000"/>
                      <w:sz w:val="18"/>
                      <w:szCs w:val="18"/>
                    </w:rPr>
                    <w:t>мае. Если разница не превышает 0,4, то наблюдения качественные и поправка надежная, в противном случае наблюдения надо повторить. Для облегчения расчета поправки индекса i по Солнцу рекомендуется следующий практический прием: для каждого отсчета индекса находят избыток сверх 30 (со знаком "</w:t>
                  </w:r>
                  <w:proofErr w:type="gramStart"/>
                  <w:r>
                    <w:rPr>
                      <w:rFonts w:ascii="Verdana" w:hAnsi="Verdana"/>
                      <w:color w:val="000000"/>
                      <w:sz w:val="18"/>
                      <w:szCs w:val="18"/>
                    </w:rPr>
                    <w:t>-"</w:t>
                  </w:r>
                  <w:proofErr w:type="gramEnd"/>
                  <w:r>
                    <w:rPr>
                      <w:rFonts w:ascii="Verdana" w:hAnsi="Verdana"/>
                      <w:color w:val="000000"/>
                      <w:sz w:val="18"/>
                      <w:szCs w:val="18"/>
                    </w:rPr>
                    <w:t>) или недостаток до 30 (со знаком "+"). Полусумма этих величин с учетом знаков дает величину i. Для данного примера имеем</w:t>
                  </w: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314575" cy="495300"/>
                        <wp:effectExtent l="19050" t="0" r="0" b="0"/>
                        <wp:docPr id="5178" name="Рисунок 5178" descr="http://www.mastro.narod.ru/img/sextant/f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descr="http://www.mastro.narod.ru/img/sextant/for-2.gif"/>
                                <pic:cNvPicPr>
                                  <a:picLocks noChangeAspect="1" noChangeArrowheads="1"/>
                                </pic:cNvPicPr>
                              </pic:nvPicPr>
                              <pic:blipFill>
                                <a:blip r:embed="rId362"/>
                                <a:srcRect/>
                                <a:stretch>
                                  <a:fillRect/>
                                </a:stretch>
                              </pic:blipFill>
                              <pic:spPr bwMode="auto">
                                <a:xfrm>
                                  <a:off x="0" y="0"/>
                                  <a:ext cx="2314575" cy="495300"/>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p>
                <w:p w:rsidR="001161F8" w:rsidRDefault="00A32CC4">
                  <w:pPr>
                    <w:jc w:val="both"/>
                    <w:rPr>
                      <w:rFonts w:ascii="Verdana" w:hAnsi="Verdana"/>
                      <w:color w:val="000000"/>
                      <w:sz w:val="18"/>
                      <w:szCs w:val="18"/>
                    </w:rPr>
                  </w:pPr>
                  <w:r w:rsidRPr="00A32CC4">
                    <w:rPr>
                      <w:rFonts w:ascii="Verdana" w:hAnsi="Verdana"/>
                      <w:color w:val="000000"/>
                      <w:sz w:val="18"/>
                      <w:szCs w:val="18"/>
                    </w:rPr>
                    <w:pict>
                      <v:rect id="_x0000_i1147" style="width:0;height:.75pt" o:hralign="center" o:hrstd="t" o:hr="t" fillcolor="#85bbdd" stroked="f"/>
                    </w:pict>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p>
              </w:tc>
              <w:tc>
                <w:tcPr>
                  <w:tcW w:w="0" w:type="auto"/>
                  <w:vAlign w:val="center"/>
                  <w:hideMark/>
                </w:tcPr>
                <w:p w:rsidR="001161F8" w:rsidRDefault="001161F8">
                  <w:pPr>
                    <w:rPr>
                      <w:sz w:val="20"/>
                      <w:szCs w:val="20"/>
                    </w:rPr>
                  </w:pPr>
                </w:p>
              </w:tc>
            </w:tr>
            <w:tr w:rsidR="001161F8" w:rsidTr="001161F8">
              <w:trPr>
                <w:tblCellSpacing w:w="22" w:type="dxa"/>
              </w:trPr>
              <w:tc>
                <w:tcPr>
                  <w:tcW w:w="0" w:type="auto"/>
                  <w:gridSpan w:val="2"/>
                  <w:vAlign w:val="center"/>
                  <w:hideMark/>
                </w:tcPr>
                <w:p w:rsidR="001161F8" w:rsidRDefault="001161F8">
                  <w:pPr>
                    <w:jc w:val="center"/>
                    <w:rPr>
                      <w:rFonts w:ascii="Verdana" w:hAnsi="Verdana"/>
                      <w:color w:val="000000"/>
                      <w:sz w:val="18"/>
                      <w:szCs w:val="18"/>
                    </w:rPr>
                  </w:pPr>
                  <w:r>
                    <w:rPr>
                      <w:rFonts w:ascii="Verdana" w:hAnsi="Verdana"/>
                      <w:color w:val="000000"/>
                      <w:sz w:val="18"/>
                      <w:szCs w:val="18"/>
                    </w:rPr>
                    <w:br/>
                  </w:r>
                  <w:bookmarkStart w:id="94" w:name="ex9"/>
                  <w:r>
                    <w:rPr>
                      <w:rFonts w:ascii="Verdana" w:hAnsi="Verdana"/>
                      <w:b/>
                      <w:bCs/>
                      <w:color w:val="000000"/>
                      <w:sz w:val="20"/>
                      <w:szCs w:val="20"/>
                    </w:rPr>
                    <w:t>Уменьшение поправки индекса секстана.</w:t>
                  </w:r>
                  <w:bookmarkEnd w:id="94"/>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br/>
                    <w:t>В принципе величина поправки индекса не имеет значения, важно лишь знать ее для учета. Однако для вычислений удобнее, чтобы она не превышала 6 - 7'.</w:t>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Для уменьшения величины i надо установить индекс алидады на 0, а индекс барабана - на 0' и навести трубу на бесконечно удаленный предмет (</w:t>
                  </w:r>
                  <w:proofErr w:type="gramStart"/>
                  <w:r>
                    <w:rPr>
                      <w:rFonts w:ascii="Verdana" w:hAnsi="Verdana"/>
                      <w:color w:val="000000"/>
                      <w:sz w:val="18"/>
                      <w:szCs w:val="18"/>
                    </w:rPr>
                    <w:t>например</w:t>
                  </w:r>
                  <w:proofErr w:type="gramEnd"/>
                  <w:r>
                    <w:rPr>
                      <w:rFonts w:ascii="Verdana" w:hAnsi="Verdana"/>
                      <w:color w:val="000000"/>
                      <w:sz w:val="18"/>
                      <w:szCs w:val="18"/>
                    </w:rPr>
                    <w:t xml:space="preserve"> горизонт).</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80" name="Рисунок 5180" descr="http://www.mastro.narod.ru/img/sextant/se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descr="http://www.mastro.narod.ru/img/sextant/sec23.jpg"/>
                                <pic:cNvPicPr>
                                  <a:picLocks noChangeAspect="1" noChangeArrowheads="1"/>
                                </pic:cNvPicPr>
                              </pic:nvPicPr>
                              <pic:blipFill>
                                <a:blip r:embed="rId363"/>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Прямовидимое и дважды отраженное изображения будут не совпадать по горизонтали. Горизонт будет образовывать излом (ступеньку).</w:t>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81" name="Рисунок 5181" descr="http://www.mastro.narod.ru/img/sextant/se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http://www.mastro.narod.ru/img/sextant/sec24.jpg"/>
                                <pic:cNvPicPr>
                                  <a:picLocks noChangeAspect="1" noChangeArrowheads="1"/>
                                </pic:cNvPicPr>
                              </pic:nvPicPr>
                              <pic:blipFill>
                                <a:blip r:embed="rId36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1161F8" w:rsidTr="001161F8">
              <w:trPr>
                <w:tblCellSpacing w:w="22" w:type="dxa"/>
              </w:trPr>
              <w:tc>
                <w:tcPr>
                  <w:tcW w:w="0" w:type="auto"/>
                  <w:gridSpan w:val="2"/>
                  <w:vAlign w:val="center"/>
                  <w:hideMark/>
                </w:tcPr>
                <w:p w:rsidR="001161F8" w:rsidRDefault="001161F8">
                  <w:pPr>
                    <w:jc w:val="both"/>
                    <w:rPr>
                      <w:rFonts w:ascii="Verdana" w:hAnsi="Verdana"/>
                      <w:color w:val="000000"/>
                      <w:sz w:val="18"/>
                      <w:szCs w:val="18"/>
                    </w:rPr>
                  </w:pPr>
                  <w:r>
                    <w:rPr>
                      <w:rFonts w:ascii="Verdana" w:hAnsi="Verdana"/>
                      <w:color w:val="000000"/>
                      <w:sz w:val="18"/>
                      <w:szCs w:val="18"/>
                    </w:rPr>
                    <w:t xml:space="preserve">Вращая с помощью торцевого ключа верхний винт малого зеркала, надо переместить дважды отраженное изображение на одну горизонталь с </w:t>
                  </w:r>
                  <w:proofErr w:type="gramStart"/>
                  <w:r>
                    <w:rPr>
                      <w:rFonts w:ascii="Verdana" w:hAnsi="Verdana"/>
                      <w:color w:val="000000"/>
                      <w:sz w:val="18"/>
                      <w:szCs w:val="18"/>
                    </w:rPr>
                    <w:t>прямовидимым</w:t>
                  </w:r>
                  <w:proofErr w:type="gramEnd"/>
                  <w:r>
                    <w:rPr>
                      <w:rFonts w:ascii="Verdana" w:hAnsi="Verdana"/>
                      <w:color w:val="000000"/>
                      <w:sz w:val="18"/>
                      <w:szCs w:val="18"/>
                    </w:rPr>
                    <w:t>.</w:t>
                  </w:r>
                </w:p>
              </w:tc>
            </w:tr>
            <w:tr w:rsidR="001161F8" w:rsidTr="001161F8">
              <w:trPr>
                <w:tblCellSpacing w:w="22" w:type="dxa"/>
              </w:trPr>
              <w:tc>
                <w:tcPr>
                  <w:tcW w:w="0" w:type="auto"/>
                  <w:vAlign w:val="center"/>
                  <w:hideMark/>
                </w:tcPr>
                <w:p w:rsidR="001161F8" w:rsidRDefault="001161F8">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82" name="Рисунок 5182" descr="http://www.mastro.narod.ru/img/sextant/se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descr="http://www.mastro.narod.ru/img/sextant/sec25.jpg"/>
                                <pic:cNvPicPr>
                                  <a:picLocks noChangeAspect="1" noChangeArrowheads="1"/>
                                </pic:cNvPicPr>
                              </pic:nvPicPr>
                              <pic:blipFill>
                                <a:blip r:embed="rId365"/>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c>
                <w:tcPr>
                  <w:tcW w:w="0" w:type="auto"/>
                  <w:vAlign w:val="center"/>
                  <w:hideMark/>
                </w:tcPr>
                <w:p w:rsidR="001161F8" w:rsidRDefault="001161F8">
                  <w:pPr>
                    <w:jc w:val="right"/>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183" name="Рисунок 5183" descr="http://www.mastro.narod.ru/img/sextant/se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descr="http://www.mastro.narod.ru/img/sextant/sec17.jpg"/>
                                <pic:cNvPicPr>
                                  <a:picLocks noChangeAspect="1" noChangeArrowheads="1"/>
                                </pic:cNvPicPr>
                              </pic:nvPicPr>
                              <pic:blipFill>
                                <a:blip r:embed="rId35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bl>
          <w:p w:rsidR="001161F8" w:rsidRPr="001161F8" w:rsidRDefault="001161F8" w:rsidP="001161F8">
            <w:pPr>
              <w:spacing w:after="0" w:line="240" w:lineRule="auto"/>
              <w:rPr>
                <w:rFonts w:ascii="Times New Roman" w:eastAsia="Times New Roman" w:hAnsi="Times New Roman" w:cs="Times New Roman"/>
                <w:sz w:val="24"/>
                <w:szCs w:val="24"/>
                <w:lang w:eastAsia="ru-RU"/>
              </w:rPr>
            </w:pPr>
          </w:p>
        </w:tc>
      </w:tr>
      <w:tr w:rsidR="001161F8" w:rsidTr="00DC067E">
        <w:trPr>
          <w:tblCellSpacing w:w="22" w:type="dxa"/>
        </w:trPr>
        <w:tc>
          <w:tcPr>
            <w:tcW w:w="0" w:type="auto"/>
            <w:vAlign w:val="center"/>
            <w:hideMark/>
          </w:tcPr>
          <w:p w:rsidR="001161F8" w:rsidRPr="001161F8" w:rsidRDefault="001161F8" w:rsidP="001161F8">
            <w:pPr>
              <w:spacing w:after="0" w:line="240" w:lineRule="auto"/>
              <w:rPr>
                <w:rFonts w:ascii="Times New Roman" w:eastAsia="Times New Roman" w:hAnsi="Times New Roman" w:cs="Times New Roman"/>
                <w:sz w:val="24"/>
                <w:szCs w:val="24"/>
                <w:lang w:eastAsia="ru-RU"/>
              </w:rPr>
            </w:pPr>
          </w:p>
        </w:tc>
      </w:tr>
      <w:tr w:rsidR="005147CE"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9684"/>
              <w:gridCol w:w="4266"/>
            </w:tblGrid>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b/>
                      <w:bCs/>
                      <w:color w:val="000000"/>
                      <w:sz w:val="20"/>
                      <w:szCs w:val="20"/>
                    </w:rPr>
                    <w:t>5.3. Star Finder 2102-D.</w:t>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66" w:anchor="sf1" w:history="1">
                    <w:r w:rsidR="005147CE" w:rsidRPr="005147CE">
                      <w:rPr>
                        <w:rStyle w:val="a3"/>
                        <w:rFonts w:ascii="Verdana" w:hAnsi="Verdana"/>
                        <w:sz w:val="18"/>
                        <w:szCs w:val="18"/>
                      </w:rPr>
                      <w:t>Устройство Star Finder 2102-D.</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67" w:anchor="sf2" w:history="1">
                    <w:r w:rsidR="005147CE" w:rsidRPr="005147CE">
                      <w:rPr>
                        <w:rStyle w:val="a3"/>
                        <w:rFonts w:ascii="Verdana" w:hAnsi="Verdana"/>
                        <w:sz w:val="18"/>
                        <w:szCs w:val="18"/>
                      </w:rPr>
                      <w:t>Установка по широте и звездному местному времени.</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68" w:anchor="sf3" w:history="1">
                    <w:r w:rsidR="005147CE" w:rsidRPr="005147CE">
                      <w:rPr>
                        <w:rStyle w:val="a3"/>
                        <w:rFonts w:ascii="Verdana" w:hAnsi="Verdana"/>
                        <w:sz w:val="18"/>
                        <w:szCs w:val="18"/>
                      </w:rPr>
                      <w:t>Опознавание звезд.</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69" w:anchor="sf4" w:history="1">
                    <w:r w:rsidR="005147CE" w:rsidRPr="005147CE">
                      <w:rPr>
                        <w:rStyle w:val="a3"/>
                        <w:rFonts w:ascii="Verdana" w:hAnsi="Verdana"/>
                        <w:sz w:val="18"/>
                        <w:szCs w:val="18"/>
                      </w:rPr>
                      <w:t>Нанесение планет.</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70" w:anchor="sf5" w:history="1">
                    <w:r w:rsidR="005147CE" w:rsidRPr="005147CE">
                      <w:rPr>
                        <w:rStyle w:val="a3"/>
                        <w:rFonts w:ascii="Verdana" w:hAnsi="Verdana"/>
                        <w:sz w:val="18"/>
                        <w:szCs w:val="18"/>
                      </w:rPr>
                      <w:t>Определение горизонтных координат светил.</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71" w:anchor="sf6" w:history="1">
                    <w:r w:rsidR="005147CE" w:rsidRPr="005147CE">
                      <w:rPr>
                        <w:rStyle w:val="a3"/>
                        <w:rFonts w:ascii="Verdana" w:hAnsi="Verdana"/>
                        <w:sz w:val="18"/>
                        <w:szCs w:val="18"/>
                      </w:rPr>
                      <w:t>Проверка расчета звездного местного времени.</w:t>
                    </w:r>
                  </w:hyperlink>
                  <w:r w:rsidR="005147CE">
                    <w:rPr>
                      <w:rFonts w:ascii="Verdana" w:hAnsi="Verdana"/>
                      <w:color w:val="000000"/>
                      <w:sz w:val="18"/>
                      <w:szCs w:val="18"/>
                    </w:rPr>
                    <w:t xml:space="preserve"> </w:t>
                  </w:r>
                </w:p>
                <w:p w:rsidR="005147CE" w:rsidRDefault="00A32CC4" w:rsidP="00DC067E">
                  <w:pPr>
                    <w:numPr>
                      <w:ilvl w:val="0"/>
                      <w:numId w:val="82"/>
                    </w:numPr>
                    <w:spacing w:before="100" w:beforeAutospacing="1" w:after="100" w:afterAutospacing="1" w:line="240" w:lineRule="auto"/>
                    <w:jc w:val="both"/>
                    <w:rPr>
                      <w:rFonts w:ascii="Verdana" w:hAnsi="Verdana"/>
                      <w:color w:val="000000"/>
                      <w:sz w:val="18"/>
                      <w:szCs w:val="18"/>
                    </w:rPr>
                  </w:pPr>
                  <w:hyperlink r:id="rId372" w:anchor="sf7" w:history="1">
                    <w:r w:rsidR="005147CE" w:rsidRPr="005147CE">
                      <w:rPr>
                        <w:rStyle w:val="a3"/>
                        <w:rFonts w:ascii="Verdana" w:hAnsi="Verdana"/>
                        <w:sz w:val="18"/>
                        <w:szCs w:val="18"/>
                      </w:rPr>
                      <w:t>Британский Star Finder NP323.</w:t>
                    </w:r>
                  </w:hyperlink>
                  <w:r w:rsidR="005147CE">
                    <w:rPr>
                      <w:rFonts w:ascii="Verdana" w:hAnsi="Verdana"/>
                      <w:color w:val="000000"/>
                      <w:sz w:val="18"/>
                      <w:szCs w:val="18"/>
                    </w:rPr>
                    <w:t xml:space="preserve"> </w:t>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48"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95" w:name="sf1"/>
                  <w:r>
                    <w:rPr>
                      <w:rFonts w:ascii="Verdana" w:hAnsi="Verdana"/>
                      <w:b/>
                      <w:bCs/>
                      <w:color w:val="000000"/>
                      <w:sz w:val="20"/>
                      <w:szCs w:val="20"/>
                    </w:rPr>
                    <w:t>Устройство Star Finder 2102-D.</w:t>
                  </w:r>
                  <w:bookmarkEnd w:id="95"/>
                </w:p>
              </w:tc>
            </w:tr>
            <w:tr w:rsidR="005147CE" w:rsidTr="005147CE">
              <w:trPr>
                <w:tblCellSpacing w:w="22" w:type="dxa"/>
              </w:trPr>
              <w:tc>
                <w:tcPr>
                  <w:tcW w:w="0" w:type="auto"/>
                  <w:vAlign w:val="center"/>
                  <w:hideMark/>
                </w:tcPr>
                <w:p w:rsidR="005147CE" w:rsidRDefault="005147CE">
                  <w:pPr>
                    <w:jc w:val="both"/>
                    <w:rPr>
                      <w:rFonts w:ascii="Verdana" w:hAnsi="Verdana"/>
                      <w:color w:val="000000"/>
                      <w:sz w:val="18"/>
                      <w:szCs w:val="18"/>
                    </w:rPr>
                  </w:pPr>
                  <w:r>
                    <w:rPr>
                      <w:rFonts w:ascii="Verdana" w:hAnsi="Verdana"/>
                      <w:color w:val="000000"/>
                      <w:sz w:val="18"/>
                      <w:szCs w:val="18"/>
                    </w:rPr>
                    <w:t xml:space="preserve">Star Finder состоит из карты звездного неба, набора прозрачных кругов широты и специальной диаграммы. Карта звездного неба нанесена с двух сторон плотного пластмассового диска белого цвета. На одну сторона нанесены звезды так, что в центре диска располагается северный полюс (большая буква N), с другой стороны в центре диска южный полюс (большая буква S). В центр диска вставлен пластмассовый штифт, на который насаживается прозрачный круг широты. На данный диск </w:t>
                  </w:r>
                  <w:proofErr w:type="gramStart"/>
                  <w:r>
                    <w:rPr>
                      <w:rFonts w:ascii="Verdana" w:hAnsi="Verdana"/>
                      <w:color w:val="000000"/>
                      <w:sz w:val="18"/>
                      <w:szCs w:val="18"/>
                    </w:rPr>
                    <w:t>нанесены</w:t>
                  </w:r>
                  <w:proofErr w:type="gramEnd"/>
                  <w:r>
                    <w:rPr>
                      <w:rFonts w:ascii="Verdana" w:hAnsi="Verdana"/>
                      <w:color w:val="000000"/>
                      <w:sz w:val="18"/>
                      <w:szCs w:val="18"/>
                    </w:rPr>
                    <w:t xml:space="preserve"> со своими именами 57 навигационных звезд. Список этих звезд дан на развороте ежедневных таблиц The Nautical Almanac. По краю диска нанесена шкала звездного местного времени.</w:t>
                  </w:r>
                  <w:r>
                    <w:rPr>
                      <w:rFonts w:ascii="Verdana" w:hAnsi="Verdana"/>
                      <w:color w:val="000000"/>
                      <w:sz w:val="16"/>
                      <w:szCs w:val="16"/>
                    </w:rPr>
                    <w:br/>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2133600"/>
                        <wp:effectExtent l="19050" t="0" r="9525" b="0"/>
                        <wp:docPr id="5461" name="Рисунок 5461" descr="http://www.mastro.narod.ru/img/starfinder/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descr="http://www.mastro.narod.ru/img/starfinder/sf-1.jpg"/>
                                <pic:cNvPicPr>
                                  <a:picLocks noChangeAspect="1" noChangeArrowheads="1"/>
                                </pic:cNvPicPr>
                              </pic:nvPicPr>
                              <pic:blipFill>
                                <a:blip r:embed="rId373"/>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pPr>
                    <w:jc w:val="both"/>
                    <w:rPr>
                      <w:rFonts w:ascii="Verdana" w:hAnsi="Verdana"/>
                      <w:color w:val="000000"/>
                      <w:sz w:val="18"/>
                      <w:szCs w:val="18"/>
                    </w:rPr>
                  </w:pPr>
                  <w:r>
                    <w:rPr>
                      <w:rFonts w:ascii="Verdana" w:hAnsi="Verdana"/>
                      <w:color w:val="000000"/>
                      <w:sz w:val="18"/>
                      <w:szCs w:val="18"/>
                    </w:rPr>
                    <w:t>Star Finder имеет 8 прозрачных гибких кругов для широт: 5</w:t>
                  </w:r>
                  <w:r>
                    <w:rPr>
                      <w:rFonts w:ascii="Verdana" w:hAnsi="Verdana"/>
                      <w:color w:val="000000"/>
                      <w:sz w:val="15"/>
                      <w:szCs w:val="15"/>
                      <w:vertAlign w:val="superscript"/>
                    </w:rPr>
                    <w:t>0</w:t>
                  </w:r>
                  <w:r>
                    <w:rPr>
                      <w:rFonts w:ascii="Verdana" w:hAnsi="Verdana"/>
                      <w:color w:val="000000"/>
                      <w:sz w:val="18"/>
                      <w:szCs w:val="18"/>
                    </w:rPr>
                    <w:t>, 15</w:t>
                  </w:r>
                  <w:r>
                    <w:rPr>
                      <w:rFonts w:ascii="Verdana" w:hAnsi="Verdana"/>
                      <w:color w:val="000000"/>
                      <w:sz w:val="15"/>
                      <w:szCs w:val="15"/>
                      <w:vertAlign w:val="superscript"/>
                    </w:rPr>
                    <w:t>0</w:t>
                  </w:r>
                  <w:r>
                    <w:rPr>
                      <w:rFonts w:ascii="Verdana" w:hAnsi="Verdana"/>
                      <w:color w:val="000000"/>
                      <w:sz w:val="18"/>
                      <w:szCs w:val="18"/>
                    </w:rPr>
                    <w:t>, ... , 85</w:t>
                  </w:r>
                  <w:r>
                    <w:rPr>
                      <w:rFonts w:ascii="Verdana" w:hAnsi="Verdana"/>
                      <w:color w:val="000000"/>
                      <w:sz w:val="15"/>
                      <w:szCs w:val="15"/>
                      <w:vertAlign w:val="superscript"/>
                    </w:rPr>
                    <w:t>0</w:t>
                  </w:r>
                  <w:r>
                    <w:rPr>
                      <w:rFonts w:ascii="Verdana" w:hAnsi="Verdana"/>
                      <w:color w:val="000000"/>
                      <w:sz w:val="18"/>
                      <w:szCs w:val="18"/>
                    </w:rPr>
                    <w:t>. На круг широты нанесена сетка вертикалов и альмукантаратов с шагом в 5</w:t>
                  </w:r>
                  <w:r>
                    <w:rPr>
                      <w:rFonts w:ascii="Verdana" w:hAnsi="Verdana"/>
                      <w:color w:val="000000"/>
                      <w:sz w:val="15"/>
                      <w:szCs w:val="15"/>
                      <w:vertAlign w:val="superscript"/>
                    </w:rPr>
                    <w:t>0</w:t>
                  </w:r>
                  <w:r>
                    <w:rPr>
                      <w:rFonts w:ascii="Verdana" w:hAnsi="Verdana"/>
                      <w:color w:val="000000"/>
                      <w:sz w:val="18"/>
                      <w:szCs w:val="18"/>
                    </w:rPr>
                    <w:t>. Оцифровка дана с шагом в 10</w:t>
                  </w:r>
                  <w:r>
                    <w:rPr>
                      <w:rFonts w:ascii="Verdana" w:hAnsi="Verdana"/>
                      <w:color w:val="000000"/>
                      <w:sz w:val="15"/>
                      <w:szCs w:val="15"/>
                      <w:vertAlign w:val="superscript"/>
                    </w:rPr>
                    <w:t>0</w:t>
                  </w:r>
                  <w:r>
                    <w:rPr>
                      <w:rFonts w:ascii="Verdana" w:hAnsi="Verdana"/>
                      <w:color w:val="000000"/>
                      <w:sz w:val="18"/>
                      <w:szCs w:val="18"/>
                    </w:rPr>
                    <w:t xml:space="preserve">. </w:t>
                  </w:r>
                  <w:proofErr w:type="gramStart"/>
                  <w:r>
                    <w:rPr>
                      <w:rFonts w:ascii="Verdana" w:hAnsi="Verdana"/>
                      <w:color w:val="000000"/>
                      <w:sz w:val="18"/>
                      <w:szCs w:val="18"/>
                    </w:rPr>
                    <w:t>По контуру сетки нанесена двойная шкала кругового азимута (истинного пеленга) - внутренняя для северной широты и внешняя - для южной.</w:t>
                  </w:r>
                  <w:proofErr w:type="gramEnd"/>
                  <w:r>
                    <w:rPr>
                      <w:rFonts w:ascii="Verdana" w:hAnsi="Verdana"/>
                      <w:color w:val="000000"/>
                      <w:sz w:val="18"/>
                      <w:szCs w:val="18"/>
                    </w:rPr>
                    <w:t xml:space="preserve"> Вертикал в виде прямой лини, соединяющий точки с азимутами 0 - 180</w:t>
                  </w:r>
                  <w:r>
                    <w:rPr>
                      <w:rFonts w:ascii="Verdana" w:hAnsi="Verdana"/>
                      <w:color w:val="000000"/>
                      <w:sz w:val="15"/>
                      <w:szCs w:val="15"/>
                      <w:vertAlign w:val="superscript"/>
                    </w:rPr>
                    <w:t>0</w:t>
                  </w:r>
                  <w:r>
                    <w:rPr>
                      <w:rFonts w:ascii="Verdana" w:hAnsi="Verdana"/>
                      <w:color w:val="000000"/>
                      <w:sz w:val="18"/>
                      <w:szCs w:val="18"/>
                    </w:rPr>
                    <w:t>, является и меридианом наблюдателя. Продолжение этого вертикала-меридиана заканчивается стрелкой, которая служит для установки по звездному времени.</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62" name="Рисунок 5462" descr="http://www.mastro.narod.ru/img/starfinder/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2" descr="http://www.mastro.narod.ru/img/starfinder/sf-2.jpg"/>
                                <pic:cNvPicPr>
                                  <a:picLocks noChangeAspect="1" noChangeArrowheads="1"/>
                                </pic:cNvPicPr>
                              </pic:nvPicPr>
                              <pic:blipFill>
                                <a:blip r:embed="rId37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pPr>
                    <w:jc w:val="both"/>
                    <w:rPr>
                      <w:rFonts w:ascii="Verdana" w:hAnsi="Verdana"/>
                      <w:color w:val="000000"/>
                      <w:sz w:val="18"/>
                      <w:szCs w:val="18"/>
                    </w:rPr>
                  </w:pPr>
                  <w:r>
                    <w:rPr>
                      <w:rFonts w:ascii="Verdana" w:hAnsi="Verdana"/>
                      <w:color w:val="000000"/>
                      <w:sz w:val="18"/>
                      <w:szCs w:val="18"/>
                    </w:rPr>
                    <w:t>Star Finder имеет специальную прозрачную диаграмму, которая позволяет наносить на карту планеты, чтобы потом определить её горизонтные координаты. При помощи этой диаграммы можно быстро проверять расчет звездного местного времени - местного часового угла точки Овна. Данная диаграмма представляет собой сетку радиальных меридианов и концентрических окружностей-параллелей. Меридианы и параллели нанесены с шагом в 10</w:t>
                  </w:r>
                  <w:r>
                    <w:rPr>
                      <w:rFonts w:ascii="Verdana" w:hAnsi="Verdana"/>
                      <w:color w:val="000000"/>
                      <w:sz w:val="15"/>
                      <w:szCs w:val="15"/>
                      <w:vertAlign w:val="superscript"/>
                    </w:rPr>
                    <w:t>0</w:t>
                  </w:r>
                  <w:r>
                    <w:rPr>
                      <w:rFonts w:ascii="Verdana" w:hAnsi="Verdana"/>
                      <w:color w:val="000000"/>
                      <w:sz w:val="18"/>
                      <w:szCs w:val="18"/>
                    </w:rPr>
                    <w:t>. Для нанесения планет диаграмма имеет прорезь.</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2143125"/>
                        <wp:effectExtent l="19050" t="0" r="9525" b="0"/>
                        <wp:docPr id="5463" name="Рисунок 5463" descr="http://www.mastro.narod.ru/img/starfinder/s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 descr="http://www.mastro.narod.ru/img/starfinder/sf-3.jpg"/>
                                <pic:cNvPicPr>
                                  <a:picLocks noChangeAspect="1" noChangeArrowheads="1"/>
                                </pic:cNvPicPr>
                              </pic:nvPicPr>
                              <pic:blipFill>
                                <a:blip r:embed="rId375"/>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49"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96" w:name="sf2"/>
                  <w:r>
                    <w:rPr>
                      <w:rFonts w:ascii="Verdana" w:hAnsi="Verdana"/>
                      <w:b/>
                      <w:bCs/>
                      <w:color w:val="000000"/>
                      <w:sz w:val="20"/>
                      <w:szCs w:val="20"/>
                    </w:rPr>
                    <w:t>Установка по широте и звездному местному времени.</w:t>
                  </w:r>
                  <w:bookmarkEnd w:id="96"/>
                </w:p>
              </w:tc>
            </w:tr>
            <w:tr w:rsidR="005147CE" w:rsidTr="005147CE">
              <w:trPr>
                <w:tblCellSpacing w:w="22" w:type="dxa"/>
              </w:trPr>
              <w:tc>
                <w:tcPr>
                  <w:tcW w:w="0" w:type="auto"/>
                  <w:gridSpan w:val="2"/>
                  <w:vAlign w:val="center"/>
                  <w:hideMark/>
                </w:tcPr>
                <w:p w:rsidR="005147CE" w:rsidRDefault="005147CE">
                  <w:pPr>
                    <w:spacing w:after="240"/>
                    <w:jc w:val="both"/>
                    <w:rPr>
                      <w:rFonts w:ascii="Verdana" w:hAnsi="Verdana"/>
                      <w:color w:val="000000"/>
                      <w:sz w:val="18"/>
                      <w:szCs w:val="18"/>
                    </w:rPr>
                  </w:pPr>
                  <w:r>
                    <w:rPr>
                      <w:rFonts w:ascii="Verdana" w:hAnsi="Verdana"/>
                      <w:color w:val="000000"/>
                      <w:sz w:val="18"/>
                      <w:szCs w:val="18"/>
                    </w:rPr>
                    <w:br/>
                    <w:t>Как и звездный глобус Star Finder необходимо установить по широте и звездному местному времени.</w:t>
                  </w:r>
                  <w:r>
                    <w:rPr>
                      <w:rFonts w:ascii="Verdana" w:hAnsi="Verdana"/>
                      <w:color w:val="000000"/>
                      <w:sz w:val="18"/>
                      <w:szCs w:val="18"/>
                    </w:rPr>
                    <w:br/>
                  </w:r>
                  <w:r>
                    <w:rPr>
                      <w:rFonts w:ascii="Verdana" w:hAnsi="Verdana"/>
                      <w:color w:val="000000"/>
                      <w:sz w:val="18"/>
                      <w:szCs w:val="18"/>
                      <w:u w:val="single"/>
                    </w:rPr>
                    <w:t>Пример 1.</w:t>
                  </w:r>
                  <w:r>
                    <w:rPr>
                      <w:rFonts w:ascii="Verdana" w:hAnsi="Verdana"/>
                      <w:color w:val="000000"/>
                      <w:sz w:val="18"/>
                      <w:szCs w:val="18"/>
                    </w:rPr>
                    <w:t xml:space="preserve"> 26 марта 2001 г. в Т</w:t>
                  </w:r>
                  <w:proofErr w:type="gramStart"/>
                  <w:r>
                    <w:rPr>
                      <w:rFonts w:ascii="Verdana" w:hAnsi="Verdana"/>
                      <w:color w:val="000000"/>
                      <w:sz w:val="15"/>
                      <w:szCs w:val="15"/>
                    </w:rPr>
                    <w:t>c</w:t>
                  </w:r>
                  <w:proofErr w:type="gramEnd"/>
                  <w:r>
                    <w:rPr>
                      <w:rFonts w:ascii="Verdana" w:hAnsi="Verdana"/>
                      <w:color w:val="000000"/>
                      <w:sz w:val="18"/>
                      <w:szCs w:val="18"/>
                    </w:rPr>
                    <w:t>=5</w:t>
                  </w:r>
                  <w:r>
                    <w:rPr>
                      <w:rFonts w:ascii="Verdana" w:hAnsi="Verdana"/>
                      <w:color w:val="000000"/>
                      <w:sz w:val="15"/>
                      <w:szCs w:val="15"/>
                      <w:vertAlign w:val="superscript"/>
                    </w:rPr>
                    <w:t>ч</w:t>
                  </w:r>
                  <w:r>
                    <w:rPr>
                      <w:rFonts w:ascii="Verdana" w:hAnsi="Verdana"/>
                      <w:color w:val="000000"/>
                      <w:sz w:val="18"/>
                      <w:szCs w:val="18"/>
                    </w:rPr>
                    <w:t>41</w:t>
                  </w:r>
                  <w:r>
                    <w:rPr>
                      <w:rFonts w:ascii="Verdana" w:hAnsi="Verdana"/>
                      <w:color w:val="000000"/>
                      <w:sz w:val="15"/>
                      <w:szCs w:val="15"/>
                      <w:vertAlign w:val="superscript"/>
                    </w:rPr>
                    <w:t>м</w:t>
                  </w:r>
                  <w:r>
                    <w:rPr>
                      <w:rFonts w:ascii="Verdana" w:hAnsi="Verdana"/>
                      <w:color w:val="000000"/>
                      <w:sz w:val="18"/>
                      <w:szCs w:val="18"/>
                    </w:rPr>
                    <w:t>, счислимые координаты: Lat = 35</w:t>
                  </w:r>
                  <w:r>
                    <w:rPr>
                      <w:rFonts w:ascii="Verdana" w:hAnsi="Verdana"/>
                      <w:color w:val="000000"/>
                      <w:sz w:val="15"/>
                      <w:szCs w:val="15"/>
                      <w:vertAlign w:val="superscript"/>
                    </w:rPr>
                    <w:t>0</w:t>
                  </w:r>
                  <w:r>
                    <w:rPr>
                      <w:rFonts w:ascii="Verdana" w:hAnsi="Verdana"/>
                      <w:color w:val="000000"/>
                      <w:sz w:val="18"/>
                      <w:szCs w:val="18"/>
                    </w:rPr>
                    <w:t>12' N; Long = 123</w:t>
                  </w:r>
                  <w:r>
                    <w:rPr>
                      <w:rFonts w:ascii="Verdana" w:hAnsi="Verdana"/>
                      <w:color w:val="000000"/>
                      <w:sz w:val="15"/>
                      <w:szCs w:val="15"/>
                      <w:vertAlign w:val="superscript"/>
                    </w:rPr>
                    <w:t>0</w:t>
                  </w:r>
                  <w:r>
                    <w:rPr>
                      <w:rFonts w:ascii="Verdana" w:hAnsi="Verdana"/>
                      <w:color w:val="000000"/>
                      <w:sz w:val="18"/>
                      <w:szCs w:val="18"/>
                    </w:rPr>
                    <w:t>09' W, наблюдали два светила со следующими горизонтными координатами:</w:t>
                  </w:r>
                </w:p>
                <w:p w:rsidR="005147CE" w:rsidRDefault="005147CE">
                  <w:pPr>
                    <w:spacing w:after="0"/>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828925" cy="600075"/>
                        <wp:effectExtent l="19050" t="0" r="9525" b="0"/>
                        <wp:docPr id="5465" name="Рисунок 5465" descr="http://www.mastro.narod.ru/img/starfinde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5" descr="http://www.mastro.narod.ru/img/starfinder/t-1.gif"/>
                                <pic:cNvPicPr>
                                  <a:picLocks noChangeAspect="1" noChangeArrowheads="1"/>
                                </pic:cNvPicPr>
                              </pic:nvPicPr>
                              <pic:blipFill>
                                <a:blip r:embed="rId376"/>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rsidR="005147CE" w:rsidRDefault="005147CE">
                  <w:pPr>
                    <w:jc w:val="both"/>
                    <w:rPr>
                      <w:rFonts w:ascii="Verdana" w:hAnsi="Verdana"/>
                      <w:color w:val="000000"/>
                      <w:sz w:val="18"/>
                      <w:szCs w:val="18"/>
                    </w:rPr>
                  </w:pPr>
                  <w:r>
                    <w:rPr>
                      <w:rFonts w:ascii="Verdana" w:hAnsi="Verdana"/>
                      <w:color w:val="000000"/>
                      <w:sz w:val="18"/>
                      <w:szCs w:val="18"/>
                    </w:rPr>
                    <w:br/>
                    <w:t>Опознать светила.</w:t>
                  </w:r>
                  <w:r>
                    <w:rPr>
                      <w:rFonts w:ascii="Verdana" w:hAnsi="Verdana"/>
                      <w:color w:val="000000"/>
                      <w:sz w:val="18"/>
                      <w:szCs w:val="18"/>
                    </w:rPr>
                    <w:br/>
                    <w:t>Последовательность действий:</w:t>
                  </w:r>
                </w:p>
              </w:tc>
            </w:tr>
            <w:tr w:rsidR="005147CE" w:rsidTr="005147CE">
              <w:trPr>
                <w:tblCellSpacing w:w="22" w:type="dxa"/>
              </w:trPr>
              <w:tc>
                <w:tcPr>
                  <w:tcW w:w="0" w:type="auto"/>
                  <w:vAlign w:val="center"/>
                  <w:hideMark/>
                </w:tcPr>
                <w:p w:rsidR="005147CE" w:rsidRDefault="005147CE" w:rsidP="00DC067E">
                  <w:pPr>
                    <w:numPr>
                      <w:ilvl w:val="0"/>
                      <w:numId w:val="8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Рассчитываем по </w:t>
                  </w:r>
                  <w:proofErr w:type="gramStart"/>
                  <w:r>
                    <w:rPr>
                      <w:rFonts w:ascii="Verdana" w:hAnsi="Verdana"/>
                      <w:color w:val="000000"/>
                      <w:sz w:val="18"/>
                      <w:szCs w:val="18"/>
                    </w:rPr>
                    <w:t>МАЕ</w:t>
                  </w:r>
                  <w:proofErr w:type="gramEnd"/>
                  <w:r>
                    <w:rPr>
                      <w:rFonts w:ascii="Verdana" w:hAnsi="Verdana"/>
                      <w:color w:val="000000"/>
                      <w:sz w:val="18"/>
                      <w:szCs w:val="18"/>
                    </w:rPr>
                    <w:t xml:space="preserve"> (или The Nautical Almanac) местный часовой угол точки Овна - звездное местное время.</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647950" cy="1495425"/>
                        <wp:effectExtent l="19050" t="0" r="0" b="0"/>
                        <wp:docPr id="5466" name="Рисунок 5466" descr="http://www.mastro.narod.ru/img/starfinde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6" descr="http://www.mastro.narod.ru/img/starfinder/t-2.gif"/>
                                <pic:cNvPicPr>
                                  <a:picLocks noChangeAspect="1" noChangeArrowheads="1"/>
                                </pic:cNvPicPr>
                              </pic:nvPicPr>
                              <pic:blipFill>
                                <a:blip r:embed="rId377"/>
                                <a:srcRect/>
                                <a:stretch>
                                  <a:fillRect/>
                                </a:stretch>
                              </pic:blipFill>
                              <pic:spPr bwMode="auto">
                                <a:xfrm>
                                  <a:off x="0" y="0"/>
                                  <a:ext cx="2647950" cy="149542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8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Располагаем карту звездного неба так, чтобы большая точка N была сверху, выбираем прозрачный диск ближайшей широты 35</w:t>
                  </w:r>
                  <w:r>
                    <w:rPr>
                      <w:rFonts w:ascii="Verdana" w:hAnsi="Verdana"/>
                      <w:color w:val="000000"/>
                      <w:sz w:val="15"/>
                      <w:szCs w:val="15"/>
                      <w:vertAlign w:val="superscript"/>
                    </w:rPr>
                    <w:t>0</w:t>
                  </w:r>
                  <w:r>
                    <w:rPr>
                      <w:rFonts w:ascii="Verdana" w:hAnsi="Verdana"/>
                      <w:color w:val="000000"/>
                      <w:sz w:val="18"/>
                      <w:szCs w:val="18"/>
                    </w:rPr>
                    <w:t xml:space="preserve"> N и надеваем его на штифт. Диск широты используется как для северной, так и для южной широты, поэтому его на штифт одеть так, чтобы слово Latitude 35</w:t>
                  </w:r>
                  <w:r>
                    <w:rPr>
                      <w:rFonts w:ascii="Verdana" w:hAnsi="Verdana"/>
                      <w:color w:val="000000"/>
                      <w:sz w:val="15"/>
                      <w:szCs w:val="15"/>
                      <w:vertAlign w:val="superscript"/>
                    </w:rPr>
                    <w:t>0</w:t>
                  </w:r>
                  <w:r>
                    <w:rPr>
                      <w:rFonts w:ascii="Verdana" w:hAnsi="Verdana"/>
                      <w:color w:val="000000"/>
                      <w:sz w:val="18"/>
                      <w:szCs w:val="18"/>
                    </w:rPr>
                    <w:t xml:space="preserve"> N читалось естественно, т.е. слева направо.</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67" name="Рисунок 5467" descr="http://www.mastro.narod.ru/img/starfinder/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7" descr="http://www.mastro.narod.ru/img/starfinder/sf-4.jpg"/>
                                <pic:cNvPicPr>
                                  <a:picLocks noChangeAspect="1" noChangeArrowheads="1"/>
                                </pic:cNvPicPr>
                              </pic:nvPicPr>
                              <pic:blipFill>
                                <a:blip r:embed="rId378"/>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8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Вращая диск широты, добиваемся совмещения стрелки меридиана наблюдателя с отсчетом звездного времени 266</w:t>
                  </w:r>
                  <w:r>
                    <w:rPr>
                      <w:rFonts w:ascii="Verdana" w:hAnsi="Verdana"/>
                      <w:color w:val="000000"/>
                      <w:sz w:val="15"/>
                      <w:szCs w:val="15"/>
                      <w:vertAlign w:val="superscript"/>
                    </w:rPr>
                    <w:t>0</w:t>
                  </w:r>
                  <w:r>
                    <w:rPr>
                      <w:rFonts w:ascii="Verdana" w:hAnsi="Verdana"/>
                      <w:color w:val="000000"/>
                      <w:sz w:val="18"/>
                      <w:szCs w:val="18"/>
                    </w:rPr>
                    <w:t>.</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68" name="Рисунок 5468" descr="http://www.mastro.narod.ru/img/starfinder/s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 descr="http://www.mastro.narod.ru/img/starfinder/sf-5.jpg"/>
                                <pic:cNvPicPr>
                                  <a:picLocks noChangeAspect="1" noChangeArrowheads="1"/>
                                </pic:cNvPicPr>
                              </pic:nvPicPr>
                              <pic:blipFill>
                                <a:blip r:embed="rId37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50"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97" w:name="sf3"/>
                  <w:r>
                    <w:rPr>
                      <w:rFonts w:ascii="Verdana" w:hAnsi="Verdana"/>
                      <w:b/>
                      <w:bCs/>
                      <w:color w:val="000000"/>
                      <w:sz w:val="20"/>
                      <w:szCs w:val="20"/>
                    </w:rPr>
                    <w:t>Опознавание звезд.</w:t>
                  </w:r>
                  <w:bookmarkEnd w:id="97"/>
                </w:p>
              </w:tc>
            </w:tr>
            <w:tr w:rsidR="005147CE" w:rsidTr="005147CE">
              <w:trPr>
                <w:tblCellSpacing w:w="22" w:type="dxa"/>
              </w:trPr>
              <w:tc>
                <w:tcPr>
                  <w:tcW w:w="0" w:type="auto"/>
                  <w:vAlign w:val="center"/>
                  <w:hideMark/>
                </w:tcPr>
                <w:p w:rsidR="005147CE" w:rsidRDefault="005147CE" w:rsidP="00DC067E">
                  <w:pPr>
                    <w:numPr>
                      <w:ilvl w:val="0"/>
                      <w:numId w:val="8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Опознавание светила 1.</w:t>
                  </w:r>
                  <w:r>
                    <w:rPr>
                      <w:rFonts w:ascii="Verdana" w:hAnsi="Verdana"/>
                      <w:color w:val="000000"/>
                      <w:sz w:val="18"/>
                      <w:szCs w:val="18"/>
                    </w:rPr>
                    <w:br/>
                    <w:t>Выбираем ближайший вертикал с пеленгом в 200</w:t>
                  </w:r>
                  <w:r>
                    <w:rPr>
                      <w:rFonts w:ascii="Verdana" w:hAnsi="Verdana"/>
                      <w:color w:val="000000"/>
                      <w:sz w:val="15"/>
                      <w:szCs w:val="15"/>
                      <w:vertAlign w:val="superscript"/>
                    </w:rPr>
                    <w:t>0</w:t>
                  </w:r>
                  <w:r>
                    <w:rPr>
                      <w:rFonts w:ascii="Verdana" w:hAnsi="Verdana"/>
                      <w:color w:val="000000"/>
                      <w:sz w:val="18"/>
                      <w:szCs w:val="18"/>
                    </w:rPr>
                    <w:t>. Т.к. широта северная, то выбираем по внутренней шкале, при этом значение в 200</w:t>
                  </w:r>
                  <w:r>
                    <w:rPr>
                      <w:rFonts w:ascii="Verdana" w:hAnsi="Verdana"/>
                      <w:color w:val="000000"/>
                      <w:sz w:val="15"/>
                      <w:szCs w:val="15"/>
                      <w:vertAlign w:val="superscript"/>
                    </w:rPr>
                    <w:t>0</w:t>
                  </w:r>
                  <w:r>
                    <w:rPr>
                      <w:rFonts w:ascii="Verdana" w:hAnsi="Verdana"/>
                      <w:color w:val="000000"/>
                      <w:sz w:val="18"/>
                      <w:szCs w:val="18"/>
                    </w:rPr>
                    <w:t xml:space="preserve"> читается естественно - слева направо. Вблизи пересечения данного вертикала и альмукантарата в 25</w:t>
                  </w:r>
                  <w:r>
                    <w:rPr>
                      <w:rFonts w:ascii="Verdana" w:hAnsi="Verdana"/>
                      <w:color w:val="000000"/>
                      <w:sz w:val="15"/>
                      <w:szCs w:val="15"/>
                      <w:vertAlign w:val="superscript"/>
                    </w:rPr>
                    <w:t>0</w:t>
                  </w:r>
                  <w:r>
                    <w:rPr>
                      <w:rFonts w:ascii="Verdana" w:hAnsi="Verdana"/>
                      <w:color w:val="000000"/>
                      <w:sz w:val="18"/>
                      <w:szCs w:val="18"/>
                    </w:rPr>
                    <w:t xml:space="preserve"> находим звезду Antares.</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70" name="Рисунок 5470" descr="http://www.mastro.narod.ru/img/starfinder/s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 descr="http://www.mastro.narod.ru/img/starfinder/sf-6.jpg"/>
                                <pic:cNvPicPr>
                                  <a:picLocks noChangeAspect="1" noChangeArrowheads="1"/>
                                </pic:cNvPicPr>
                              </pic:nvPicPr>
                              <pic:blipFill>
                                <a:blip r:embed="rId380"/>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8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Опознавание светила 2.</w:t>
                  </w:r>
                  <w:r>
                    <w:rPr>
                      <w:rFonts w:ascii="Verdana" w:hAnsi="Verdana"/>
                      <w:color w:val="000000"/>
                      <w:sz w:val="18"/>
                      <w:szCs w:val="18"/>
                    </w:rPr>
                    <w:br/>
                    <w:t>Вблизи пересечения вертикала пеленга в 310</w:t>
                  </w:r>
                  <w:r>
                    <w:rPr>
                      <w:rFonts w:ascii="Verdana" w:hAnsi="Verdana"/>
                      <w:color w:val="000000"/>
                      <w:sz w:val="15"/>
                      <w:szCs w:val="15"/>
                      <w:vertAlign w:val="superscript"/>
                    </w:rPr>
                    <w:t>0</w:t>
                  </w:r>
                  <w:r>
                    <w:rPr>
                      <w:rFonts w:ascii="Verdana" w:hAnsi="Verdana"/>
                      <w:color w:val="000000"/>
                      <w:sz w:val="18"/>
                      <w:szCs w:val="18"/>
                    </w:rPr>
                    <w:t xml:space="preserve"> и альмукантарата в 45</w:t>
                  </w:r>
                  <w:r>
                    <w:rPr>
                      <w:rFonts w:ascii="Verdana" w:hAnsi="Verdana"/>
                      <w:color w:val="000000"/>
                      <w:sz w:val="15"/>
                      <w:szCs w:val="15"/>
                      <w:vertAlign w:val="superscript"/>
                    </w:rPr>
                    <w:t>0</w:t>
                  </w:r>
                  <w:r>
                    <w:rPr>
                      <w:rFonts w:ascii="Verdana" w:hAnsi="Verdana"/>
                      <w:color w:val="000000"/>
                      <w:sz w:val="18"/>
                      <w:szCs w:val="18"/>
                    </w:rPr>
                    <w:t xml:space="preserve"> находим звезду Alkaid. В отечественном МАЕ эта звезда называется Бенетнаш - </w:t>
                  </w:r>
                  <w:r>
                    <w:rPr>
                      <w:rFonts w:ascii="Verdana" w:hAnsi="Verdana"/>
                      <w:noProof/>
                      <w:color w:val="000000"/>
                      <w:sz w:val="18"/>
                      <w:szCs w:val="18"/>
                      <w:lang w:eastAsia="ru-RU"/>
                    </w:rPr>
                    <w:drawing>
                      <wp:inline distT="0" distB="0" distL="0" distR="0">
                        <wp:extent cx="76200" cy="171450"/>
                        <wp:effectExtent l="19050" t="0" r="0" b="0"/>
                        <wp:docPr id="5471" name="Рисунок 5471" descr="http://www.mastro.narod.ru/img/starfinder/k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1" descr="http://www.mastro.narod.ru/img/starfinder/kpd.gif"/>
                                <pic:cNvPicPr>
                                  <a:picLocks noChangeAspect="1" noChangeArrowheads="1"/>
                                </pic:cNvPicPr>
                              </pic:nvPicPr>
                              <pic:blipFill>
                                <a:blip r:embed="rId381"/>
                                <a:srcRect/>
                                <a:stretch>
                                  <a:fillRect/>
                                </a:stretch>
                              </pic:blipFill>
                              <pic:spPr bwMode="auto">
                                <a:xfrm>
                                  <a:off x="0" y="0"/>
                                  <a:ext cx="76200" cy="171450"/>
                                </a:xfrm>
                                <a:prstGeom prst="rect">
                                  <a:avLst/>
                                </a:prstGeom>
                                <a:noFill/>
                                <a:ln w="9525">
                                  <a:noFill/>
                                  <a:miter lim="800000"/>
                                  <a:headEnd/>
                                  <a:tailEnd/>
                                </a:ln>
                              </pic:spPr>
                            </pic:pic>
                          </a:graphicData>
                        </a:graphic>
                      </wp:inline>
                    </w:drawing>
                  </w:r>
                  <w:r>
                    <w:rPr>
                      <w:rFonts w:ascii="Verdana" w:hAnsi="Verdana"/>
                      <w:color w:val="000000"/>
                      <w:sz w:val="18"/>
                      <w:szCs w:val="18"/>
                    </w:rPr>
                    <w:t>Большой Медведицы. Эта единственная звезда, которая по-разному называется в отечественных и английских изданиях.</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72" name="Рисунок 5472" descr="http://www.mastro.narod.ru/img/starfinder/s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2" descr="http://www.mastro.narod.ru/img/starfinder/sf-7.jpg"/>
                                <pic:cNvPicPr>
                                  <a:picLocks noChangeAspect="1" noChangeArrowheads="1"/>
                                </pic:cNvPicPr>
                              </pic:nvPicPr>
                              <pic:blipFill>
                                <a:blip r:embed="rId38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51"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98" w:name="sf4"/>
                  <w:r>
                    <w:rPr>
                      <w:rFonts w:ascii="Verdana" w:hAnsi="Verdana"/>
                      <w:b/>
                      <w:bCs/>
                      <w:color w:val="000000"/>
                      <w:sz w:val="20"/>
                      <w:szCs w:val="20"/>
                    </w:rPr>
                    <w:t>Нанесение планет.</w:t>
                  </w:r>
                  <w:bookmarkEnd w:id="98"/>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r>
                    <w:rPr>
                      <w:rFonts w:ascii="Verdana" w:hAnsi="Verdana"/>
                      <w:color w:val="000000"/>
                      <w:sz w:val="18"/>
                      <w:szCs w:val="18"/>
                    </w:rPr>
                    <w:br/>
                    <w:t xml:space="preserve">На звездный глобус планета наносится по прямому восхождению и склонению, </w:t>
                  </w:r>
                  <w:proofErr w:type="gramStart"/>
                  <w:r>
                    <w:rPr>
                      <w:rFonts w:ascii="Verdana" w:hAnsi="Verdana"/>
                      <w:color w:val="000000"/>
                      <w:sz w:val="18"/>
                      <w:szCs w:val="18"/>
                    </w:rPr>
                    <w:t>выбранных</w:t>
                  </w:r>
                  <w:proofErr w:type="gramEnd"/>
                  <w:r>
                    <w:rPr>
                      <w:rFonts w:ascii="Verdana" w:hAnsi="Verdana"/>
                      <w:color w:val="000000"/>
                      <w:sz w:val="18"/>
                      <w:szCs w:val="18"/>
                    </w:rPr>
                    <w:t xml:space="preserve"> из МАЕ. В английских пособиях понятие прямого восхождения (right ascension) встречается очень редко. Но широко используется звездное дополнение: SHA - sidereal hour angle. Дословный перевод - звездный часовой угол свидетельствует о том, что SHA отсчитывается как западный часовой угол, т.е. в сторону W, но от точки Овна. Напомним, что на экваторе звездного глобуса нанесена шкала прямого восхождения, которая используется для установки по звездному времени. Аналогично, в Star Finder шкала звездного времени будет использоваться для нанесения светила по прямому восхождению.</w:t>
                  </w:r>
                  <w:r>
                    <w:rPr>
                      <w:rFonts w:ascii="Verdana" w:hAnsi="Verdana"/>
                      <w:color w:val="000000"/>
                      <w:sz w:val="18"/>
                      <w:szCs w:val="18"/>
                    </w:rPr>
                    <w:br/>
                  </w:r>
                  <w:r>
                    <w:rPr>
                      <w:rFonts w:ascii="Verdana" w:hAnsi="Verdana"/>
                      <w:color w:val="000000"/>
                      <w:sz w:val="18"/>
                      <w:szCs w:val="18"/>
                      <w:u w:val="single"/>
                    </w:rPr>
                    <w:t>Пример 2.</w:t>
                  </w:r>
                  <w:r>
                    <w:rPr>
                      <w:rFonts w:ascii="Verdana" w:hAnsi="Verdana"/>
                      <w:color w:val="000000"/>
                      <w:sz w:val="18"/>
                      <w:szCs w:val="18"/>
                    </w:rPr>
                    <w:t xml:space="preserve"> 2 января 2001 г. Т</w:t>
                  </w:r>
                  <w:r>
                    <w:rPr>
                      <w:rFonts w:ascii="Verdana" w:hAnsi="Verdana"/>
                      <w:color w:val="000000"/>
                      <w:sz w:val="15"/>
                      <w:szCs w:val="15"/>
                    </w:rPr>
                    <w:t>с</w:t>
                  </w:r>
                  <w:r>
                    <w:rPr>
                      <w:rFonts w:ascii="Verdana" w:hAnsi="Verdana"/>
                      <w:color w:val="000000"/>
                      <w:sz w:val="18"/>
                      <w:szCs w:val="18"/>
                    </w:rPr>
                    <w:t xml:space="preserve"> = 19</w:t>
                  </w:r>
                  <w:r>
                    <w:rPr>
                      <w:rFonts w:ascii="Verdana" w:hAnsi="Verdana"/>
                      <w:color w:val="000000"/>
                      <w:sz w:val="15"/>
                      <w:szCs w:val="15"/>
                      <w:vertAlign w:val="superscript"/>
                    </w:rPr>
                    <w:t>ч</w:t>
                  </w:r>
                  <w:r>
                    <w:rPr>
                      <w:rFonts w:ascii="Verdana" w:hAnsi="Verdana"/>
                      <w:color w:val="000000"/>
                      <w:sz w:val="18"/>
                      <w:szCs w:val="18"/>
                    </w:rPr>
                    <w:t>30</w:t>
                  </w:r>
                  <w:r>
                    <w:rPr>
                      <w:rFonts w:ascii="Verdana" w:hAnsi="Verdana"/>
                      <w:color w:val="000000"/>
                      <w:sz w:val="15"/>
                      <w:szCs w:val="15"/>
                      <w:vertAlign w:val="superscript"/>
                    </w:rPr>
                    <w:t>м</w:t>
                  </w:r>
                  <w:r>
                    <w:rPr>
                      <w:rFonts w:ascii="Verdana" w:hAnsi="Verdana"/>
                      <w:color w:val="000000"/>
                      <w:sz w:val="18"/>
                      <w:szCs w:val="18"/>
                    </w:rPr>
                    <w:t>, счислимые координаты: Lat = 35</w:t>
                  </w:r>
                  <w:r>
                    <w:rPr>
                      <w:rFonts w:ascii="Verdana" w:hAnsi="Verdana"/>
                      <w:color w:val="000000"/>
                      <w:sz w:val="15"/>
                      <w:szCs w:val="15"/>
                      <w:vertAlign w:val="superscript"/>
                    </w:rPr>
                    <w:t>0</w:t>
                  </w:r>
                  <w:r>
                    <w:rPr>
                      <w:rFonts w:ascii="Verdana" w:hAnsi="Verdana"/>
                      <w:color w:val="000000"/>
                      <w:sz w:val="18"/>
                      <w:szCs w:val="18"/>
                    </w:rPr>
                    <w:t>54' S; Long = 61</w:t>
                  </w:r>
                  <w:r>
                    <w:rPr>
                      <w:rFonts w:ascii="Verdana" w:hAnsi="Verdana"/>
                      <w:color w:val="000000"/>
                      <w:sz w:val="15"/>
                      <w:szCs w:val="15"/>
                      <w:vertAlign w:val="superscript"/>
                    </w:rPr>
                    <w:t>0</w:t>
                  </w:r>
                  <w:r>
                    <w:rPr>
                      <w:rFonts w:ascii="Verdana" w:hAnsi="Verdana"/>
                      <w:color w:val="000000"/>
                      <w:sz w:val="18"/>
                      <w:szCs w:val="18"/>
                    </w:rPr>
                    <w:t>28' E. Нанести на Star Finder планету Венера.</w:t>
                  </w:r>
                </w:p>
              </w:tc>
            </w:tr>
            <w:tr w:rsidR="005147CE" w:rsidTr="005147CE">
              <w:trPr>
                <w:tblCellSpacing w:w="22" w:type="dxa"/>
              </w:trPr>
              <w:tc>
                <w:tcPr>
                  <w:tcW w:w="0" w:type="auto"/>
                  <w:gridSpan w:val="2"/>
                  <w:vAlign w:val="center"/>
                  <w:hideMark/>
                </w:tcPr>
                <w:tbl>
                  <w:tblPr>
                    <w:tblW w:w="5000" w:type="pct"/>
                    <w:tblCellSpacing w:w="15" w:type="dxa"/>
                    <w:tblCellMar>
                      <w:top w:w="15" w:type="dxa"/>
                      <w:left w:w="15" w:type="dxa"/>
                      <w:bottom w:w="15" w:type="dxa"/>
                      <w:right w:w="15" w:type="dxa"/>
                    </w:tblCellMar>
                    <w:tblLook w:val="04A0"/>
                  </w:tblPr>
                  <w:tblGrid>
                    <w:gridCol w:w="9077"/>
                    <w:gridCol w:w="4785"/>
                  </w:tblGrid>
                  <w:tr w:rsidR="005147CE">
                    <w:trPr>
                      <w:tblCellSpacing w:w="15" w:type="dxa"/>
                    </w:trPr>
                    <w:tc>
                      <w:tcPr>
                        <w:tcW w:w="0" w:type="auto"/>
                        <w:vAlign w:val="center"/>
                        <w:hideMark/>
                      </w:tcPr>
                      <w:p w:rsidR="005147CE" w:rsidRDefault="005147CE" w:rsidP="00DC067E">
                        <w:pPr>
                          <w:numPr>
                            <w:ilvl w:val="0"/>
                            <w:numId w:val="8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Из Nautical Almanac по дате 2 january выбираем на гринвичское время (GMT) 12</w:t>
                        </w:r>
                        <w:r>
                          <w:rPr>
                            <w:rFonts w:ascii="Verdana" w:hAnsi="Verdana"/>
                            <w:color w:val="000000"/>
                            <w:sz w:val="18"/>
                            <w:szCs w:val="18"/>
                            <w:vertAlign w:val="superscript"/>
                          </w:rPr>
                          <w:t>ч</w:t>
                        </w:r>
                        <w:r>
                          <w:rPr>
                            <w:rFonts w:ascii="Verdana" w:hAnsi="Verdana"/>
                            <w:color w:val="000000"/>
                            <w:sz w:val="18"/>
                            <w:szCs w:val="18"/>
                          </w:rPr>
                          <w:t xml:space="preserve"> склонение Венеры - Dec = 13</w:t>
                        </w:r>
                        <w:r>
                          <w:rPr>
                            <w:rFonts w:ascii="Verdana" w:hAnsi="Verdana"/>
                            <w:color w:val="000000"/>
                            <w:sz w:val="15"/>
                            <w:szCs w:val="15"/>
                            <w:vertAlign w:val="superscript"/>
                          </w:rPr>
                          <w:t>0</w:t>
                        </w:r>
                        <w:r>
                          <w:rPr>
                            <w:rFonts w:ascii="Verdana" w:hAnsi="Verdana"/>
                            <w:color w:val="000000"/>
                            <w:sz w:val="18"/>
                            <w:szCs w:val="18"/>
                          </w:rPr>
                          <w:t>17,3' S, а в правом нижнем углу этой же страниц её звездное дополнение - SHA = 29</w:t>
                        </w:r>
                        <w:r>
                          <w:rPr>
                            <w:rFonts w:ascii="Verdana" w:hAnsi="Verdana"/>
                            <w:color w:val="000000"/>
                            <w:sz w:val="15"/>
                            <w:szCs w:val="15"/>
                            <w:vertAlign w:val="superscript"/>
                          </w:rPr>
                          <w:t>0</w:t>
                        </w:r>
                        <w:r>
                          <w:rPr>
                            <w:rFonts w:ascii="Verdana" w:hAnsi="Verdana"/>
                            <w:color w:val="000000"/>
                            <w:sz w:val="18"/>
                            <w:szCs w:val="18"/>
                          </w:rPr>
                          <w:t>14,6'.</w:t>
                        </w:r>
                      </w:p>
                    </w:tc>
                    <w:tc>
                      <w:tcPr>
                        <w:tcW w:w="0" w:type="auto"/>
                        <w:vMerge w:val="restart"/>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990850" cy="2628900"/>
                              <wp:effectExtent l="0" t="0" r="0" b="0"/>
                              <wp:docPr id="5474" name="Рисунок 5474" descr="http://www.mastro.narod.ru/img/starfinde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4" descr="http://www.mastro.narod.ru/img/starfinder/t-3.gif"/>
                                      <pic:cNvPicPr>
                                        <a:picLocks noChangeAspect="1" noChangeArrowheads="1"/>
                                      </pic:cNvPicPr>
                                    </pic:nvPicPr>
                                    <pic:blipFill>
                                      <a:blip r:embed="rId383"/>
                                      <a:srcRect/>
                                      <a:stretch>
                                        <a:fillRect/>
                                      </a:stretch>
                                    </pic:blipFill>
                                    <pic:spPr bwMode="auto">
                                      <a:xfrm>
                                        <a:off x="0" y="0"/>
                                        <a:ext cx="2990850" cy="2628900"/>
                                      </a:xfrm>
                                      <a:prstGeom prst="rect">
                                        <a:avLst/>
                                      </a:prstGeom>
                                      <a:noFill/>
                                      <a:ln w="9525">
                                        <a:noFill/>
                                        <a:miter lim="800000"/>
                                        <a:headEnd/>
                                        <a:tailEnd/>
                                      </a:ln>
                                    </pic:spPr>
                                  </pic:pic>
                                </a:graphicData>
                              </a:graphic>
                            </wp:inline>
                          </w:drawing>
                        </w:r>
                      </w:p>
                    </w:tc>
                  </w:tr>
                  <w:tr w:rsidR="005147CE">
                    <w:trPr>
                      <w:tblCellSpacing w:w="15" w:type="dxa"/>
                    </w:trPr>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847975" cy="1228725"/>
                              <wp:effectExtent l="19050" t="0" r="9525" b="0"/>
                              <wp:docPr id="5475" name="Рисунок 5475" descr="http://www.mastro.narod.ru/img/starfinde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5" descr="http://www.mastro.narod.ru/img/starfinder/t-6.gif"/>
                                      <pic:cNvPicPr>
                                        <a:picLocks noChangeAspect="1" noChangeArrowheads="1"/>
                                      </pic:cNvPicPr>
                                    </pic:nvPicPr>
                                    <pic:blipFill>
                                      <a:blip r:embed="rId384"/>
                                      <a:srcRect/>
                                      <a:stretch>
                                        <a:fillRect/>
                                      </a:stretch>
                                    </pic:blipFill>
                                    <pic:spPr bwMode="auto">
                                      <a:xfrm>
                                        <a:off x="0" y="0"/>
                                        <a:ext cx="2847975" cy="1228725"/>
                                      </a:xfrm>
                                      <a:prstGeom prst="rect">
                                        <a:avLst/>
                                      </a:prstGeom>
                                      <a:noFill/>
                                      <a:ln w="9525">
                                        <a:noFill/>
                                        <a:miter lim="800000"/>
                                        <a:headEnd/>
                                        <a:tailEnd/>
                                      </a:ln>
                                    </pic:spPr>
                                  </pic:pic>
                                </a:graphicData>
                              </a:graphic>
                            </wp:inline>
                          </w:drawing>
                        </w:r>
                      </w:p>
                    </w:tc>
                    <w:tc>
                      <w:tcPr>
                        <w:tcW w:w="0" w:type="auto"/>
                        <w:vMerge/>
                        <w:vAlign w:val="center"/>
                        <w:hideMark/>
                      </w:tcPr>
                      <w:p w:rsidR="005147CE" w:rsidRDefault="005147CE">
                        <w:pPr>
                          <w:rPr>
                            <w:rFonts w:ascii="Verdana" w:hAnsi="Verdana"/>
                            <w:color w:val="000000"/>
                            <w:sz w:val="18"/>
                            <w:szCs w:val="18"/>
                          </w:rPr>
                        </w:pPr>
                      </w:p>
                    </w:tc>
                  </w:tr>
                </w:tbl>
                <w:p w:rsidR="005147CE" w:rsidRDefault="005147CE">
                  <w:pPr>
                    <w:jc w:val="both"/>
                    <w:rPr>
                      <w:rFonts w:ascii="Verdana" w:hAnsi="Verdana"/>
                      <w:color w:val="000000"/>
                      <w:sz w:val="18"/>
                      <w:szCs w:val="18"/>
                    </w:rPr>
                  </w:pPr>
                </w:p>
              </w:tc>
            </w:tr>
            <w:tr w:rsidR="005147CE" w:rsidTr="005147CE">
              <w:trPr>
                <w:tblCellSpacing w:w="22" w:type="dxa"/>
              </w:trPr>
              <w:tc>
                <w:tcPr>
                  <w:tcW w:w="0" w:type="auto"/>
                  <w:vAlign w:val="center"/>
                  <w:hideMark/>
                </w:tcPr>
                <w:p w:rsidR="005147CE" w:rsidRDefault="005147CE">
                  <w:pPr>
                    <w:jc w:val="both"/>
                    <w:rPr>
                      <w:rFonts w:ascii="Verdana" w:hAnsi="Verdana"/>
                      <w:color w:val="000000"/>
                      <w:sz w:val="18"/>
                      <w:szCs w:val="18"/>
                    </w:rPr>
                  </w:pPr>
                </w:p>
                <w:p w:rsidR="005147CE" w:rsidRDefault="005147CE" w:rsidP="00DC067E">
                  <w:pPr>
                    <w:numPr>
                      <w:ilvl w:val="0"/>
                      <w:numId w:val="89"/>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По формуле</w:t>
                  </w:r>
                </w:p>
                <w:p w:rsidR="005147CE" w:rsidRDefault="005147CE" w:rsidP="005147CE">
                  <w:pPr>
                    <w:spacing w:before="100" w:beforeAutospacing="1" w:after="100" w:afterAutospacing="1"/>
                    <w:ind w:left="720"/>
                    <w:jc w:val="both"/>
                    <w:rPr>
                      <w:rFonts w:ascii="Verdana" w:hAnsi="Verdana"/>
                      <w:color w:val="000000"/>
                      <w:sz w:val="18"/>
                      <w:szCs w:val="18"/>
                    </w:rPr>
                  </w:pPr>
                  <w:r>
                    <w:rPr>
                      <w:rFonts w:ascii="Verdana" w:hAnsi="Verdana"/>
                      <w:color w:val="000000"/>
                      <w:sz w:val="18"/>
                      <w:szCs w:val="18"/>
                    </w:rPr>
                    <w:t>RA = 360 - SHA</w:t>
                  </w:r>
                </w:p>
                <w:p w:rsidR="005147CE" w:rsidRDefault="005147CE">
                  <w:pPr>
                    <w:spacing w:before="100" w:beforeAutospacing="1" w:after="100" w:afterAutospacing="1"/>
                    <w:ind w:left="720"/>
                    <w:jc w:val="both"/>
                    <w:rPr>
                      <w:rFonts w:ascii="Verdana" w:hAnsi="Verdana"/>
                      <w:color w:val="000000"/>
                      <w:sz w:val="18"/>
                      <w:szCs w:val="18"/>
                    </w:rPr>
                  </w:pPr>
                  <w:r>
                    <w:rPr>
                      <w:rFonts w:ascii="Verdana" w:hAnsi="Verdana"/>
                      <w:color w:val="000000"/>
                      <w:sz w:val="18"/>
                      <w:szCs w:val="18"/>
                    </w:rPr>
                    <w:br/>
                    <w:t>находим прямое восхождение.</w:t>
                  </w:r>
                  <w:r>
                    <w:rPr>
                      <w:rFonts w:ascii="Verdana" w:hAnsi="Verdana"/>
                      <w:color w:val="000000"/>
                      <w:sz w:val="18"/>
                      <w:szCs w:val="18"/>
                    </w:rPr>
                    <w:br/>
                    <w:t>RA - сокращенно right ascension.</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695450" cy="533400"/>
                        <wp:effectExtent l="19050" t="0" r="0" b="0"/>
                        <wp:docPr id="5476" name="Рисунок 5476" descr="http://www.mastro.narod.ru/img/starfinde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6" descr="http://www.mastro.narod.ru/img/starfinder/t-4.gif"/>
                                <pic:cNvPicPr>
                                  <a:picLocks noChangeAspect="1" noChangeArrowheads="1"/>
                                </pic:cNvPicPr>
                              </pic:nvPicPr>
                              <pic:blipFill>
                                <a:blip r:embed="rId385"/>
                                <a:srcRect/>
                                <a:stretch>
                                  <a:fillRect/>
                                </a:stretch>
                              </pic:blipFill>
                              <pic:spPr bwMode="auto">
                                <a:xfrm>
                                  <a:off x="0" y="0"/>
                                  <a:ext cx="1695450" cy="533400"/>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90"/>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Накладываем на южную часть звездной карты (в центре большая буква S) специальную диаграмму так, чтобы нулевой меридиан с маленькой стрелкой совпал с отсчетом прямого восхождения 331</w:t>
                  </w:r>
                  <w:r>
                    <w:rPr>
                      <w:rFonts w:ascii="Verdana" w:hAnsi="Verdana"/>
                      <w:color w:val="000000"/>
                      <w:sz w:val="15"/>
                      <w:szCs w:val="15"/>
                      <w:vertAlign w:val="superscript"/>
                    </w:rPr>
                    <w:t>0</w:t>
                  </w:r>
                  <w:r>
                    <w:rPr>
                      <w:rFonts w:ascii="Verdana" w:hAnsi="Verdana"/>
                      <w:color w:val="000000"/>
                      <w:sz w:val="18"/>
                      <w:szCs w:val="18"/>
                    </w:rPr>
                    <w:t>. В прорези от небесного экватора (celestial equator) в направлении южного полюса мысленно откладываем южное склонение 13</w:t>
                  </w:r>
                  <w:r>
                    <w:rPr>
                      <w:rFonts w:ascii="Verdana" w:hAnsi="Verdana"/>
                      <w:color w:val="000000"/>
                      <w:sz w:val="15"/>
                      <w:szCs w:val="15"/>
                      <w:vertAlign w:val="superscript"/>
                    </w:rPr>
                    <w:t>0</w:t>
                  </w:r>
                  <w:r>
                    <w:rPr>
                      <w:rFonts w:ascii="Verdana" w:hAnsi="Verdana"/>
                      <w:color w:val="000000"/>
                      <w:sz w:val="18"/>
                      <w:szCs w:val="18"/>
                    </w:rPr>
                    <w:t xml:space="preserve"> и простым карандашом наносим точку, в которой находится Венера.</w:t>
                  </w:r>
                  <w:r>
                    <w:rPr>
                      <w:rFonts w:ascii="Verdana" w:hAnsi="Verdana"/>
                      <w:color w:val="000000"/>
                      <w:sz w:val="18"/>
                      <w:szCs w:val="18"/>
                    </w:rPr>
                    <w:br/>
                    <w:t>Следует запомнить, что если склонение одноименно с широтой, то оно откладывается от экватора к центру карты, т.е. к полюсу, а если разноименно, то в противоположную сторону, где параллели изображаются пунктирными окружностями.</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77" name="Рисунок 5477" descr="http://www.mastro.narod.ru/img/starfinder/s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descr="http://www.mastro.narod.ru/img/starfinder/sf-8a.jpg"/>
                                <pic:cNvPicPr>
                                  <a:picLocks noChangeAspect="1" noChangeArrowheads="1"/>
                                </pic:cNvPicPr>
                              </pic:nvPicPr>
                              <pic:blipFill>
                                <a:blip r:embed="rId386"/>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RPr="00A163A2" w:rsidTr="005147CE">
              <w:trPr>
                <w:tblCellSpacing w:w="22" w:type="dxa"/>
              </w:trPr>
              <w:tc>
                <w:tcPr>
                  <w:tcW w:w="0" w:type="auto"/>
                  <w:gridSpan w:val="2"/>
                  <w:vAlign w:val="center"/>
                  <w:hideMark/>
                </w:tcPr>
                <w:p w:rsidR="005147CE" w:rsidRDefault="005147CE">
                  <w:pPr>
                    <w:spacing w:after="240"/>
                    <w:jc w:val="both"/>
                    <w:rPr>
                      <w:rFonts w:ascii="Verdana" w:hAnsi="Verdana"/>
                      <w:color w:val="000000"/>
                      <w:sz w:val="18"/>
                      <w:szCs w:val="18"/>
                    </w:rPr>
                  </w:pPr>
                  <w:r>
                    <w:rPr>
                      <w:rFonts w:ascii="Verdana" w:hAnsi="Verdana"/>
                      <w:color w:val="000000"/>
                      <w:sz w:val="18"/>
                      <w:szCs w:val="18"/>
                    </w:rPr>
                    <w:t>Аналогично можно нанести Луну (или Солнце), предварительно выбрав в Nautical Almanac склонение и рассчитав прямое восхождение по формуле:</w:t>
                  </w:r>
                </w:p>
                <w:p w:rsidR="005147CE" w:rsidRPr="005147CE" w:rsidRDefault="005147CE">
                  <w:pPr>
                    <w:jc w:val="center"/>
                    <w:rPr>
                      <w:rFonts w:ascii="Verdana" w:hAnsi="Verdana"/>
                      <w:color w:val="000000"/>
                      <w:sz w:val="18"/>
                      <w:szCs w:val="18"/>
                      <w:lang w:val="en-US"/>
                    </w:rPr>
                  </w:pPr>
                  <w:r w:rsidRPr="005147CE">
                    <w:rPr>
                      <w:rFonts w:ascii="Verdana" w:hAnsi="Verdana"/>
                      <w:color w:val="000000"/>
                      <w:sz w:val="18"/>
                      <w:szCs w:val="18"/>
                      <w:lang w:val="en-US"/>
                    </w:rPr>
                    <w:t>RA = GHA Aries - GHA Moon</w:t>
                  </w:r>
                </w:p>
              </w:tc>
            </w:tr>
            <w:tr w:rsidR="005147CE" w:rsidRPr="00A163A2" w:rsidTr="005147CE">
              <w:trPr>
                <w:tblCellSpacing w:w="22" w:type="dxa"/>
              </w:trPr>
              <w:tc>
                <w:tcPr>
                  <w:tcW w:w="0" w:type="auto"/>
                  <w:vAlign w:val="center"/>
                  <w:hideMark/>
                </w:tcPr>
                <w:p w:rsidR="005147CE" w:rsidRPr="005147CE" w:rsidRDefault="005147CE">
                  <w:pPr>
                    <w:jc w:val="both"/>
                    <w:rPr>
                      <w:rFonts w:ascii="Verdana" w:hAnsi="Verdana"/>
                      <w:color w:val="000000"/>
                      <w:sz w:val="18"/>
                      <w:szCs w:val="18"/>
                      <w:lang w:val="en-US"/>
                    </w:rPr>
                  </w:pPr>
                </w:p>
              </w:tc>
              <w:tc>
                <w:tcPr>
                  <w:tcW w:w="0" w:type="auto"/>
                  <w:vAlign w:val="center"/>
                  <w:hideMark/>
                </w:tcPr>
                <w:p w:rsidR="005147CE" w:rsidRPr="005147CE" w:rsidRDefault="005147CE">
                  <w:pPr>
                    <w:rPr>
                      <w:sz w:val="20"/>
                      <w:szCs w:val="20"/>
                      <w:lang w:val="en-US"/>
                    </w:rPr>
                  </w:pPr>
                </w:p>
              </w:tc>
            </w:tr>
            <w:tr w:rsidR="005147CE" w:rsidTr="005147CE">
              <w:trPr>
                <w:tblCellSpacing w:w="22" w:type="dxa"/>
              </w:trPr>
              <w:tc>
                <w:tcPr>
                  <w:tcW w:w="0" w:type="auto"/>
                  <w:gridSpan w:val="2"/>
                  <w:vAlign w:val="center"/>
                  <w:hideMark/>
                </w:tcPr>
                <w:p w:rsidR="005147CE" w:rsidRPr="005147CE" w:rsidRDefault="005147CE">
                  <w:pPr>
                    <w:jc w:val="both"/>
                    <w:rPr>
                      <w:rFonts w:ascii="Verdana" w:hAnsi="Verdana"/>
                      <w:color w:val="000000"/>
                      <w:sz w:val="18"/>
                      <w:szCs w:val="18"/>
                      <w:lang w:val="en-US"/>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52"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99" w:name="sf5"/>
                  <w:r>
                    <w:rPr>
                      <w:rFonts w:ascii="Verdana" w:hAnsi="Verdana"/>
                      <w:b/>
                      <w:bCs/>
                      <w:color w:val="000000"/>
                      <w:sz w:val="20"/>
                      <w:szCs w:val="20"/>
                    </w:rPr>
                    <w:t>Определение горизонтных координат светил.</w:t>
                  </w:r>
                  <w:bookmarkEnd w:id="99"/>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u w:val="single"/>
                    </w:rPr>
                    <w:t>Пример 3.</w:t>
                  </w:r>
                  <w:r>
                    <w:rPr>
                      <w:rFonts w:ascii="Verdana" w:hAnsi="Verdana"/>
                      <w:color w:val="000000"/>
                      <w:sz w:val="18"/>
                      <w:szCs w:val="18"/>
                    </w:rPr>
                    <w:t xml:space="preserve"> (Продолжение примера 2). 2 января 2001 г. Т</w:t>
                  </w:r>
                  <w:r>
                    <w:rPr>
                      <w:rFonts w:ascii="Verdana" w:hAnsi="Verdana"/>
                      <w:color w:val="000000"/>
                      <w:sz w:val="15"/>
                      <w:szCs w:val="15"/>
                    </w:rPr>
                    <w:t>с</w:t>
                  </w:r>
                  <w:r>
                    <w:rPr>
                      <w:rFonts w:ascii="Verdana" w:hAnsi="Verdana"/>
                      <w:color w:val="000000"/>
                      <w:sz w:val="18"/>
                      <w:szCs w:val="18"/>
                    </w:rPr>
                    <w:t xml:space="preserve"> = 19</w:t>
                  </w:r>
                  <w:r>
                    <w:rPr>
                      <w:rFonts w:ascii="Verdana" w:hAnsi="Verdana"/>
                      <w:color w:val="000000"/>
                      <w:sz w:val="15"/>
                      <w:szCs w:val="15"/>
                      <w:vertAlign w:val="superscript"/>
                    </w:rPr>
                    <w:t>ч</w:t>
                  </w:r>
                  <w:r>
                    <w:rPr>
                      <w:rFonts w:ascii="Verdana" w:hAnsi="Verdana"/>
                      <w:color w:val="000000"/>
                      <w:sz w:val="18"/>
                      <w:szCs w:val="18"/>
                    </w:rPr>
                    <w:t>30</w:t>
                  </w:r>
                  <w:r>
                    <w:rPr>
                      <w:rFonts w:ascii="Verdana" w:hAnsi="Verdana"/>
                      <w:color w:val="000000"/>
                      <w:sz w:val="15"/>
                      <w:szCs w:val="15"/>
                      <w:vertAlign w:val="superscript"/>
                    </w:rPr>
                    <w:t>м</w:t>
                  </w:r>
                  <w:r>
                    <w:rPr>
                      <w:rFonts w:ascii="Verdana" w:hAnsi="Verdana"/>
                      <w:color w:val="000000"/>
                      <w:sz w:val="18"/>
                      <w:szCs w:val="18"/>
                    </w:rPr>
                    <w:t>, счислимые координаты:</w:t>
                  </w:r>
                  <w:r>
                    <w:rPr>
                      <w:rFonts w:ascii="Verdana" w:hAnsi="Verdana"/>
                      <w:color w:val="000000"/>
                      <w:sz w:val="18"/>
                      <w:szCs w:val="18"/>
                    </w:rPr>
                    <w:br/>
                    <w:t>Lat = 35</w:t>
                  </w:r>
                  <w:r>
                    <w:rPr>
                      <w:rFonts w:ascii="Verdana" w:hAnsi="Verdana"/>
                      <w:color w:val="000000"/>
                      <w:sz w:val="15"/>
                      <w:szCs w:val="15"/>
                      <w:vertAlign w:val="superscript"/>
                    </w:rPr>
                    <w:t>0</w:t>
                  </w:r>
                  <w:r>
                    <w:rPr>
                      <w:rFonts w:ascii="Verdana" w:hAnsi="Verdana"/>
                      <w:color w:val="000000"/>
                      <w:sz w:val="18"/>
                      <w:szCs w:val="18"/>
                    </w:rPr>
                    <w:t>54' S; Long = 65</w:t>
                  </w:r>
                  <w:r>
                    <w:rPr>
                      <w:rFonts w:ascii="Verdana" w:hAnsi="Verdana"/>
                      <w:color w:val="000000"/>
                      <w:sz w:val="15"/>
                      <w:szCs w:val="15"/>
                      <w:vertAlign w:val="superscript"/>
                    </w:rPr>
                    <w:t>0</w:t>
                  </w:r>
                  <w:r>
                    <w:rPr>
                      <w:rFonts w:ascii="Verdana" w:hAnsi="Verdana"/>
                      <w:color w:val="000000"/>
                      <w:sz w:val="18"/>
                      <w:szCs w:val="18"/>
                    </w:rPr>
                    <w:t>28' E. Определить горизонтные координаты Венеры и звезды Хамаль.</w:t>
                  </w:r>
                  <w:r>
                    <w:rPr>
                      <w:rFonts w:ascii="Verdana" w:hAnsi="Verdana"/>
                      <w:color w:val="000000"/>
                      <w:sz w:val="18"/>
                      <w:szCs w:val="18"/>
                    </w:rPr>
                    <w:br/>
                    <w:t>Последовательность действий.</w:t>
                  </w:r>
                </w:p>
              </w:tc>
            </w:tr>
            <w:tr w:rsidR="005147CE" w:rsidTr="005147CE">
              <w:trPr>
                <w:tblCellSpacing w:w="22" w:type="dxa"/>
              </w:trPr>
              <w:tc>
                <w:tcPr>
                  <w:tcW w:w="0" w:type="auto"/>
                  <w:vAlign w:val="center"/>
                  <w:hideMark/>
                </w:tcPr>
                <w:p w:rsidR="005147CE" w:rsidRDefault="005147CE" w:rsidP="00DC067E">
                  <w:pPr>
                    <w:numPr>
                      <w:ilvl w:val="0"/>
                      <w:numId w:val="91"/>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Рассчитываем по </w:t>
                  </w:r>
                  <w:proofErr w:type="gramStart"/>
                  <w:r>
                    <w:rPr>
                      <w:rFonts w:ascii="Verdana" w:hAnsi="Verdana"/>
                      <w:color w:val="000000"/>
                      <w:sz w:val="18"/>
                      <w:szCs w:val="18"/>
                    </w:rPr>
                    <w:t>МАЕ</w:t>
                  </w:r>
                  <w:proofErr w:type="gramEnd"/>
                  <w:r>
                    <w:rPr>
                      <w:rFonts w:ascii="Verdana" w:hAnsi="Verdana"/>
                      <w:color w:val="000000"/>
                      <w:sz w:val="18"/>
                      <w:szCs w:val="18"/>
                    </w:rPr>
                    <w:t xml:space="preserve"> (или The Nautical Almanac) местный часовой угол точки Овна - звездное местное время.</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533650" cy="1524000"/>
                        <wp:effectExtent l="19050" t="0" r="0" b="0"/>
                        <wp:docPr id="5479" name="Рисунок 5479" descr="http://www.mastro.narod.ru/img/starfinder/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 descr="http://www.mastro.narod.ru/img/starfinder/t-5.gif"/>
                                <pic:cNvPicPr>
                                  <a:picLocks noChangeAspect="1" noChangeArrowheads="1"/>
                                </pic:cNvPicPr>
                              </pic:nvPicPr>
                              <pic:blipFill>
                                <a:blip r:embed="rId387"/>
                                <a:srcRect/>
                                <a:stretch>
                                  <a:fillRect/>
                                </a:stretch>
                              </pic:blipFill>
                              <pic:spPr bwMode="auto">
                                <a:xfrm>
                                  <a:off x="0" y="0"/>
                                  <a:ext cx="2533650" cy="1524000"/>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rsidP="00DC067E">
                  <w:pPr>
                    <w:numPr>
                      <w:ilvl w:val="0"/>
                      <w:numId w:val="92"/>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Накладываем на южную часть звездной карты (в центре большая буква S) прозрачный диск близжайшей широты 35</w:t>
                  </w:r>
                  <w:r>
                    <w:rPr>
                      <w:rFonts w:ascii="Verdana" w:hAnsi="Verdana"/>
                      <w:color w:val="000000"/>
                      <w:sz w:val="15"/>
                      <w:szCs w:val="15"/>
                      <w:vertAlign w:val="superscript"/>
                    </w:rPr>
                    <w:t>0</w:t>
                  </w:r>
                  <w:r>
                    <w:rPr>
                      <w:rFonts w:ascii="Verdana" w:hAnsi="Verdana"/>
                      <w:color w:val="000000"/>
                      <w:sz w:val="18"/>
                      <w:szCs w:val="18"/>
                    </w:rPr>
                    <w:t xml:space="preserve"> S так, чтобы есте</w:t>
                  </w:r>
                  <w:proofErr w:type="gramStart"/>
                  <w:r>
                    <w:rPr>
                      <w:rFonts w:ascii="Verdana" w:hAnsi="Verdana"/>
                      <w:color w:val="000000"/>
                      <w:sz w:val="18"/>
                      <w:szCs w:val="18"/>
                    </w:rPr>
                    <w:t>c</w:t>
                  </w:r>
                  <w:proofErr w:type="gramEnd"/>
                  <w:r>
                    <w:rPr>
                      <w:rFonts w:ascii="Verdana" w:hAnsi="Verdana"/>
                      <w:color w:val="000000"/>
                      <w:sz w:val="18"/>
                      <w:szCs w:val="18"/>
                    </w:rPr>
                    <w:t>твенно, слева направо читалось слово Latitude 35</w:t>
                  </w:r>
                  <w:r>
                    <w:rPr>
                      <w:rFonts w:ascii="Verdana" w:hAnsi="Verdana"/>
                      <w:color w:val="000000"/>
                      <w:sz w:val="15"/>
                      <w:szCs w:val="15"/>
                      <w:vertAlign w:val="superscript"/>
                    </w:rPr>
                    <w:t>0</w:t>
                  </w:r>
                  <w:r>
                    <w:rPr>
                      <w:rFonts w:ascii="Verdana" w:hAnsi="Verdana"/>
                      <w:color w:val="000000"/>
                      <w:sz w:val="18"/>
                      <w:szCs w:val="18"/>
                    </w:rPr>
                    <w:t xml:space="preserve"> S.</w: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810000" cy="1905000"/>
                        <wp:effectExtent l="19050" t="0" r="0" b="0"/>
                        <wp:docPr id="5480" name="Рисунок 5480" descr="http://www.mastro.narod.ru/img/starfinder/s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 descr="http://www.mastro.narod.ru/img/starfinder/sf-10.jpg"/>
                                <pic:cNvPicPr>
                                  <a:picLocks noChangeAspect="1" noChangeArrowheads="1"/>
                                </pic:cNvPicPr>
                              </pic:nvPicPr>
                              <pic:blipFill>
                                <a:blip r:embed="rId388"/>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93"/>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Вращая диск широты, добиваемся совмещения стрелки меридиана наблюдателя с отсчетом звездного времени 40</w:t>
                  </w:r>
                  <w:r>
                    <w:rPr>
                      <w:rFonts w:ascii="Verdana" w:hAnsi="Verdana"/>
                      <w:color w:val="000000"/>
                      <w:sz w:val="15"/>
                      <w:szCs w:val="15"/>
                      <w:vertAlign w:val="superscript"/>
                    </w:rPr>
                    <w:t>0</w:t>
                  </w:r>
                  <w:r>
                    <w:rPr>
                      <w:rFonts w:ascii="Verdana" w:hAnsi="Verdana"/>
                      <w:color w:val="000000"/>
                      <w:sz w:val="18"/>
                      <w:szCs w:val="18"/>
                    </w:rPr>
                    <w:t>.</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81" name="Рисунок 5481" descr="http://www.mastro.narod.ru/img/starfinder/s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 descr="http://www.mastro.narod.ru/img/starfinder/sf-11.jpg"/>
                                <pic:cNvPicPr>
                                  <a:picLocks noChangeAspect="1" noChangeArrowheads="1"/>
                                </pic:cNvPicPr>
                              </pic:nvPicPr>
                              <pic:blipFill>
                                <a:blip r:embed="rId38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rsidP="00DC067E">
                  <w:pPr>
                    <w:numPr>
                      <w:ilvl w:val="0"/>
                      <w:numId w:val="94"/>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 xml:space="preserve">Находим на карте Венеру и по сетке альмукантаратов снимаем приближенное значение высоты h </w:t>
                  </w:r>
                  <w:r w:rsidR="00A32CC4" w:rsidRPr="00A32CC4">
                    <w:rPr>
                      <w:rFonts w:ascii="Verdana" w:hAnsi="Verdana"/>
                      <w:color w:val="000000"/>
                      <w:sz w:val="18"/>
                      <w:szCs w:val="18"/>
                    </w:rPr>
                    <w:pict>
                      <v:shape id="_x0000_i1153" type="#_x0000_t75" alt="" style="width:6pt;height:7.5pt"/>
                    </w:pict>
                  </w:r>
                  <w:r>
                    <w:rPr>
                      <w:rFonts w:ascii="Verdana" w:hAnsi="Verdana"/>
                      <w:color w:val="000000"/>
                      <w:sz w:val="18"/>
                      <w:szCs w:val="18"/>
                    </w:rPr>
                    <w:t>24</w:t>
                  </w:r>
                  <w:r>
                    <w:rPr>
                      <w:rFonts w:ascii="Verdana" w:hAnsi="Verdana"/>
                      <w:color w:val="000000"/>
                      <w:sz w:val="15"/>
                      <w:szCs w:val="15"/>
                      <w:vertAlign w:val="superscript"/>
                    </w:rPr>
                    <w:t>0</w:t>
                  </w:r>
                  <w:r>
                    <w:rPr>
                      <w:rFonts w:ascii="Verdana" w:hAnsi="Verdana"/>
                      <w:color w:val="000000"/>
                      <w:sz w:val="18"/>
                      <w:szCs w:val="18"/>
                    </w:rPr>
                    <w:t xml:space="preserve">, а по внешней шкале, т.к. широта южная - значение пеленга ИП </w:t>
                  </w:r>
                  <w:r>
                    <w:rPr>
                      <w:rFonts w:ascii="Verdana" w:hAnsi="Verdana"/>
                      <w:noProof/>
                      <w:color w:val="000000"/>
                      <w:sz w:val="18"/>
                      <w:szCs w:val="18"/>
                      <w:lang w:eastAsia="ru-RU"/>
                    </w:rPr>
                    <w:drawing>
                      <wp:inline distT="0" distB="0" distL="0" distR="0">
                        <wp:extent cx="76200" cy="95250"/>
                        <wp:effectExtent l="19050" t="0" r="0" b="0"/>
                        <wp:docPr id="5483" name="Рисунок 5483" descr="http://www.mastro.narod.ru/img/starfinde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descr="http://www.mastro.narod.ru/img/starfinder/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271</w:t>
                  </w:r>
                  <w:r>
                    <w:rPr>
                      <w:rFonts w:ascii="Verdana" w:hAnsi="Verdana"/>
                      <w:color w:val="000000"/>
                      <w:sz w:val="15"/>
                      <w:szCs w:val="15"/>
                      <w:vertAlign w:val="superscript"/>
                    </w:rPr>
                    <w:t>0</w:t>
                  </w:r>
                  <w:r>
                    <w:rPr>
                      <w:rFonts w:ascii="Verdana" w:hAnsi="Verdana"/>
                      <w:color w:val="000000"/>
                      <w:sz w:val="18"/>
                      <w:szCs w:val="18"/>
                    </w:rPr>
                    <w:t xml:space="preserve"> (при этом данное значение читается естественно, т.е. слева направо).</w: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762375" cy="1905000"/>
                        <wp:effectExtent l="19050" t="0" r="9525" b="0"/>
                        <wp:docPr id="5484" name="Рисунок 5484" descr="http://www.mastro.narod.ru/img/starfinder/s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 descr="http://www.mastro.narod.ru/img/starfinder/sf-12.jpg"/>
                                <pic:cNvPicPr>
                                  <a:picLocks noChangeAspect="1" noChangeArrowheads="1"/>
                                </pic:cNvPicPr>
                              </pic:nvPicPr>
                              <pic:blipFill>
                                <a:blip r:embed="rId390"/>
                                <a:srcRect/>
                                <a:stretch>
                                  <a:fillRect/>
                                </a:stretch>
                              </pic:blipFill>
                              <pic:spPr bwMode="auto">
                                <a:xfrm>
                                  <a:off x="0" y="0"/>
                                  <a:ext cx="3762375" cy="1905000"/>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95"/>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Аналогично определяем координаты звезды Хамаль:</w:t>
                  </w:r>
                  <w:r>
                    <w:rPr>
                      <w:rFonts w:ascii="Verdana" w:hAnsi="Verdana"/>
                      <w:color w:val="000000"/>
                      <w:sz w:val="18"/>
                      <w:szCs w:val="18"/>
                    </w:rPr>
                    <w:br/>
                    <w:t xml:space="preserve">ИП </w:t>
                  </w:r>
                  <w:r>
                    <w:rPr>
                      <w:rFonts w:ascii="Verdana" w:hAnsi="Verdana"/>
                      <w:noProof/>
                      <w:color w:val="000000"/>
                      <w:sz w:val="18"/>
                      <w:szCs w:val="18"/>
                      <w:lang w:eastAsia="ru-RU"/>
                    </w:rPr>
                    <w:drawing>
                      <wp:inline distT="0" distB="0" distL="0" distR="0">
                        <wp:extent cx="76200" cy="95250"/>
                        <wp:effectExtent l="19050" t="0" r="0" b="0"/>
                        <wp:docPr id="5485" name="Рисунок 5485" descr="http://www.mastro.narod.ru/img/starfinde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descr="http://www.mastro.narod.ru/img/starfinder/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351</w:t>
                  </w:r>
                  <w:r>
                    <w:rPr>
                      <w:rFonts w:ascii="Verdana" w:hAnsi="Verdana"/>
                      <w:color w:val="000000"/>
                      <w:sz w:val="15"/>
                      <w:szCs w:val="15"/>
                      <w:vertAlign w:val="superscript"/>
                    </w:rPr>
                    <w:t>0</w:t>
                  </w:r>
                  <w:r>
                    <w:rPr>
                      <w:rFonts w:ascii="Verdana" w:hAnsi="Verdana"/>
                      <w:color w:val="000000"/>
                      <w:sz w:val="18"/>
                      <w:szCs w:val="18"/>
                    </w:rPr>
                    <w:t xml:space="preserve"> и h </w:t>
                  </w:r>
                  <w:r>
                    <w:rPr>
                      <w:rFonts w:ascii="Verdana" w:hAnsi="Verdana"/>
                      <w:noProof/>
                      <w:color w:val="000000"/>
                      <w:sz w:val="18"/>
                      <w:szCs w:val="18"/>
                      <w:lang w:eastAsia="ru-RU"/>
                    </w:rPr>
                    <w:drawing>
                      <wp:inline distT="0" distB="0" distL="0" distR="0">
                        <wp:extent cx="76200" cy="95250"/>
                        <wp:effectExtent l="19050" t="0" r="0" b="0"/>
                        <wp:docPr id="5486" name="Рисунок 5486" descr="http://www.mastro.narod.ru/img/starfinder/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descr="http://www.mastro.narod.ru/img/starfinder/pr.gif"/>
                                <pic:cNvPicPr>
                                  <a:picLocks noChangeAspect="1" noChangeArrowheads="1"/>
                                </pic:cNvPicPr>
                              </pic:nvPicPr>
                              <pic:blipFill>
                                <a:blip r:embed="rId318"/>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rFonts w:ascii="Verdana" w:hAnsi="Verdana"/>
                      <w:color w:val="000000"/>
                      <w:sz w:val="18"/>
                      <w:szCs w:val="18"/>
                    </w:rPr>
                    <w:t>30</w:t>
                  </w:r>
                  <w:r>
                    <w:rPr>
                      <w:rFonts w:ascii="Verdana" w:hAnsi="Verdana"/>
                      <w:color w:val="000000"/>
                      <w:sz w:val="15"/>
                      <w:szCs w:val="15"/>
                      <w:vertAlign w:val="superscript"/>
                    </w:rPr>
                    <w:t>0</w:t>
                  </w:r>
                  <w:r>
                    <w:rPr>
                      <w:rFonts w:ascii="Verdana" w:hAnsi="Verdana"/>
                      <w:color w:val="000000"/>
                      <w:sz w:val="18"/>
                      <w:szCs w:val="18"/>
                    </w:rPr>
                    <w:t>.</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87" name="Рисунок 5487" descr="http://www.mastro.narod.ru/img/starfinder/s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descr="http://www.mastro.narod.ru/img/starfinder/sf-13.jpg"/>
                                <pic:cNvPicPr>
                                  <a:picLocks noChangeAspect="1" noChangeArrowheads="1"/>
                                </pic:cNvPicPr>
                              </pic:nvPicPr>
                              <pic:blipFill>
                                <a:blip r:embed="rId391"/>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t>Данные два светила можно использовать для определения места судна.</w:t>
                  </w:r>
                </w:p>
                <w:p w:rsidR="005147CE" w:rsidRDefault="005147CE">
                  <w:pPr>
                    <w:jc w:val="both"/>
                    <w:rPr>
                      <w:rFonts w:ascii="Verdana" w:hAnsi="Verdana"/>
                      <w:color w:val="000000"/>
                      <w:sz w:val="18"/>
                      <w:szCs w:val="18"/>
                    </w:rPr>
                  </w:pPr>
                  <w:r>
                    <w:rPr>
                      <w:rFonts w:ascii="Verdana" w:hAnsi="Verdana"/>
                      <w:color w:val="000000"/>
                      <w:sz w:val="18"/>
                      <w:szCs w:val="18"/>
                    </w:rPr>
                    <w:t>Т.к. при выборе круга ближайшей широты возможна максимальная погрешность в 5</w:t>
                  </w:r>
                  <w:r>
                    <w:rPr>
                      <w:rFonts w:ascii="Verdana" w:hAnsi="Verdana"/>
                      <w:color w:val="000000"/>
                      <w:sz w:val="15"/>
                      <w:szCs w:val="15"/>
                      <w:vertAlign w:val="superscript"/>
                    </w:rPr>
                    <w:t>0</w:t>
                  </w:r>
                  <w:r>
                    <w:rPr>
                      <w:rFonts w:ascii="Verdana" w:hAnsi="Verdana"/>
                      <w:color w:val="000000"/>
                      <w:sz w:val="18"/>
                      <w:szCs w:val="18"/>
                    </w:rPr>
                    <w:t>, то полученные горизонтные координаты получаются с такой же точностью. В силу этого Star Finder редко используется для решения этой задачи (планирования сумеречных обсерваций), а чаще всего используется для решения задачи опознавания звезд.</w:t>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54"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100" w:name="sf6"/>
                  <w:r>
                    <w:rPr>
                      <w:rFonts w:ascii="Verdana" w:hAnsi="Verdana"/>
                      <w:b/>
                      <w:bCs/>
                      <w:color w:val="000000"/>
                      <w:sz w:val="20"/>
                      <w:szCs w:val="20"/>
                    </w:rPr>
                    <w:t>Проверка расчета звездного местного времени.</w:t>
                  </w:r>
                  <w:bookmarkEnd w:id="100"/>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r>
                    <w:rPr>
                      <w:rFonts w:ascii="Verdana" w:hAnsi="Verdana"/>
                      <w:color w:val="000000"/>
                      <w:sz w:val="18"/>
                      <w:szCs w:val="18"/>
                    </w:rPr>
                    <w:br/>
                    <w:t>При расчете местного звездного времени, когда приходиться прибавлять или вычитать 360</w:t>
                  </w:r>
                  <w:r>
                    <w:rPr>
                      <w:rFonts w:ascii="Verdana" w:hAnsi="Verdana"/>
                      <w:color w:val="000000"/>
                      <w:sz w:val="15"/>
                      <w:szCs w:val="15"/>
                      <w:vertAlign w:val="superscript"/>
                    </w:rPr>
                    <w:t>0</w:t>
                  </w:r>
                  <w:r>
                    <w:rPr>
                      <w:rFonts w:ascii="Verdana" w:hAnsi="Verdana"/>
                      <w:color w:val="000000"/>
                      <w:sz w:val="18"/>
                      <w:szCs w:val="18"/>
                    </w:rPr>
                    <w:t>, как в выше перечисленных примерах, можно допустить ошибку. Проверку выполненного расчета можно выполнить при помощи специальной диаграммы, которую использовали для нанесения планеты. Этот способ основан на совмещении плоскостей небесного и земного экваторов.</w:t>
                  </w:r>
                  <w:r>
                    <w:rPr>
                      <w:rFonts w:ascii="Verdana" w:hAnsi="Verdana"/>
                      <w:color w:val="000000"/>
                      <w:sz w:val="18"/>
                      <w:szCs w:val="18"/>
                    </w:rPr>
                    <w:br/>
                    <w:t xml:space="preserve">Воспользуемся данными </w:t>
                  </w:r>
                  <w:r>
                    <w:rPr>
                      <w:rFonts w:ascii="Verdana" w:hAnsi="Verdana"/>
                      <w:color w:val="000000"/>
                      <w:sz w:val="18"/>
                      <w:szCs w:val="18"/>
                      <w:u w:val="single"/>
                    </w:rPr>
                    <w:t>Примера 1.</w:t>
                  </w:r>
                  <w:r>
                    <w:rPr>
                      <w:rFonts w:ascii="Verdana" w:hAnsi="Verdana"/>
                      <w:color w:val="000000"/>
                      <w:sz w:val="18"/>
                      <w:szCs w:val="18"/>
                    </w:rPr>
                    <w:t xml:space="preserve"> Long = 123</w:t>
                  </w:r>
                  <w:r>
                    <w:rPr>
                      <w:rFonts w:ascii="Verdana" w:hAnsi="Verdana"/>
                      <w:color w:val="000000"/>
                      <w:sz w:val="15"/>
                      <w:szCs w:val="15"/>
                      <w:vertAlign w:val="superscript"/>
                    </w:rPr>
                    <w:t>0</w:t>
                  </w:r>
                  <w:r>
                    <w:rPr>
                      <w:rFonts w:ascii="Verdana" w:hAnsi="Verdana"/>
                      <w:color w:val="000000"/>
                      <w:sz w:val="18"/>
                      <w:szCs w:val="18"/>
                    </w:rPr>
                    <w:t>09' W, GHA Aries = 29</w:t>
                  </w:r>
                  <w:r>
                    <w:rPr>
                      <w:rFonts w:ascii="Verdana" w:hAnsi="Verdana"/>
                      <w:color w:val="000000"/>
                      <w:sz w:val="15"/>
                      <w:szCs w:val="15"/>
                      <w:vertAlign w:val="superscript"/>
                    </w:rPr>
                    <w:t>0</w:t>
                  </w:r>
                  <w:r>
                    <w:rPr>
                      <w:rFonts w:ascii="Verdana" w:hAnsi="Verdana"/>
                      <w:color w:val="000000"/>
                      <w:sz w:val="18"/>
                      <w:szCs w:val="18"/>
                    </w:rPr>
                    <w:t>19,0'.</w:t>
                  </w:r>
                </w:p>
              </w:tc>
            </w:tr>
            <w:tr w:rsidR="005147CE" w:rsidTr="005147CE">
              <w:trPr>
                <w:tblCellSpacing w:w="22" w:type="dxa"/>
              </w:trPr>
              <w:tc>
                <w:tcPr>
                  <w:tcW w:w="0" w:type="auto"/>
                  <w:vAlign w:val="center"/>
                  <w:hideMark/>
                </w:tcPr>
                <w:p w:rsidR="005147CE" w:rsidRDefault="005147CE" w:rsidP="00DC067E">
                  <w:pPr>
                    <w:numPr>
                      <w:ilvl w:val="0"/>
                      <w:numId w:val="96"/>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Накладываем на северную часть звездной карты специальную диаграмму так, чтобы надпись на диаграмме NORTH LAT читалось естественно, т.е. слева направо.</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89" name="Рисунок 5489" descr="http://www.mastro.narod.ru/img/starfinder/s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descr="http://www.mastro.narod.ru/img/starfinder/sf-14.jpg"/>
                                <pic:cNvPicPr>
                                  <a:picLocks noChangeAspect="1" noChangeArrowheads="1"/>
                                </pic:cNvPicPr>
                              </pic:nvPicPr>
                              <pic:blipFill>
                                <a:blip r:embed="rId39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97"/>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Вращая диаграмму, добиваемся совмещения нулевого меридиана (</w:t>
                  </w:r>
                  <w:proofErr w:type="gramStart"/>
                  <w:r>
                    <w:rPr>
                      <w:rFonts w:ascii="Verdana" w:hAnsi="Verdana"/>
                      <w:color w:val="000000"/>
                      <w:sz w:val="18"/>
                      <w:szCs w:val="18"/>
                    </w:rPr>
                    <w:t>обозначен</w:t>
                  </w:r>
                  <w:proofErr w:type="gramEnd"/>
                  <w:r>
                    <w:rPr>
                      <w:rFonts w:ascii="Verdana" w:hAnsi="Verdana"/>
                      <w:color w:val="000000"/>
                      <w:sz w:val="18"/>
                      <w:szCs w:val="18"/>
                    </w:rPr>
                    <w:t xml:space="preserve"> маленькой стрелкой) с отчетом звездного гринвичского времени GHA Aries = 29</w:t>
                  </w:r>
                  <w:r>
                    <w:rPr>
                      <w:rFonts w:ascii="Verdana" w:hAnsi="Verdana"/>
                      <w:color w:val="000000"/>
                      <w:sz w:val="15"/>
                      <w:szCs w:val="15"/>
                      <w:vertAlign w:val="superscript"/>
                    </w:rPr>
                    <w:t>0</w:t>
                  </w:r>
                  <w:r>
                    <w:rPr>
                      <w:rFonts w:ascii="Verdana" w:hAnsi="Verdana"/>
                      <w:color w:val="000000"/>
                      <w:sz w:val="18"/>
                      <w:szCs w:val="18"/>
                    </w:rPr>
                    <w:t>19,0'.</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90" name="Рисунок 5490" descr="http://www.mastro.narod.ru/img/starfinder/s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descr="http://www.mastro.narod.ru/img/starfinder/sf-15.jpg"/>
                                <pic:cNvPicPr>
                                  <a:picLocks noChangeAspect="1" noChangeArrowheads="1"/>
                                </pic:cNvPicPr>
                              </pic:nvPicPr>
                              <pic:blipFill>
                                <a:blip r:embed="rId393"/>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vAlign w:val="center"/>
                  <w:hideMark/>
                </w:tcPr>
                <w:p w:rsidR="005147CE" w:rsidRDefault="005147CE" w:rsidP="00DC067E">
                  <w:pPr>
                    <w:numPr>
                      <w:ilvl w:val="0"/>
                      <w:numId w:val="98"/>
                    </w:numPr>
                    <w:spacing w:before="100" w:beforeAutospacing="1" w:after="100" w:afterAutospacing="1" w:line="240" w:lineRule="auto"/>
                    <w:jc w:val="both"/>
                    <w:rPr>
                      <w:rFonts w:ascii="Verdana" w:hAnsi="Verdana"/>
                      <w:color w:val="000000"/>
                      <w:sz w:val="18"/>
                      <w:szCs w:val="18"/>
                    </w:rPr>
                  </w:pPr>
                  <w:r>
                    <w:rPr>
                      <w:rFonts w:ascii="Verdana" w:hAnsi="Verdana"/>
                      <w:color w:val="000000"/>
                      <w:sz w:val="18"/>
                      <w:szCs w:val="18"/>
                    </w:rPr>
                    <w:t>Тогда под меридианом в 123</w:t>
                  </w:r>
                  <w:r>
                    <w:rPr>
                      <w:rFonts w:ascii="Verdana" w:hAnsi="Verdana"/>
                      <w:color w:val="000000"/>
                      <w:sz w:val="15"/>
                      <w:szCs w:val="15"/>
                      <w:vertAlign w:val="superscript"/>
                    </w:rPr>
                    <w:t>0</w:t>
                  </w:r>
                  <w:r>
                    <w:rPr>
                      <w:rFonts w:ascii="Verdana" w:hAnsi="Verdana"/>
                      <w:color w:val="000000"/>
                      <w:sz w:val="18"/>
                      <w:szCs w:val="18"/>
                    </w:rPr>
                    <w:t>09' W можно увидеть отсчет звездного местного времени 266</w:t>
                  </w:r>
                  <w:r>
                    <w:rPr>
                      <w:rFonts w:ascii="Verdana" w:hAnsi="Verdana"/>
                      <w:color w:val="000000"/>
                      <w:sz w:val="15"/>
                      <w:szCs w:val="15"/>
                      <w:vertAlign w:val="superscript"/>
                    </w:rPr>
                    <w:t>0</w:t>
                  </w:r>
                  <w:r>
                    <w:rPr>
                      <w:rFonts w:ascii="Verdana" w:hAnsi="Verdana"/>
                      <w:color w:val="000000"/>
                      <w:sz w:val="18"/>
                      <w:szCs w:val="18"/>
                    </w:rPr>
                    <w:t>, что свидетельствует о правильности расчетов.</w:t>
                  </w:r>
                </w:p>
              </w:tc>
              <w:tc>
                <w:tcPr>
                  <w:tcW w:w="0" w:type="auto"/>
                  <w:vAlign w:val="center"/>
                  <w:hideMark/>
                </w:tcPr>
                <w:p w:rsidR="005147CE" w:rsidRDefault="005147CE">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491" name="Рисунок 5491" descr="http://www.mastro.narod.ru/img/starfinder/s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descr="http://www.mastro.narod.ru/img/starfinder/sf-16.jpg"/>
                                <pic:cNvPicPr>
                                  <a:picLocks noChangeAspect="1" noChangeArrowheads="1"/>
                                </pic:cNvPicPr>
                              </pic:nvPicPr>
                              <pic:blipFill>
                                <a:blip r:embed="rId39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r>
                    <w:rPr>
                      <w:rFonts w:ascii="Verdana" w:hAnsi="Verdana"/>
                      <w:color w:val="000000"/>
                      <w:sz w:val="18"/>
                      <w:szCs w:val="18"/>
                    </w:rPr>
                    <w:t xml:space="preserve">Т.к. точность установки по звездному местному времени составляет </w:t>
                  </w:r>
                  <w:r>
                    <w:rPr>
                      <w:rFonts w:ascii="Verdana" w:hAnsi="Verdana"/>
                      <w:noProof/>
                      <w:color w:val="000000"/>
                      <w:sz w:val="18"/>
                      <w:szCs w:val="18"/>
                      <w:lang w:eastAsia="ru-RU"/>
                    </w:rPr>
                    <w:drawing>
                      <wp:inline distT="0" distB="0" distL="0" distR="0">
                        <wp:extent cx="76200" cy="133350"/>
                        <wp:effectExtent l="19050" t="0" r="0" b="0"/>
                        <wp:docPr id="5492" name="Рисунок 5492" descr="http://www.mastro.narod.ru/img/starfinder/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descr="http://www.mastro.narod.ru/img/starfinder/pm.gif"/>
                                <pic:cNvPicPr>
                                  <a:picLocks noChangeAspect="1" noChangeArrowheads="1"/>
                                </pic:cNvPicPr>
                              </pic:nvPicPr>
                              <pic:blipFill>
                                <a:blip r:embed="rId395"/>
                                <a:srcRect/>
                                <a:stretch>
                                  <a:fillRect/>
                                </a:stretch>
                              </pic:blipFill>
                              <pic:spPr bwMode="auto">
                                <a:xfrm>
                                  <a:off x="0" y="0"/>
                                  <a:ext cx="76200" cy="133350"/>
                                </a:xfrm>
                                <a:prstGeom prst="rect">
                                  <a:avLst/>
                                </a:prstGeom>
                                <a:noFill/>
                                <a:ln w="9525">
                                  <a:noFill/>
                                  <a:miter lim="800000"/>
                                  <a:headEnd/>
                                  <a:tailEnd/>
                                </a:ln>
                              </pic:spPr>
                            </pic:pic>
                          </a:graphicData>
                        </a:graphic>
                      </wp:inline>
                    </w:drawing>
                  </w:r>
                  <w:r>
                    <w:rPr>
                      <w:rFonts w:ascii="Verdana" w:hAnsi="Verdana"/>
                      <w:color w:val="000000"/>
                      <w:sz w:val="18"/>
                      <w:szCs w:val="18"/>
                    </w:rPr>
                    <w:t>1</w:t>
                  </w:r>
                  <w:r>
                    <w:rPr>
                      <w:rFonts w:ascii="Verdana" w:hAnsi="Verdana"/>
                      <w:color w:val="000000"/>
                      <w:sz w:val="15"/>
                      <w:szCs w:val="15"/>
                      <w:vertAlign w:val="superscript"/>
                    </w:rPr>
                    <w:t>0</w:t>
                  </w:r>
                  <w:r>
                    <w:rPr>
                      <w:rFonts w:ascii="Verdana" w:hAnsi="Verdana"/>
                      <w:color w:val="000000"/>
                      <w:sz w:val="18"/>
                      <w:szCs w:val="18"/>
                    </w:rPr>
                    <w:t xml:space="preserve">, то её можно приближенно </w:t>
                  </w:r>
                  <w:proofErr w:type="gramStart"/>
                  <w:r>
                    <w:rPr>
                      <w:rFonts w:ascii="Verdana" w:hAnsi="Verdana"/>
                      <w:color w:val="000000"/>
                      <w:sz w:val="18"/>
                      <w:szCs w:val="18"/>
                    </w:rPr>
                    <w:t>без</w:t>
                  </w:r>
                  <w:proofErr w:type="gramEnd"/>
                  <w:r>
                    <w:rPr>
                      <w:rFonts w:ascii="Verdana" w:hAnsi="Verdana"/>
                      <w:color w:val="000000"/>
                      <w:sz w:val="18"/>
                      <w:szCs w:val="18"/>
                    </w:rPr>
                    <w:t xml:space="preserve"> МАЕ/Nautical Almanac определить по следующей формуле:</w:t>
                  </w:r>
                </w:p>
                <w:p w:rsidR="005147CE" w:rsidRDefault="005147CE">
                  <w:pPr>
                    <w:jc w:val="center"/>
                    <w:rPr>
                      <w:rFonts w:ascii="Verdana" w:hAnsi="Verdana"/>
                      <w:color w:val="000000"/>
                      <w:sz w:val="18"/>
                      <w:szCs w:val="18"/>
                    </w:rPr>
                  </w:pPr>
                  <w:proofErr w:type="gramStart"/>
                  <w:r>
                    <w:rPr>
                      <w:rFonts w:ascii="Verdana" w:hAnsi="Verdana"/>
                      <w:color w:val="000000"/>
                      <w:sz w:val="18"/>
                      <w:szCs w:val="18"/>
                    </w:rPr>
                    <w:t>S</w:t>
                  </w:r>
                  <w:proofErr w:type="gramEnd"/>
                  <w:r>
                    <w:rPr>
                      <w:rFonts w:ascii="Verdana" w:hAnsi="Verdana"/>
                      <w:color w:val="000000"/>
                      <w:sz w:val="15"/>
                      <w:szCs w:val="15"/>
                    </w:rPr>
                    <w:t>м</w:t>
                  </w:r>
                  <w:r>
                    <w:rPr>
                      <w:rFonts w:ascii="Verdana" w:hAnsi="Verdana"/>
                      <w:color w:val="000000"/>
                      <w:sz w:val="18"/>
                      <w:szCs w:val="18"/>
                    </w:rPr>
                    <w:t xml:space="preserve"> = t</w:t>
                  </w:r>
                  <w:r>
                    <w:rPr>
                      <w:rFonts w:ascii="Verdana" w:hAnsi="Verdana"/>
                      <w:noProof/>
                      <w:color w:val="000000"/>
                      <w:sz w:val="18"/>
                      <w:szCs w:val="18"/>
                      <w:lang w:eastAsia="ru-RU"/>
                    </w:rPr>
                    <w:drawing>
                      <wp:inline distT="0" distB="0" distL="0" distR="0">
                        <wp:extent cx="66675" cy="114300"/>
                        <wp:effectExtent l="19050" t="0" r="9525" b="0"/>
                        <wp:docPr id="5493" name="Рисунок 5493" descr="http://www.mastro.narod.ru/img/starfinder/o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3" descr="http://www.mastro.narod.ru/img/starfinder/oven.gif"/>
                                <pic:cNvPicPr>
                                  <a:picLocks noChangeAspect="1" noChangeArrowheads="1"/>
                                </pic:cNvPicPr>
                              </pic:nvPicPr>
                              <pic:blipFill>
                                <a:blip r:embed="rId312"/>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rFonts w:ascii="Verdana" w:hAnsi="Verdana"/>
                      <w:color w:val="000000"/>
                      <w:sz w:val="15"/>
                      <w:szCs w:val="15"/>
                    </w:rPr>
                    <w:t>м</w:t>
                  </w:r>
                  <w:r>
                    <w:rPr>
                      <w:rFonts w:ascii="Verdana" w:hAnsi="Verdana"/>
                      <w:color w:val="000000"/>
                      <w:sz w:val="18"/>
                      <w:szCs w:val="18"/>
                    </w:rPr>
                    <w:t xml:space="preserve"> = 100</w:t>
                  </w:r>
                  <w:r>
                    <w:rPr>
                      <w:rFonts w:ascii="Verdana" w:hAnsi="Verdana"/>
                      <w:color w:val="000000"/>
                      <w:sz w:val="15"/>
                      <w:szCs w:val="15"/>
                      <w:vertAlign w:val="superscript"/>
                    </w:rPr>
                    <w:t>0</w:t>
                  </w:r>
                  <w:r>
                    <w:rPr>
                      <w:rFonts w:ascii="Verdana" w:hAnsi="Verdana"/>
                      <w:color w:val="000000"/>
                      <w:sz w:val="18"/>
                      <w:szCs w:val="18"/>
                    </w:rPr>
                    <w:t xml:space="preserve"> + 0,9856</w:t>
                  </w:r>
                  <w:r>
                    <w:rPr>
                      <w:rFonts w:ascii="Verdana" w:hAnsi="Verdana"/>
                      <w:color w:val="000000"/>
                      <w:sz w:val="15"/>
                      <w:szCs w:val="15"/>
                      <w:vertAlign w:val="superscript"/>
                    </w:rPr>
                    <w:t>0</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57150" cy="142875"/>
                        <wp:effectExtent l="19050" t="0" r="0" b="0"/>
                        <wp:docPr id="5494" name="Рисунок 5494" descr="http://www.mastro.narod.ru/img/starfinder/y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descr="http://www.mastro.narod.ru/img/starfinder/ym.gif"/>
                                <pic:cNvPicPr>
                                  <a:picLocks noChangeAspect="1" noChangeArrowheads="1"/>
                                </pic:cNvPicPr>
                              </pic:nvPicPr>
                              <pic:blipFill>
                                <a:blip r:embed="rId396"/>
                                <a:srcRect/>
                                <a:stretch>
                                  <a:fillRect/>
                                </a:stretch>
                              </pic:blipFill>
                              <pic:spPr bwMode="auto">
                                <a:xfrm>
                                  <a:off x="0" y="0"/>
                                  <a:ext cx="57150" cy="142875"/>
                                </a:xfrm>
                                <a:prstGeom prst="rect">
                                  <a:avLst/>
                                </a:prstGeom>
                                <a:noFill/>
                                <a:ln w="9525">
                                  <a:noFill/>
                                  <a:miter lim="800000"/>
                                  <a:headEnd/>
                                  <a:tailEnd/>
                                </a:ln>
                              </pic:spPr>
                            </pic:pic>
                          </a:graphicData>
                        </a:graphic>
                      </wp:inline>
                    </w:drawing>
                  </w:r>
                  <w:r>
                    <w:rPr>
                      <w:rFonts w:ascii="Verdana" w:hAnsi="Verdana"/>
                      <w:color w:val="000000"/>
                      <w:sz w:val="18"/>
                      <w:szCs w:val="18"/>
                    </w:rPr>
                    <w:t xml:space="preserve">(№ - 1) + 15,04 </w:t>
                  </w:r>
                  <w:r>
                    <w:rPr>
                      <w:rFonts w:ascii="Verdana" w:hAnsi="Verdana"/>
                      <w:noProof/>
                      <w:color w:val="000000"/>
                      <w:sz w:val="18"/>
                      <w:szCs w:val="18"/>
                      <w:lang w:eastAsia="ru-RU"/>
                    </w:rPr>
                    <w:drawing>
                      <wp:inline distT="0" distB="0" distL="0" distR="0">
                        <wp:extent cx="57150" cy="142875"/>
                        <wp:effectExtent l="19050" t="0" r="0" b="0"/>
                        <wp:docPr id="5495" name="Рисунок 5495" descr="http://www.mastro.narod.ru/img/starfinder/y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descr="http://www.mastro.narod.ru/img/starfinder/ym.gif"/>
                                <pic:cNvPicPr>
                                  <a:picLocks noChangeAspect="1" noChangeArrowheads="1"/>
                                </pic:cNvPicPr>
                              </pic:nvPicPr>
                              <pic:blipFill>
                                <a:blip r:embed="rId396"/>
                                <a:srcRect/>
                                <a:stretch>
                                  <a:fillRect/>
                                </a:stretch>
                              </pic:blipFill>
                              <pic:spPr bwMode="auto">
                                <a:xfrm>
                                  <a:off x="0" y="0"/>
                                  <a:ext cx="57150" cy="142875"/>
                                </a:xfrm>
                                <a:prstGeom prst="rect">
                                  <a:avLst/>
                                </a:prstGeom>
                                <a:noFill/>
                                <a:ln w="9525">
                                  <a:noFill/>
                                  <a:miter lim="800000"/>
                                  <a:headEnd/>
                                  <a:tailEnd/>
                                </a:ln>
                              </pic:spPr>
                            </pic:pic>
                          </a:graphicData>
                        </a:graphic>
                      </wp:inline>
                    </w:drawing>
                  </w:r>
                  <w:r>
                    <w:rPr>
                      <w:rFonts w:ascii="Verdana" w:hAnsi="Verdana"/>
                      <w:color w:val="000000"/>
                      <w:sz w:val="18"/>
                      <w:szCs w:val="18"/>
                    </w:rPr>
                    <w:t>Т</w:t>
                  </w:r>
                  <w:r>
                    <w:rPr>
                      <w:rFonts w:ascii="Verdana" w:hAnsi="Verdana"/>
                      <w:color w:val="000000"/>
                      <w:sz w:val="15"/>
                      <w:szCs w:val="15"/>
                      <w:vertAlign w:val="superscript"/>
                    </w:rPr>
                    <w:t>ч</w:t>
                  </w:r>
                  <w:r>
                    <w:rPr>
                      <w:rFonts w:ascii="Verdana" w:hAnsi="Verdana"/>
                      <w:color w:val="000000"/>
                      <w:sz w:val="15"/>
                      <w:szCs w:val="15"/>
                    </w:rPr>
                    <w:t>гр</w:t>
                  </w:r>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76200" cy="133350"/>
                        <wp:effectExtent l="19050" t="0" r="0" b="0"/>
                        <wp:docPr id="5496" name="Рисунок 5496" descr="http://www.mastro.narod.ru/img/starfinder/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descr="http://www.mastro.narod.ru/img/starfinder/pm.gif"/>
                                <pic:cNvPicPr>
                                  <a:picLocks noChangeAspect="1" noChangeArrowheads="1"/>
                                </pic:cNvPicPr>
                              </pic:nvPicPr>
                              <pic:blipFill>
                                <a:blip r:embed="rId395"/>
                                <a:srcRect/>
                                <a:stretch>
                                  <a:fillRect/>
                                </a:stretch>
                              </pic:blipFill>
                              <pic:spPr bwMode="auto">
                                <a:xfrm>
                                  <a:off x="0" y="0"/>
                                  <a:ext cx="76200" cy="133350"/>
                                </a:xfrm>
                                <a:prstGeom prst="rect">
                                  <a:avLst/>
                                </a:prstGeom>
                                <a:noFill/>
                                <a:ln w="9525">
                                  <a:noFill/>
                                  <a:miter lim="800000"/>
                                  <a:headEnd/>
                                  <a:tailEnd/>
                                </a:ln>
                              </pic:spPr>
                            </pic:pic>
                          </a:graphicData>
                        </a:graphic>
                      </wp:inline>
                    </w:drawing>
                  </w:r>
                  <w:r>
                    <w:rPr>
                      <w:rFonts w:ascii="Verdana" w:hAnsi="Verdana"/>
                      <w:color w:val="000000"/>
                      <w:sz w:val="18"/>
                      <w:szCs w:val="18"/>
                    </w:rPr>
                    <w:t>Long</w:t>
                  </w:r>
                  <w:r>
                    <w:rPr>
                      <w:rFonts w:ascii="Verdana" w:hAnsi="Verdana"/>
                      <w:color w:val="000000"/>
                      <w:sz w:val="15"/>
                      <w:szCs w:val="15"/>
                      <w:vertAlign w:val="superscript"/>
                    </w:rPr>
                    <w:t>E</w:t>
                  </w:r>
                  <w:r>
                    <w:rPr>
                      <w:rFonts w:ascii="Verdana" w:hAnsi="Verdana"/>
                      <w:color w:val="000000"/>
                      <w:sz w:val="15"/>
                      <w:szCs w:val="15"/>
                      <w:vertAlign w:val="subscript"/>
                    </w:rPr>
                    <w:t>W</w:t>
                  </w:r>
                  <w:r>
                    <w:rPr>
                      <w:rFonts w:ascii="Verdana" w:hAnsi="Verdana"/>
                      <w:color w:val="000000"/>
                      <w:sz w:val="18"/>
                      <w:szCs w:val="18"/>
                    </w:rPr>
                    <w:t>,</w:t>
                  </w:r>
                </w:p>
                <w:p w:rsidR="005147CE" w:rsidRDefault="005147CE">
                  <w:pPr>
                    <w:jc w:val="both"/>
                    <w:rPr>
                      <w:rFonts w:ascii="Verdana" w:hAnsi="Verdana"/>
                      <w:color w:val="000000"/>
                      <w:sz w:val="18"/>
                      <w:szCs w:val="18"/>
                    </w:rPr>
                  </w:pPr>
                  <w:r>
                    <w:rPr>
                      <w:rFonts w:ascii="Verdana" w:hAnsi="Verdana"/>
                      <w:color w:val="000000"/>
                      <w:sz w:val="18"/>
                      <w:szCs w:val="18"/>
                    </w:rPr>
                    <w:t>где № - порядковый номер в году гринвичской даты.</w:t>
                  </w:r>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p>
                <w:p w:rsidR="005147CE" w:rsidRDefault="00A32CC4">
                  <w:pPr>
                    <w:jc w:val="both"/>
                    <w:rPr>
                      <w:rFonts w:ascii="Verdana" w:hAnsi="Verdana"/>
                      <w:color w:val="000000"/>
                      <w:sz w:val="18"/>
                      <w:szCs w:val="18"/>
                    </w:rPr>
                  </w:pPr>
                  <w:r w:rsidRPr="00A32CC4">
                    <w:rPr>
                      <w:rFonts w:ascii="Verdana" w:hAnsi="Verdana"/>
                      <w:color w:val="000000"/>
                      <w:sz w:val="18"/>
                      <w:szCs w:val="18"/>
                    </w:rPr>
                    <w:pict>
                      <v:rect id="_x0000_i1155" style="width:0;height:.75pt" o:hralign="center" o:hrstd="t" o:hr="t" fillcolor="#85bbdd" stroked="f"/>
                    </w:pict>
                  </w:r>
                </w:p>
              </w:tc>
            </w:tr>
            <w:tr w:rsidR="005147CE" w:rsidTr="005147CE">
              <w:trPr>
                <w:tblCellSpacing w:w="22" w:type="dxa"/>
              </w:trPr>
              <w:tc>
                <w:tcPr>
                  <w:tcW w:w="0" w:type="auto"/>
                  <w:gridSpan w:val="2"/>
                  <w:vAlign w:val="center"/>
                  <w:hideMark/>
                </w:tcPr>
                <w:p w:rsidR="005147CE" w:rsidRDefault="005147CE">
                  <w:pPr>
                    <w:jc w:val="center"/>
                    <w:rPr>
                      <w:rFonts w:ascii="Verdana" w:hAnsi="Verdana"/>
                      <w:color w:val="000000"/>
                      <w:sz w:val="18"/>
                      <w:szCs w:val="18"/>
                    </w:rPr>
                  </w:pPr>
                  <w:r>
                    <w:rPr>
                      <w:rFonts w:ascii="Verdana" w:hAnsi="Verdana"/>
                      <w:color w:val="000000"/>
                      <w:sz w:val="18"/>
                      <w:szCs w:val="18"/>
                    </w:rPr>
                    <w:br/>
                  </w:r>
                  <w:bookmarkStart w:id="101" w:name="sf7"/>
                  <w:r>
                    <w:rPr>
                      <w:rFonts w:ascii="Verdana" w:hAnsi="Verdana"/>
                      <w:b/>
                      <w:bCs/>
                      <w:color w:val="000000"/>
                      <w:sz w:val="20"/>
                      <w:szCs w:val="20"/>
                    </w:rPr>
                    <w:t>Британский Star Finder NP323.</w:t>
                  </w:r>
                  <w:bookmarkEnd w:id="101"/>
                </w:p>
              </w:tc>
            </w:tr>
            <w:tr w:rsidR="005147CE" w:rsidTr="005147CE">
              <w:trPr>
                <w:tblCellSpacing w:w="22" w:type="dxa"/>
              </w:trPr>
              <w:tc>
                <w:tcPr>
                  <w:tcW w:w="0" w:type="auto"/>
                  <w:gridSpan w:val="2"/>
                  <w:vAlign w:val="center"/>
                  <w:hideMark/>
                </w:tcPr>
                <w:p w:rsidR="005147CE" w:rsidRDefault="005147CE">
                  <w:pPr>
                    <w:jc w:val="both"/>
                    <w:rPr>
                      <w:rFonts w:ascii="Verdana" w:hAnsi="Verdana"/>
                      <w:color w:val="000000"/>
                      <w:sz w:val="18"/>
                      <w:szCs w:val="18"/>
                    </w:rPr>
                  </w:pPr>
                  <w:r>
                    <w:rPr>
                      <w:rFonts w:ascii="Verdana" w:hAnsi="Verdana"/>
                      <w:color w:val="000000"/>
                      <w:sz w:val="18"/>
                      <w:szCs w:val="18"/>
                    </w:rPr>
                    <w:br/>
                    <w:t>Аналогично устроен британский Star Finder NP323</w:t>
                  </w:r>
                  <w:proofErr w:type="gramStart"/>
                  <w:r>
                    <w:rPr>
                      <w:rFonts w:ascii="Verdana" w:hAnsi="Verdana"/>
                      <w:color w:val="000000"/>
                      <w:sz w:val="18"/>
                      <w:szCs w:val="18"/>
                    </w:rPr>
                    <w:br/>
                    <w:t>Б</w:t>
                  </w:r>
                  <w:proofErr w:type="gramEnd"/>
                  <w:r>
                    <w:rPr>
                      <w:rFonts w:ascii="Verdana" w:hAnsi="Verdana"/>
                      <w:color w:val="000000"/>
                      <w:sz w:val="18"/>
                      <w:szCs w:val="18"/>
                    </w:rPr>
                    <w:t xml:space="preserve">олее подробно по этому вопросу читайте в книге "The Star Finder Book" by David Burch </w:t>
                  </w:r>
                  <w:hyperlink r:id="rId397" w:history="1">
                    <w:r w:rsidRPr="005147CE">
                      <w:rPr>
                        <w:rStyle w:val="a3"/>
                        <w:rFonts w:ascii="Verdana" w:hAnsi="Verdana"/>
                        <w:sz w:val="18"/>
                        <w:szCs w:val="18"/>
                      </w:rPr>
                      <w:t>(http://www.starpath.com/catalog/books/1831.htm)</w:t>
                    </w:r>
                  </w:hyperlink>
                  <w:r>
                    <w:rPr>
                      <w:rFonts w:ascii="Verdana" w:hAnsi="Verdana"/>
                      <w:color w:val="000000"/>
                      <w:sz w:val="18"/>
                      <w:szCs w:val="18"/>
                    </w:rPr>
                    <w:t>. На этом же сайте её можно заказать по Интернету.</w:t>
                  </w:r>
                </w:p>
              </w:tc>
            </w:tr>
          </w:tbl>
          <w:p w:rsidR="005147CE" w:rsidRPr="005147CE" w:rsidRDefault="005147CE" w:rsidP="005147CE">
            <w:pPr>
              <w:spacing w:after="0" w:line="240" w:lineRule="auto"/>
              <w:rPr>
                <w:rFonts w:ascii="Times New Roman" w:eastAsia="Times New Roman" w:hAnsi="Times New Roman" w:cs="Times New Roman"/>
                <w:sz w:val="24"/>
                <w:szCs w:val="24"/>
                <w:lang w:eastAsia="ru-RU"/>
              </w:rPr>
            </w:pPr>
          </w:p>
        </w:tc>
      </w:tr>
      <w:tr w:rsidR="005147CE" w:rsidTr="00DC067E">
        <w:trPr>
          <w:tblCellSpacing w:w="22" w:type="dxa"/>
        </w:trPr>
        <w:tc>
          <w:tcPr>
            <w:tcW w:w="0" w:type="auto"/>
            <w:vAlign w:val="center"/>
            <w:hideMark/>
          </w:tcPr>
          <w:p w:rsidR="005147CE" w:rsidRPr="005147CE" w:rsidRDefault="005147CE" w:rsidP="005147CE">
            <w:pPr>
              <w:spacing w:after="0" w:line="240" w:lineRule="auto"/>
              <w:rPr>
                <w:rFonts w:ascii="Times New Roman" w:eastAsia="Times New Roman" w:hAnsi="Times New Roman" w:cs="Times New Roman"/>
                <w:sz w:val="24"/>
                <w:szCs w:val="24"/>
                <w:lang w:eastAsia="ru-RU"/>
              </w:rPr>
            </w:pPr>
          </w:p>
        </w:tc>
      </w:tr>
      <w:tr w:rsidR="00DC067E" w:rsidTr="00DC067E">
        <w:trPr>
          <w:tblCellSpacing w:w="22" w:type="dxa"/>
        </w:trPr>
        <w:tc>
          <w:tcPr>
            <w:tcW w:w="0" w:type="auto"/>
            <w:vAlign w:val="center"/>
            <w:hideMark/>
          </w:tcPr>
          <w:tbl>
            <w:tblPr>
              <w:tblW w:w="13950" w:type="dxa"/>
              <w:tblCellSpacing w:w="22" w:type="dxa"/>
              <w:tblCellMar>
                <w:left w:w="0" w:type="dxa"/>
                <w:right w:w="0" w:type="dxa"/>
              </w:tblCellMar>
              <w:tblLook w:val="04A0"/>
            </w:tblPr>
            <w:tblGrid>
              <w:gridCol w:w="10464"/>
              <w:gridCol w:w="3486"/>
            </w:tblGrid>
            <w:tr w:rsidR="00DC067E" w:rsidTr="00DC067E">
              <w:trPr>
                <w:tblCellSpacing w:w="22" w:type="dxa"/>
              </w:trPr>
              <w:tc>
                <w:tcPr>
                  <w:tcW w:w="0" w:type="auto"/>
                  <w:gridSpan w:val="2"/>
                  <w:vAlign w:val="center"/>
                  <w:hideMark/>
                </w:tcPr>
                <w:p w:rsidR="00DC067E" w:rsidRDefault="00DC067E">
                  <w:pPr>
                    <w:jc w:val="center"/>
                    <w:rPr>
                      <w:rFonts w:ascii="Verdana" w:hAnsi="Verdana"/>
                      <w:color w:val="000000"/>
                      <w:sz w:val="18"/>
                      <w:szCs w:val="18"/>
                    </w:rPr>
                  </w:pPr>
                  <w:r>
                    <w:rPr>
                      <w:rFonts w:ascii="Verdana" w:hAnsi="Verdana"/>
                      <w:b/>
                      <w:bCs/>
                      <w:color w:val="000000"/>
                      <w:sz w:val="20"/>
                      <w:szCs w:val="20"/>
                    </w:rPr>
                    <w:t>5.4. Хронометр.</w:t>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p>
                <w:p w:rsidR="00DC067E" w:rsidRDefault="00A32CC4" w:rsidP="00DC067E">
                  <w:pPr>
                    <w:numPr>
                      <w:ilvl w:val="0"/>
                      <w:numId w:val="99"/>
                    </w:numPr>
                    <w:spacing w:before="100" w:beforeAutospacing="1" w:after="100" w:afterAutospacing="1" w:line="240" w:lineRule="auto"/>
                    <w:jc w:val="both"/>
                    <w:rPr>
                      <w:rFonts w:ascii="Verdana" w:hAnsi="Verdana"/>
                      <w:color w:val="000000"/>
                      <w:sz w:val="18"/>
                      <w:szCs w:val="18"/>
                    </w:rPr>
                  </w:pPr>
                  <w:hyperlink r:id="rId398" w:anchor="sg1" w:history="1">
                    <w:r w:rsidR="00DC067E" w:rsidRPr="00DC067E">
                      <w:rPr>
                        <w:rStyle w:val="a3"/>
                        <w:rFonts w:ascii="Verdana" w:hAnsi="Verdana"/>
                        <w:sz w:val="18"/>
                        <w:szCs w:val="18"/>
                      </w:rPr>
                      <w:t>Описание хронометра.</w:t>
                    </w:r>
                  </w:hyperlink>
                  <w:r w:rsidR="00DC067E">
                    <w:rPr>
                      <w:rFonts w:ascii="Verdana" w:hAnsi="Verdana"/>
                      <w:color w:val="000000"/>
                      <w:sz w:val="18"/>
                      <w:szCs w:val="18"/>
                    </w:rPr>
                    <w:t xml:space="preserve"> </w:t>
                  </w:r>
                </w:p>
                <w:p w:rsidR="00DC067E" w:rsidRDefault="00A32CC4" w:rsidP="00DC067E">
                  <w:pPr>
                    <w:numPr>
                      <w:ilvl w:val="0"/>
                      <w:numId w:val="99"/>
                    </w:numPr>
                    <w:spacing w:before="100" w:beforeAutospacing="1" w:after="100" w:afterAutospacing="1" w:line="240" w:lineRule="auto"/>
                    <w:jc w:val="both"/>
                    <w:rPr>
                      <w:rFonts w:ascii="Verdana" w:hAnsi="Verdana"/>
                      <w:color w:val="000000"/>
                      <w:sz w:val="18"/>
                      <w:szCs w:val="18"/>
                    </w:rPr>
                  </w:pPr>
                  <w:hyperlink r:id="rId399" w:anchor="sg2" w:history="1">
                    <w:r w:rsidR="00DC067E" w:rsidRPr="00DC067E">
                      <w:rPr>
                        <w:rStyle w:val="a3"/>
                        <w:rFonts w:ascii="Verdana" w:hAnsi="Verdana"/>
                        <w:sz w:val="18"/>
                        <w:szCs w:val="18"/>
                      </w:rPr>
                      <w:t>Завод хронометра.</w:t>
                    </w:r>
                  </w:hyperlink>
                  <w:r w:rsidR="00DC067E">
                    <w:rPr>
                      <w:rFonts w:ascii="Verdana" w:hAnsi="Verdana"/>
                      <w:color w:val="000000"/>
                      <w:sz w:val="18"/>
                      <w:szCs w:val="18"/>
                    </w:rPr>
                    <w:t xml:space="preserve"> </w:t>
                  </w:r>
                </w:p>
                <w:p w:rsidR="00DC067E" w:rsidRDefault="00A32CC4" w:rsidP="00DC067E">
                  <w:pPr>
                    <w:numPr>
                      <w:ilvl w:val="0"/>
                      <w:numId w:val="99"/>
                    </w:numPr>
                    <w:spacing w:before="100" w:beforeAutospacing="1" w:after="100" w:afterAutospacing="1" w:line="240" w:lineRule="auto"/>
                    <w:jc w:val="both"/>
                    <w:rPr>
                      <w:rFonts w:ascii="Verdana" w:hAnsi="Verdana"/>
                      <w:color w:val="000000"/>
                      <w:sz w:val="18"/>
                      <w:szCs w:val="18"/>
                    </w:rPr>
                  </w:pPr>
                  <w:hyperlink r:id="rId400" w:anchor="sg3" w:history="1">
                    <w:r w:rsidR="00DC067E" w:rsidRPr="00DC067E">
                      <w:rPr>
                        <w:rStyle w:val="a3"/>
                        <w:rFonts w:ascii="Verdana" w:hAnsi="Verdana"/>
                        <w:sz w:val="18"/>
                        <w:szCs w:val="18"/>
                      </w:rPr>
                      <w:t>Определение поправки хронометра.</w:t>
                    </w:r>
                  </w:hyperlink>
                  <w:r w:rsidR="00DC067E">
                    <w:rPr>
                      <w:rFonts w:ascii="Verdana" w:hAnsi="Verdana"/>
                      <w:color w:val="000000"/>
                      <w:sz w:val="18"/>
                      <w:szCs w:val="18"/>
                    </w:rPr>
                    <w:t xml:space="preserve"> </w:t>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p>
                <w:p w:rsidR="00DC067E" w:rsidRDefault="00A32CC4">
                  <w:pPr>
                    <w:jc w:val="both"/>
                    <w:rPr>
                      <w:rFonts w:ascii="Verdana" w:hAnsi="Verdana"/>
                      <w:color w:val="000000"/>
                      <w:sz w:val="18"/>
                      <w:szCs w:val="18"/>
                    </w:rPr>
                  </w:pPr>
                  <w:r w:rsidRPr="00A32CC4">
                    <w:rPr>
                      <w:rFonts w:ascii="Verdana" w:hAnsi="Verdana"/>
                      <w:color w:val="000000"/>
                      <w:sz w:val="18"/>
                      <w:szCs w:val="18"/>
                    </w:rPr>
                    <w:pict>
                      <v:rect id="_x0000_i1156" style="width:0;height:.75pt" o:hralign="center" o:hrstd="t" o:hr="t" fillcolor="#85bbdd" stroked="f"/>
                    </w:pict>
                  </w:r>
                </w:p>
              </w:tc>
            </w:tr>
            <w:tr w:rsidR="00DC067E" w:rsidTr="00DC067E">
              <w:trPr>
                <w:tblCellSpacing w:w="22" w:type="dxa"/>
              </w:trPr>
              <w:tc>
                <w:tcPr>
                  <w:tcW w:w="0" w:type="auto"/>
                  <w:gridSpan w:val="2"/>
                  <w:vAlign w:val="center"/>
                  <w:hideMark/>
                </w:tcPr>
                <w:p w:rsidR="00DC067E" w:rsidRDefault="00DC067E">
                  <w:pPr>
                    <w:jc w:val="center"/>
                    <w:rPr>
                      <w:rFonts w:ascii="Verdana" w:hAnsi="Verdana"/>
                      <w:color w:val="000000"/>
                      <w:sz w:val="18"/>
                      <w:szCs w:val="18"/>
                    </w:rPr>
                  </w:pPr>
                  <w:r>
                    <w:rPr>
                      <w:rFonts w:ascii="Verdana" w:hAnsi="Verdana"/>
                      <w:color w:val="000000"/>
                      <w:sz w:val="18"/>
                      <w:szCs w:val="18"/>
                    </w:rPr>
                    <w:br/>
                  </w:r>
                  <w:bookmarkStart w:id="102" w:name="sg1"/>
                  <w:r>
                    <w:rPr>
                      <w:rFonts w:ascii="Verdana" w:hAnsi="Verdana"/>
                      <w:b/>
                      <w:bCs/>
                      <w:color w:val="000000"/>
                      <w:sz w:val="20"/>
                      <w:szCs w:val="20"/>
                    </w:rPr>
                    <w:t>Описание хронометра.</w:t>
                  </w:r>
                  <w:bookmarkEnd w:id="102"/>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r>
                    <w:rPr>
                      <w:rFonts w:ascii="Verdana" w:hAnsi="Verdana"/>
                      <w:color w:val="000000"/>
                      <w:sz w:val="18"/>
                      <w:szCs w:val="18"/>
                    </w:rPr>
                    <w:br/>
                    <w:t xml:space="preserve">Основным прибором, предназначенным для определения и хранения точного времени на судне является </w:t>
                  </w:r>
                  <w:r>
                    <w:rPr>
                      <w:rFonts w:ascii="Verdana" w:hAnsi="Verdana"/>
                      <w:b/>
                      <w:bCs/>
                      <w:color w:val="000000"/>
                      <w:sz w:val="18"/>
                      <w:szCs w:val="18"/>
                    </w:rPr>
                    <w:t>хронометр</w:t>
                  </w:r>
                  <w:r>
                    <w:rPr>
                      <w:rFonts w:ascii="Verdana" w:hAnsi="Verdana"/>
                      <w:color w:val="000000"/>
                      <w:sz w:val="18"/>
                      <w:szCs w:val="18"/>
                    </w:rPr>
                    <w:t xml:space="preserve"> - переносные пружинные часы наиболее точного изготовления.</w:t>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Корпус морского хронометра подвешивается при помощи карданова подвеса внутри деревянного футляра, который помещается во внешний футляр, снабженный мягкой внутренней обивкой и ремнем для перевозки хронометра.</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1" name="Рисунок 5791" descr="http://www.mastro.narod.ru/img/chronomete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1" descr="http://www.mastro.narod.ru/img/chronometer/ch1.jpg"/>
                                <pic:cNvPicPr>
                                  <a:picLocks noChangeAspect="1" noChangeArrowheads="1"/>
                                </pic:cNvPicPr>
                              </pic:nvPicPr>
                              <pic:blipFill>
                                <a:blip r:embed="rId401"/>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В центре циферблата, разбитого на 12 часов, укреплены часовая и минутная стрелки, движущиеся по общему циферблату. Ниже располагается секундная стрелка, перемещающаяся по секундному циферблату скачками через 0,5 секунд. В верхней части циферблата хронометра расположен циферблат завода, разделенный штрихами на семь частей по 8 часов каждый. Оцифровка интервалов дана от 0 до 56</w:t>
                  </w:r>
                  <w:r>
                    <w:rPr>
                      <w:rFonts w:ascii="Verdana" w:hAnsi="Verdana"/>
                      <w:color w:val="000000"/>
                      <w:sz w:val="15"/>
                      <w:szCs w:val="15"/>
                      <w:vertAlign w:val="superscript"/>
                    </w:rPr>
                    <w:t>ч</w:t>
                  </w:r>
                  <w:r>
                    <w:rPr>
                      <w:rFonts w:ascii="Verdana" w:hAnsi="Verdana"/>
                      <w:color w:val="000000"/>
                      <w:sz w:val="18"/>
                      <w:szCs w:val="18"/>
                    </w:rPr>
                    <w:t>, т.е. максимальный завод рассчитан на 56 часов работы хронометра.</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2" name="Рисунок 5792" descr="http://www.mastro.narod.ru/img/chronomete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2" descr="http://www.mastro.narod.ru/img/chronometer/ch2.jpg"/>
                                <pic:cNvPicPr>
                                  <a:picLocks noChangeAspect="1" noChangeArrowheads="1"/>
                                </pic:cNvPicPr>
                              </pic:nvPicPr>
                              <pic:blipFill>
                                <a:blip r:embed="rId40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По циферблату завода движется стрелка, которая показывает количество часов, протекшее с момента завода хронометра.</w:t>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Хронометр следует заводить ежесуточно в одно и то же время (например, в 8</w:t>
                  </w:r>
                  <w:r>
                    <w:rPr>
                      <w:rFonts w:ascii="Verdana" w:hAnsi="Verdana"/>
                      <w:color w:val="000000"/>
                      <w:sz w:val="15"/>
                      <w:szCs w:val="15"/>
                      <w:vertAlign w:val="superscript"/>
                    </w:rPr>
                    <w:t>ч</w:t>
                  </w:r>
                  <w:r>
                    <w:rPr>
                      <w:rFonts w:ascii="Verdana" w:hAnsi="Verdana"/>
                      <w:color w:val="000000"/>
                      <w:sz w:val="18"/>
                      <w:szCs w:val="18"/>
                    </w:rPr>
                    <w:t xml:space="preserve"> утра), чтобы в течение каждых суток действовала одна и та же часть пружины, что обеспечивает постоянство суточного хода. Обычно заводят хронометр так, чтобы он мог идти двое суток, т.е. после завода стрелка завода должна указывать на деление 8</w:t>
                  </w:r>
                  <w:r>
                    <w:rPr>
                      <w:rFonts w:ascii="Verdana" w:hAnsi="Verdana"/>
                      <w:color w:val="000000"/>
                      <w:sz w:val="15"/>
                      <w:szCs w:val="15"/>
                      <w:vertAlign w:val="superscript"/>
                    </w:rPr>
                    <w:t>ч</w:t>
                  </w:r>
                  <w:r>
                    <w:rPr>
                      <w:rFonts w:ascii="Verdana" w:hAnsi="Verdana"/>
                      <w:color w:val="000000"/>
                      <w:sz w:val="18"/>
                      <w:szCs w:val="18"/>
                    </w:rPr>
                    <w:t>.</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3" name="Рисунок 5793" descr="http://www.mastro.narod.ru/img/chronomete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3" descr="http://www.mastro.narod.ru/img/chronometer/ch3.jpg"/>
                                <pic:cNvPicPr>
                                  <a:picLocks noChangeAspect="1" noChangeArrowheads="1"/>
                                </pic:cNvPicPr>
                              </pic:nvPicPr>
                              <pic:blipFill>
                                <a:blip r:embed="rId403"/>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А перед заводом при условии регулярного завода в одно и тоже время стрелка циферблата завода должна указывать на деление с цифрой 32</w:t>
                  </w:r>
                  <w:r>
                    <w:rPr>
                      <w:rFonts w:ascii="Verdana" w:hAnsi="Verdana"/>
                      <w:color w:val="000000"/>
                      <w:sz w:val="15"/>
                      <w:szCs w:val="15"/>
                      <w:vertAlign w:val="superscript"/>
                    </w:rPr>
                    <w:t>ч</w:t>
                  </w:r>
                  <w:r>
                    <w:rPr>
                      <w:rFonts w:ascii="Verdana" w:hAnsi="Verdana"/>
                      <w:color w:val="000000"/>
                      <w:sz w:val="18"/>
                      <w:szCs w:val="18"/>
                    </w:rPr>
                    <w:t>.</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4" name="Рисунок 5794" descr="http://www.mastro.narod.ru/img/chronometer/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4" descr="http://www.mastro.narod.ru/img/chronometer/ch4.jpg"/>
                                <pic:cNvPicPr>
                                  <a:picLocks noChangeAspect="1" noChangeArrowheads="1"/>
                                </pic:cNvPicPr>
                              </pic:nvPicPr>
                              <pic:blipFill>
                                <a:blip r:embed="rId404"/>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p>
                <w:p w:rsidR="00DC067E" w:rsidRDefault="00A32CC4">
                  <w:pPr>
                    <w:jc w:val="both"/>
                    <w:rPr>
                      <w:rFonts w:ascii="Verdana" w:hAnsi="Verdana"/>
                      <w:color w:val="000000"/>
                      <w:sz w:val="18"/>
                      <w:szCs w:val="18"/>
                    </w:rPr>
                  </w:pPr>
                  <w:r w:rsidRPr="00A32CC4">
                    <w:rPr>
                      <w:rFonts w:ascii="Verdana" w:hAnsi="Verdana"/>
                      <w:color w:val="000000"/>
                      <w:sz w:val="18"/>
                      <w:szCs w:val="18"/>
                    </w:rPr>
                    <w:pict>
                      <v:rect id="_x0000_i1157" style="width:0;height:.75pt" o:hralign="center" o:hrstd="t" o:hr="t" fillcolor="#85bbdd" stroked="f"/>
                    </w:pict>
                  </w:r>
                </w:p>
              </w:tc>
            </w:tr>
            <w:tr w:rsidR="00DC067E" w:rsidTr="00DC067E">
              <w:trPr>
                <w:tblCellSpacing w:w="22" w:type="dxa"/>
              </w:trPr>
              <w:tc>
                <w:tcPr>
                  <w:tcW w:w="0" w:type="auto"/>
                  <w:gridSpan w:val="2"/>
                  <w:vAlign w:val="center"/>
                  <w:hideMark/>
                </w:tcPr>
                <w:p w:rsidR="00DC067E" w:rsidRDefault="00DC067E">
                  <w:pPr>
                    <w:jc w:val="center"/>
                    <w:rPr>
                      <w:rFonts w:ascii="Verdana" w:hAnsi="Verdana"/>
                      <w:color w:val="000000"/>
                      <w:sz w:val="18"/>
                      <w:szCs w:val="18"/>
                    </w:rPr>
                  </w:pPr>
                  <w:r>
                    <w:rPr>
                      <w:rFonts w:ascii="Verdana" w:hAnsi="Verdana"/>
                      <w:color w:val="000000"/>
                      <w:sz w:val="18"/>
                      <w:szCs w:val="18"/>
                    </w:rPr>
                    <w:br/>
                  </w:r>
                  <w:bookmarkStart w:id="103" w:name="sg2"/>
                  <w:r>
                    <w:rPr>
                      <w:rFonts w:ascii="Verdana" w:hAnsi="Verdana"/>
                      <w:b/>
                      <w:bCs/>
                      <w:color w:val="000000"/>
                      <w:sz w:val="20"/>
                      <w:szCs w:val="20"/>
                    </w:rPr>
                    <w:t>Завод хронометра.</w:t>
                  </w:r>
                  <w:bookmarkEnd w:id="103"/>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При заводе хронометр медленно поворачивают в кардановом подвесе на бок, и придерживая его левой рукой, правой рукой поворачивают по часовой стрелку заслонку.</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6" name="Рисунок 5796" descr="http://www.mastro.narod.ru/img/chronometer/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6" descr="http://www.mastro.narod.ru/img/chronometer/ch5.jpg"/>
                                <pic:cNvPicPr>
                                  <a:picLocks noChangeAspect="1" noChangeArrowheads="1"/>
                                </pic:cNvPicPr>
                              </pic:nvPicPr>
                              <pic:blipFill>
                                <a:blip r:embed="rId405"/>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Вставляют заводной ключ и аккуратно делают 7-7,5 полуоборотов ключа против часовой стрелки (!). Если заводить непроворачивающимся ключом по часовой стрелке, то можно испортить механизм хронометра. Затем вытаскивают ключ из отверстия и осторожно возвращают хронометр в прежнее положение.</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7" name="Рисунок 5797" descr="http://www.mastro.narod.ru/img/chronometer/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7" descr="http://www.mastro.narod.ru/img/chronometer/ch6.jpg"/>
                                <pic:cNvPicPr>
                                  <a:picLocks noChangeAspect="1" noChangeArrowheads="1"/>
                                </pic:cNvPicPr>
                              </pic:nvPicPr>
                              <pic:blipFill>
                                <a:blip r:embed="rId406"/>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Для пуска остановившегося хронометра надо предварительно завести хронометр, сообщая ему двухсуточную порцию завода (14-15 полуоборотов ключа), и не слишком резко повернуть ящик с механизмом хронометра вокруг вертикальной оси на 45</w:t>
                  </w:r>
                  <w:r>
                    <w:rPr>
                      <w:rFonts w:ascii="Verdana" w:hAnsi="Verdana"/>
                      <w:color w:val="000000"/>
                      <w:sz w:val="15"/>
                      <w:szCs w:val="15"/>
                      <w:vertAlign w:val="superscript"/>
                    </w:rPr>
                    <w:t>0</w:t>
                  </w:r>
                  <w:r>
                    <w:rPr>
                      <w:rFonts w:ascii="Verdana" w:hAnsi="Verdana"/>
                      <w:color w:val="000000"/>
                      <w:sz w:val="18"/>
                      <w:szCs w:val="18"/>
                    </w:rPr>
                    <w:t>-50</w:t>
                  </w:r>
                  <w:r>
                    <w:rPr>
                      <w:rFonts w:ascii="Verdana" w:hAnsi="Verdana"/>
                      <w:color w:val="000000"/>
                      <w:sz w:val="15"/>
                      <w:szCs w:val="15"/>
                      <w:vertAlign w:val="superscript"/>
                    </w:rPr>
                    <w:t>0</w:t>
                  </w:r>
                  <w:r>
                    <w:rPr>
                      <w:rFonts w:ascii="Verdana" w:hAnsi="Verdana"/>
                      <w:color w:val="000000"/>
                      <w:sz w:val="18"/>
                      <w:szCs w:val="18"/>
                    </w:rPr>
                    <w:t>.</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8" name="Рисунок 5798" descr="http://www.mastro.narod.ru/img/chronometer/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8" descr="http://www.mastro.narod.ru/img/chronometer/ch7.jpg"/>
                                <pic:cNvPicPr>
                                  <a:picLocks noChangeAspect="1" noChangeArrowheads="1"/>
                                </pic:cNvPicPr>
                              </pic:nvPicPr>
                              <pic:blipFill>
                                <a:blip r:embed="rId407"/>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Перед пуском желательно (первоначально) установить стрелки так, чтобы он показывал гринвичское время на несколько минут больше текущего гринвичского времени. При переводе и установок стрелок на требуемый отсчет хронометра предварительно надо взять его на стопор, затем отвинтить стеклянную крышку.</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799" name="Рисунок 5799" descr="http://www.mastro.narod.ru/img/chronometer/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descr="http://www.mastro.narod.ru/img/chronometer/ch8.jpg"/>
                                <pic:cNvPicPr>
                                  <a:picLocks noChangeAspect="1" noChangeArrowheads="1"/>
                                </pic:cNvPicPr>
                              </pic:nvPicPr>
                              <pic:blipFill>
                                <a:blip r:embed="rId408"/>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Надеть ключ на квадратную головку оси минутной стрелки и, вращая ключ по часовой стрелке установить минутную и часовую стрелки на гринвичское время.</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800" name="Рисунок 5800" descr="http://www.mastro.narod.ru/img/chronometer/c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descr="http://www.mastro.narod.ru/img/chronometer/ch9.jpg"/>
                                <pic:cNvPicPr>
                                  <a:picLocks noChangeAspect="1" noChangeArrowheads="1"/>
                                </pic:cNvPicPr>
                              </pic:nvPicPr>
                              <pic:blipFill>
                                <a:blip r:embed="rId409"/>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При перестановке стрелок надо следить за их согласованием. Когда минутная стрелка стоит на штрихе своего циферблата, секундная должна быть на нуле. Т.к. секундную стрелку трогать нельзя, а она, например как в этом примере остановилась на 31-ой секунде, то минутная стрелка должна быть установлена на половине минутного деления.</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801" name="Рисунок 5801" descr="http://www.mastro.narod.ru/img/chronometer/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 descr="http://www.mastro.narod.ru/img/chronometer/ch10.jpg"/>
                                <pic:cNvPicPr>
                                  <a:picLocks noChangeAspect="1" noChangeArrowheads="1"/>
                                </pic:cNvPicPr>
                              </pic:nvPicPr>
                              <pic:blipFill>
                                <a:blip r:embed="rId410"/>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Завинтив на место стекло, пускают заведенный хронометр толчком, как указано выше, по возможности к установленному гринвичскому времени.</w:t>
                  </w:r>
                </w:p>
              </w:tc>
            </w:tr>
            <w:tr w:rsidR="00DC067E" w:rsidTr="00DC067E">
              <w:trPr>
                <w:tblCellSpacing w:w="22" w:type="dxa"/>
              </w:trPr>
              <w:tc>
                <w:tcPr>
                  <w:tcW w:w="0" w:type="auto"/>
                  <w:gridSpan w:val="2"/>
                  <w:vAlign w:val="center"/>
                  <w:hideMark/>
                </w:tcPr>
                <w:p w:rsidR="00DC067E" w:rsidRDefault="00DC067E">
                  <w:pPr>
                    <w:jc w:val="both"/>
                    <w:rPr>
                      <w:rFonts w:ascii="Verdana" w:hAnsi="Verdana"/>
                      <w:color w:val="000000"/>
                      <w:sz w:val="18"/>
                      <w:szCs w:val="18"/>
                    </w:rPr>
                  </w:pPr>
                </w:p>
                <w:p w:rsidR="00DC067E" w:rsidRDefault="00A32CC4">
                  <w:pPr>
                    <w:jc w:val="both"/>
                    <w:rPr>
                      <w:rFonts w:ascii="Verdana" w:hAnsi="Verdana"/>
                      <w:color w:val="000000"/>
                      <w:sz w:val="18"/>
                      <w:szCs w:val="18"/>
                    </w:rPr>
                  </w:pPr>
                  <w:r w:rsidRPr="00A32CC4">
                    <w:rPr>
                      <w:rFonts w:ascii="Verdana" w:hAnsi="Verdana"/>
                      <w:color w:val="000000"/>
                      <w:sz w:val="18"/>
                      <w:szCs w:val="18"/>
                    </w:rPr>
                    <w:pict>
                      <v:rect id="_x0000_i1158" style="width:0;height:.75pt" o:hralign="center" o:hrstd="t" o:hr="t" fillcolor="#85bbdd" stroked="f"/>
                    </w:pict>
                  </w:r>
                </w:p>
              </w:tc>
            </w:tr>
            <w:tr w:rsidR="00DC067E" w:rsidTr="00DC067E">
              <w:trPr>
                <w:tblCellSpacing w:w="22" w:type="dxa"/>
              </w:trPr>
              <w:tc>
                <w:tcPr>
                  <w:tcW w:w="0" w:type="auto"/>
                  <w:gridSpan w:val="2"/>
                  <w:vAlign w:val="center"/>
                  <w:hideMark/>
                </w:tcPr>
                <w:p w:rsidR="00DC067E" w:rsidRDefault="00DC067E">
                  <w:pPr>
                    <w:jc w:val="center"/>
                    <w:rPr>
                      <w:rFonts w:ascii="Verdana" w:hAnsi="Verdana"/>
                      <w:color w:val="000000"/>
                      <w:sz w:val="18"/>
                      <w:szCs w:val="18"/>
                    </w:rPr>
                  </w:pPr>
                  <w:r>
                    <w:rPr>
                      <w:rFonts w:ascii="Verdana" w:hAnsi="Verdana"/>
                      <w:color w:val="000000"/>
                      <w:sz w:val="18"/>
                      <w:szCs w:val="18"/>
                    </w:rPr>
                    <w:br/>
                  </w:r>
                  <w:bookmarkStart w:id="104" w:name="sg3"/>
                  <w:r>
                    <w:rPr>
                      <w:rFonts w:ascii="Verdana" w:hAnsi="Verdana"/>
                      <w:b/>
                      <w:bCs/>
                      <w:color w:val="000000"/>
                      <w:sz w:val="20"/>
                      <w:szCs w:val="20"/>
                    </w:rPr>
                    <w:t>Определение поправки хронометра.</w:t>
                  </w:r>
                  <w:bookmarkEnd w:id="104"/>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Поправку хронометра в современное время определяют при помощи приемоиндикатора спутниковой радионавигационной системы (ПИ СРНС) и секундомера.</w:t>
                  </w:r>
                  <w:r>
                    <w:rPr>
                      <w:rFonts w:ascii="Verdana" w:hAnsi="Verdana"/>
                      <w:color w:val="000000"/>
                      <w:sz w:val="18"/>
                      <w:szCs w:val="18"/>
                    </w:rPr>
                    <w:br/>
                    <w:t>Пускают заведенный секундомер в момент времени, когда ПИ показывает целую минуту. В данном примере Т</w:t>
                  </w:r>
                  <w:r>
                    <w:rPr>
                      <w:rFonts w:ascii="Verdana" w:hAnsi="Verdana"/>
                      <w:color w:val="000000"/>
                      <w:sz w:val="15"/>
                      <w:szCs w:val="15"/>
                    </w:rPr>
                    <w:t>гр. пуска сек.</w:t>
                  </w:r>
                  <w:r>
                    <w:rPr>
                      <w:rFonts w:ascii="Verdana" w:hAnsi="Verdana"/>
                      <w:color w:val="000000"/>
                      <w:sz w:val="18"/>
                      <w:szCs w:val="18"/>
                    </w:rPr>
                    <w:t xml:space="preserve"> = 3</w:t>
                  </w:r>
                  <w:r>
                    <w:rPr>
                      <w:rFonts w:ascii="Verdana" w:hAnsi="Verdana"/>
                      <w:color w:val="000000"/>
                      <w:sz w:val="15"/>
                      <w:szCs w:val="15"/>
                      <w:vertAlign w:val="superscript"/>
                    </w:rPr>
                    <w:t>ч</w:t>
                  </w:r>
                  <w:r>
                    <w:rPr>
                      <w:rFonts w:ascii="Verdana" w:hAnsi="Verdana"/>
                      <w:color w:val="000000"/>
                      <w:sz w:val="18"/>
                      <w:szCs w:val="18"/>
                    </w:rPr>
                    <w:t>52</w:t>
                  </w:r>
                  <w:r>
                    <w:rPr>
                      <w:rFonts w:ascii="Verdana" w:hAnsi="Verdana"/>
                      <w:color w:val="000000"/>
                      <w:sz w:val="15"/>
                      <w:szCs w:val="15"/>
                      <w:vertAlign w:val="superscript"/>
                    </w:rPr>
                    <w:t>м</w:t>
                  </w:r>
                  <w:r>
                    <w:rPr>
                      <w:rFonts w:ascii="Verdana" w:hAnsi="Verdana"/>
                      <w:color w:val="000000"/>
                      <w:sz w:val="18"/>
                      <w:szCs w:val="18"/>
                    </w:rPr>
                    <w:t>00</w:t>
                  </w:r>
                  <w:r>
                    <w:rPr>
                      <w:rFonts w:ascii="Verdana" w:hAnsi="Verdana"/>
                      <w:color w:val="000000"/>
                      <w:sz w:val="15"/>
                      <w:szCs w:val="15"/>
                      <w:vertAlign w:val="superscript"/>
                    </w:rPr>
                    <w:t>с</w:t>
                  </w:r>
                  <w:r>
                    <w:rPr>
                      <w:rFonts w:ascii="Verdana" w:hAnsi="Verdana"/>
                      <w:color w:val="000000"/>
                      <w:sz w:val="18"/>
                      <w:szCs w:val="18"/>
                    </w:rPr>
                    <w:t>.</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803" name="Рисунок 5803" descr="http://www.mastro.narod.ru/img/chronometer/g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3" descr="http://www.mastro.narod.ru/img/chronometer/gps.gif"/>
                                <pic:cNvPicPr>
                                  <a:picLocks noChangeAspect="1" noChangeArrowheads="1"/>
                                </pic:cNvPicPr>
                              </pic:nvPicPr>
                              <pic:blipFill>
                                <a:blip r:embed="rId411"/>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Подойдя к штурманскому хронометру с хронометром, останавливают секундомер в удобный момент времени, когда показания секундной стрелки хронометра соответствуют 30 или 60 секундам.</w:t>
                  </w:r>
                  <w:r>
                    <w:rPr>
                      <w:rFonts w:ascii="Verdana" w:hAnsi="Verdana"/>
                      <w:color w:val="000000"/>
                      <w:sz w:val="18"/>
                      <w:szCs w:val="18"/>
                    </w:rPr>
                    <w:br/>
                    <w:t>В данном примере Т</w:t>
                  </w:r>
                  <w:r>
                    <w:rPr>
                      <w:rFonts w:ascii="Verdana" w:hAnsi="Verdana"/>
                      <w:color w:val="000000"/>
                      <w:sz w:val="15"/>
                      <w:szCs w:val="15"/>
                    </w:rPr>
                    <w:t>хр. ост. сек.</w:t>
                  </w:r>
                  <w:r>
                    <w:rPr>
                      <w:rFonts w:ascii="Verdana" w:hAnsi="Verdana"/>
                      <w:color w:val="000000"/>
                      <w:sz w:val="18"/>
                      <w:szCs w:val="18"/>
                    </w:rPr>
                    <w:t xml:space="preserve"> = 3</w:t>
                  </w:r>
                  <w:r>
                    <w:rPr>
                      <w:rFonts w:ascii="Verdana" w:hAnsi="Verdana"/>
                      <w:color w:val="000000"/>
                      <w:sz w:val="15"/>
                      <w:szCs w:val="15"/>
                      <w:vertAlign w:val="superscript"/>
                    </w:rPr>
                    <w:t>ч</w:t>
                  </w:r>
                  <w:r>
                    <w:rPr>
                      <w:rFonts w:ascii="Verdana" w:hAnsi="Verdana"/>
                      <w:color w:val="000000"/>
                      <w:sz w:val="18"/>
                      <w:szCs w:val="18"/>
                    </w:rPr>
                    <w:t>49</w:t>
                  </w:r>
                  <w:r>
                    <w:rPr>
                      <w:rFonts w:ascii="Verdana" w:hAnsi="Verdana"/>
                      <w:color w:val="000000"/>
                      <w:sz w:val="15"/>
                      <w:szCs w:val="15"/>
                      <w:vertAlign w:val="superscript"/>
                    </w:rPr>
                    <w:t>м</w:t>
                  </w:r>
                  <w:r>
                    <w:rPr>
                      <w:rFonts w:ascii="Verdana" w:hAnsi="Verdana"/>
                      <w:color w:val="000000"/>
                      <w:sz w:val="18"/>
                      <w:szCs w:val="18"/>
                    </w:rPr>
                    <w:t>00</w:t>
                  </w:r>
                  <w:r>
                    <w:rPr>
                      <w:rFonts w:ascii="Verdana" w:hAnsi="Verdana"/>
                      <w:color w:val="000000"/>
                      <w:sz w:val="15"/>
                      <w:szCs w:val="15"/>
                      <w:vertAlign w:val="superscript"/>
                    </w:rPr>
                    <w:t>с</w:t>
                  </w:r>
                  <w:r>
                    <w:rPr>
                      <w:rFonts w:ascii="Verdana" w:hAnsi="Verdana"/>
                      <w:color w:val="000000"/>
                      <w:sz w:val="18"/>
                      <w:szCs w:val="18"/>
                    </w:rPr>
                    <w:t>.</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43125" cy="1933575"/>
                        <wp:effectExtent l="19050" t="0" r="9525" b="0"/>
                        <wp:docPr id="5804" name="Рисунок 5804" descr="http://www.mastro.narod.ru/img/chronometer/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4" descr="http://www.mastro.narod.ru/img/chronometer/ch11.jpg"/>
                                <pic:cNvPicPr>
                                  <a:picLocks noChangeAspect="1" noChangeArrowheads="1"/>
                                </pic:cNvPicPr>
                              </pic:nvPicPr>
                              <pic:blipFill>
                                <a:blip r:embed="rId412"/>
                                <a:srcRect/>
                                <a:stretch>
                                  <a:fillRect/>
                                </a:stretch>
                              </pic:blipFill>
                              <pic:spPr bwMode="auto">
                                <a:xfrm>
                                  <a:off x="0" y="0"/>
                                  <a:ext cx="2143125" cy="1933575"/>
                                </a:xfrm>
                                <a:prstGeom prst="rect">
                                  <a:avLst/>
                                </a:prstGeom>
                                <a:noFill/>
                                <a:ln w="9525">
                                  <a:noFill/>
                                  <a:miter lim="800000"/>
                                  <a:headEnd/>
                                  <a:tailEnd/>
                                </a:ln>
                              </pic:spPr>
                            </pic:pic>
                          </a:graphicData>
                        </a:graphic>
                      </wp:inline>
                    </w:drawing>
                  </w: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С точностью до 0,1</w:t>
                  </w:r>
                  <w:r>
                    <w:rPr>
                      <w:rFonts w:ascii="Verdana" w:hAnsi="Verdana"/>
                      <w:color w:val="000000"/>
                      <w:sz w:val="15"/>
                      <w:szCs w:val="15"/>
                      <w:vertAlign w:val="superscript"/>
                    </w:rPr>
                    <w:t>с</w:t>
                  </w:r>
                  <w:r>
                    <w:rPr>
                      <w:rFonts w:ascii="Verdana" w:hAnsi="Verdana"/>
                      <w:color w:val="000000"/>
                      <w:sz w:val="18"/>
                      <w:szCs w:val="18"/>
                    </w:rPr>
                    <w:t xml:space="preserve"> записывают показания секундомера. Т</w:t>
                  </w:r>
                  <w:r>
                    <w:rPr>
                      <w:rFonts w:ascii="Verdana" w:hAnsi="Verdana"/>
                      <w:color w:val="000000"/>
                      <w:sz w:val="15"/>
                      <w:szCs w:val="15"/>
                    </w:rPr>
                    <w:t>сек</w:t>
                  </w:r>
                  <w:r>
                    <w:rPr>
                      <w:rFonts w:ascii="Verdana" w:hAnsi="Verdana"/>
                      <w:color w:val="000000"/>
                      <w:sz w:val="18"/>
                      <w:szCs w:val="18"/>
                    </w:rPr>
                    <w:t xml:space="preserve"> = 0</w:t>
                  </w:r>
                  <w:r>
                    <w:rPr>
                      <w:rFonts w:ascii="Verdana" w:hAnsi="Verdana"/>
                      <w:color w:val="000000"/>
                      <w:sz w:val="15"/>
                      <w:szCs w:val="15"/>
                      <w:vertAlign w:val="superscript"/>
                    </w:rPr>
                    <w:t>м</w:t>
                  </w:r>
                  <w:r>
                    <w:rPr>
                      <w:rFonts w:ascii="Verdana" w:hAnsi="Verdana"/>
                      <w:color w:val="000000"/>
                      <w:sz w:val="18"/>
                      <w:szCs w:val="18"/>
                    </w:rPr>
                    <w:t>30</w:t>
                  </w:r>
                  <w:r>
                    <w:rPr>
                      <w:rFonts w:ascii="Verdana" w:hAnsi="Verdana"/>
                      <w:color w:val="000000"/>
                      <w:sz w:val="15"/>
                      <w:szCs w:val="15"/>
                      <w:vertAlign w:val="superscript"/>
                    </w:rPr>
                    <w:t>с</w:t>
                  </w:r>
                  <w:r>
                    <w:rPr>
                      <w:rFonts w:ascii="Verdana" w:hAnsi="Verdana"/>
                      <w:color w:val="000000"/>
                      <w:sz w:val="18"/>
                      <w:szCs w:val="18"/>
                    </w:rPr>
                    <w:t>.</w:t>
                  </w:r>
                </w:p>
              </w:tc>
              <w:tc>
                <w:tcPr>
                  <w:tcW w:w="0" w:type="auto"/>
                  <w:vAlign w:val="center"/>
                  <w:hideMark/>
                </w:tcPr>
                <w:p w:rsidR="00DC067E" w:rsidRDefault="00DC067E">
                  <w:pPr>
                    <w:rPr>
                      <w:sz w:val="20"/>
                      <w:szCs w:val="20"/>
                    </w:rPr>
                  </w:pPr>
                </w:p>
              </w:tc>
            </w:tr>
            <w:tr w:rsidR="00DC067E" w:rsidTr="00DC067E">
              <w:trPr>
                <w:tblCellSpacing w:w="22" w:type="dxa"/>
              </w:trPr>
              <w:tc>
                <w:tcPr>
                  <w:tcW w:w="0" w:type="auto"/>
                  <w:vAlign w:val="center"/>
                  <w:hideMark/>
                </w:tcPr>
                <w:p w:rsidR="00DC067E" w:rsidRDefault="00DC067E">
                  <w:pPr>
                    <w:jc w:val="both"/>
                    <w:rPr>
                      <w:rFonts w:ascii="Verdana" w:hAnsi="Verdana"/>
                      <w:color w:val="000000"/>
                      <w:sz w:val="18"/>
                      <w:szCs w:val="18"/>
                    </w:rPr>
                  </w:pPr>
                  <w:r>
                    <w:rPr>
                      <w:rFonts w:ascii="Verdana" w:hAnsi="Verdana"/>
                      <w:color w:val="000000"/>
                      <w:sz w:val="18"/>
                      <w:szCs w:val="18"/>
                    </w:rPr>
                    <w:t>Поправку хронометра вычисляют по следующей схеме.</w:t>
                  </w:r>
                </w:p>
              </w:tc>
              <w:tc>
                <w:tcPr>
                  <w:tcW w:w="0" w:type="auto"/>
                  <w:vAlign w:val="center"/>
                  <w:hideMark/>
                </w:tcPr>
                <w:p w:rsidR="00DC067E" w:rsidRDefault="00DC067E">
                  <w:pPr>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1800225" cy="1095375"/>
                        <wp:effectExtent l="19050" t="0" r="9525" b="0"/>
                        <wp:docPr id="5805" name="Рисунок 5805" descr="http://www.mastro.narod.ru/img/chronometer/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descr="http://www.mastro.narod.ru/img/chronometer/table.gif"/>
                                <pic:cNvPicPr>
                                  <a:picLocks noChangeAspect="1" noChangeArrowheads="1"/>
                                </pic:cNvPicPr>
                              </pic:nvPicPr>
                              <pic:blipFill>
                                <a:blip r:embed="rId413"/>
                                <a:srcRect/>
                                <a:stretch>
                                  <a:fillRect/>
                                </a:stretch>
                              </pic:blipFill>
                              <pic:spPr bwMode="auto">
                                <a:xfrm>
                                  <a:off x="0" y="0"/>
                                  <a:ext cx="1800225" cy="1095375"/>
                                </a:xfrm>
                                <a:prstGeom prst="rect">
                                  <a:avLst/>
                                </a:prstGeom>
                                <a:noFill/>
                                <a:ln w="9525">
                                  <a:noFill/>
                                  <a:miter lim="800000"/>
                                  <a:headEnd/>
                                  <a:tailEnd/>
                                </a:ln>
                              </pic:spPr>
                            </pic:pic>
                          </a:graphicData>
                        </a:graphic>
                      </wp:inline>
                    </w:drawing>
                  </w:r>
                </w:p>
              </w:tc>
            </w:tr>
          </w:tbl>
          <w:p w:rsidR="00DC067E" w:rsidRPr="00DC067E" w:rsidRDefault="00DC067E" w:rsidP="00DC067E">
            <w:pPr>
              <w:spacing w:after="0" w:line="240" w:lineRule="auto"/>
              <w:rPr>
                <w:rFonts w:ascii="Times New Roman" w:eastAsia="Times New Roman" w:hAnsi="Times New Roman" w:cs="Times New Roman"/>
                <w:sz w:val="24"/>
                <w:szCs w:val="24"/>
                <w:lang w:eastAsia="ru-RU"/>
              </w:rPr>
            </w:pPr>
          </w:p>
        </w:tc>
      </w:tr>
      <w:tr w:rsidR="00DC067E" w:rsidTr="00DC067E">
        <w:trPr>
          <w:tblCellSpacing w:w="22" w:type="dxa"/>
        </w:trPr>
        <w:tc>
          <w:tcPr>
            <w:tcW w:w="0" w:type="auto"/>
            <w:vAlign w:val="center"/>
            <w:hideMark/>
          </w:tcPr>
          <w:p w:rsidR="00DC067E" w:rsidRPr="00DC067E" w:rsidRDefault="00DC067E" w:rsidP="00DC067E">
            <w:pPr>
              <w:spacing w:after="0" w:line="240" w:lineRule="auto"/>
              <w:rPr>
                <w:rFonts w:ascii="Times New Roman" w:eastAsia="Times New Roman" w:hAnsi="Times New Roman" w:cs="Times New Roman"/>
                <w:sz w:val="24"/>
                <w:szCs w:val="24"/>
                <w:lang w:eastAsia="ru-RU"/>
              </w:rPr>
            </w:pPr>
          </w:p>
        </w:tc>
      </w:tr>
    </w:tbl>
    <w:p w:rsidR="00FE0FC6" w:rsidRDefault="00FE0FC6"/>
    <w:sectPr w:rsidR="00FE0FC6" w:rsidSect="00FE0F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A72"/>
    <w:multiLevelType w:val="multilevel"/>
    <w:tmpl w:val="8E2E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37170"/>
    <w:multiLevelType w:val="multilevel"/>
    <w:tmpl w:val="5FCE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06F6F"/>
    <w:multiLevelType w:val="multilevel"/>
    <w:tmpl w:val="690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662AA"/>
    <w:multiLevelType w:val="multilevel"/>
    <w:tmpl w:val="AF90927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02174F"/>
    <w:multiLevelType w:val="multilevel"/>
    <w:tmpl w:val="D968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31452B"/>
    <w:multiLevelType w:val="multilevel"/>
    <w:tmpl w:val="69A4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E166E"/>
    <w:multiLevelType w:val="multilevel"/>
    <w:tmpl w:val="616E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BB5BE8"/>
    <w:multiLevelType w:val="multilevel"/>
    <w:tmpl w:val="2D1A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C3382"/>
    <w:multiLevelType w:val="multilevel"/>
    <w:tmpl w:val="93B0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732CBE"/>
    <w:multiLevelType w:val="multilevel"/>
    <w:tmpl w:val="730C09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DE583B"/>
    <w:multiLevelType w:val="multilevel"/>
    <w:tmpl w:val="0C94E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0E7DDF"/>
    <w:multiLevelType w:val="multilevel"/>
    <w:tmpl w:val="4BB2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A149C0"/>
    <w:multiLevelType w:val="multilevel"/>
    <w:tmpl w:val="32A4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D26382"/>
    <w:multiLevelType w:val="multilevel"/>
    <w:tmpl w:val="696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5E5ADD"/>
    <w:multiLevelType w:val="multilevel"/>
    <w:tmpl w:val="2CEC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D67A66"/>
    <w:multiLevelType w:val="multilevel"/>
    <w:tmpl w:val="EF04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7B6EB0"/>
    <w:multiLevelType w:val="multilevel"/>
    <w:tmpl w:val="4876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B50EB6"/>
    <w:multiLevelType w:val="multilevel"/>
    <w:tmpl w:val="2742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FC244D"/>
    <w:multiLevelType w:val="multilevel"/>
    <w:tmpl w:val="B77EC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E51C4D"/>
    <w:multiLevelType w:val="multilevel"/>
    <w:tmpl w:val="BEDA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FB5D6F"/>
    <w:multiLevelType w:val="multilevel"/>
    <w:tmpl w:val="479A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7B29AD"/>
    <w:multiLevelType w:val="multilevel"/>
    <w:tmpl w:val="F91C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6A79AF"/>
    <w:multiLevelType w:val="multilevel"/>
    <w:tmpl w:val="E0D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C9305A"/>
    <w:multiLevelType w:val="multilevel"/>
    <w:tmpl w:val="40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5D05AF"/>
    <w:multiLevelType w:val="multilevel"/>
    <w:tmpl w:val="63CE3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8C08D3"/>
    <w:multiLevelType w:val="multilevel"/>
    <w:tmpl w:val="5E5EB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E50D13"/>
    <w:multiLevelType w:val="multilevel"/>
    <w:tmpl w:val="A6C8E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70B0348"/>
    <w:multiLevelType w:val="multilevel"/>
    <w:tmpl w:val="35F67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85503A8"/>
    <w:multiLevelType w:val="multilevel"/>
    <w:tmpl w:val="E99A7D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8B11CA"/>
    <w:multiLevelType w:val="multilevel"/>
    <w:tmpl w:val="323A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E925111"/>
    <w:multiLevelType w:val="multilevel"/>
    <w:tmpl w:val="814E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4E0938"/>
    <w:multiLevelType w:val="multilevel"/>
    <w:tmpl w:val="ADE4B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28136DB"/>
    <w:multiLevelType w:val="multilevel"/>
    <w:tmpl w:val="78D8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2E37467"/>
    <w:multiLevelType w:val="multilevel"/>
    <w:tmpl w:val="D2A8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2F50B7F"/>
    <w:multiLevelType w:val="multilevel"/>
    <w:tmpl w:val="6930C0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4933117"/>
    <w:multiLevelType w:val="multilevel"/>
    <w:tmpl w:val="0B16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C53769"/>
    <w:multiLevelType w:val="multilevel"/>
    <w:tmpl w:val="E1F282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6371D68"/>
    <w:multiLevelType w:val="multilevel"/>
    <w:tmpl w:val="9B8E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74C2651"/>
    <w:multiLevelType w:val="multilevel"/>
    <w:tmpl w:val="3CEA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C711D9"/>
    <w:multiLevelType w:val="multilevel"/>
    <w:tmpl w:val="B446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E62099"/>
    <w:multiLevelType w:val="multilevel"/>
    <w:tmpl w:val="9488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2D1663"/>
    <w:multiLevelType w:val="multilevel"/>
    <w:tmpl w:val="249A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3F4C9D"/>
    <w:multiLevelType w:val="multilevel"/>
    <w:tmpl w:val="BB40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1C65BA"/>
    <w:multiLevelType w:val="multilevel"/>
    <w:tmpl w:val="D34247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BA1E8B"/>
    <w:multiLevelType w:val="multilevel"/>
    <w:tmpl w:val="C21C2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3871FF"/>
    <w:multiLevelType w:val="multilevel"/>
    <w:tmpl w:val="15687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227048E"/>
    <w:multiLevelType w:val="multilevel"/>
    <w:tmpl w:val="ED9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9D4668"/>
    <w:multiLevelType w:val="multilevel"/>
    <w:tmpl w:val="9790F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39A2723"/>
    <w:multiLevelType w:val="multilevel"/>
    <w:tmpl w:val="46989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6317FA7"/>
    <w:multiLevelType w:val="multilevel"/>
    <w:tmpl w:val="032C03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7F3796E"/>
    <w:multiLevelType w:val="multilevel"/>
    <w:tmpl w:val="A852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8D024F2"/>
    <w:multiLevelType w:val="multilevel"/>
    <w:tmpl w:val="1056F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C034D9E"/>
    <w:multiLevelType w:val="multilevel"/>
    <w:tmpl w:val="C6E0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C076A77"/>
    <w:multiLevelType w:val="multilevel"/>
    <w:tmpl w:val="6DDA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924958"/>
    <w:multiLevelType w:val="multilevel"/>
    <w:tmpl w:val="EE1C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C67F7D"/>
    <w:multiLevelType w:val="multilevel"/>
    <w:tmpl w:val="895C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E109C0"/>
    <w:multiLevelType w:val="multilevel"/>
    <w:tmpl w:val="829E51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D1B5A88"/>
    <w:multiLevelType w:val="multilevel"/>
    <w:tmpl w:val="9EA6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AB245B"/>
    <w:multiLevelType w:val="multilevel"/>
    <w:tmpl w:val="FBD2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C4327B"/>
    <w:multiLevelType w:val="multilevel"/>
    <w:tmpl w:val="8D44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1D9278F"/>
    <w:multiLevelType w:val="multilevel"/>
    <w:tmpl w:val="5608E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29F74C2"/>
    <w:multiLevelType w:val="multilevel"/>
    <w:tmpl w:val="F0CE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48115E1"/>
    <w:multiLevelType w:val="multilevel"/>
    <w:tmpl w:val="34E2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F55F5B"/>
    <w:multiLevelType w:val="multilevel"/>
    <w:tmpl w:val="C70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5F97672"/>
    <w:multiLevelType w:val="multilevel"/>
    <w:tmpl w:val="95F8F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68E540D"/>
    <w:multiLevelType w:val="multilevel"/>
    <w:tmpl w:val="9114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7593508"/>
    <w:multiLevelType w:val="multilevel"/>
    <w:tmpl w:val="85E40D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78B3239"/>
    <w:multiLevelType w:val="multilevel"/>
    <w:tmpl w:val="CBE6E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722AB6"/>
    <w:multiLevelType w:val="multilevel"/>
    <w:tmpl w:val="7F88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BE53493"/>
    <w:multiLevelType w:val="multilevel"/>
    <w:tmpl w:val="4A94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E064F6A"/>
    <w:multiLevelType w:val="multilevel"/>
    <w:tmpl w:val="CA9C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85694D"/>
    <w:multiLevelType w:val="multilevel"/>
    <w:tmpl w:val="1412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FDE0651"/>
    <w:multiLevelType w:val="multilevel"/>
    <w:tmpl w:val="EF425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B10BFE"/>
    <w:multiLevelType w:val="multilevel"/>
    <w:tmpl w:val="992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DD09BA"/>
    <w:multiLevelType w:val="multilevel"/>
    <w:tmpl w:val="86B4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35C19E7"/>
    <w:multiLevelType w:val="multilevel"/>
    <w:tmpl w:val="E3224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45857E4"/>
    <w:multiLevelType w:val="multilevel"/>
    <w:tmpl w:val="29C8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48A4C18"/>
    <w:multiLevelType w:val="multilevel"/>
    <w:tmpl w:val="F2EA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4AB413F"/>
    <w:multiLevelType w:val="multilevel"/>
    <w:tmpl w:val="8C24B2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6127FB5"/>
    <w:multiLevelType w:val="multilevel"/>
    <w:tmpl w:val="1B84F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7A203F0"/>
    <w:multiLevelType w:val="multilevel"/>
    <w:tmpl w:val="954E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AE171A"/>
    <w:multiLevelType w:val="multilevel"/>
    <w:tmpl w:val="FF9E0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8C33E60"/>
    <w:multiLevelType w:val="multilevel"/>
    <w:tmpl w:val="438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E71597"/>
    <w:multiLevelType w:val="multilevel"/>
    <w:tmpl w:val="F3A8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A4F35A8"/>
    <w:multiLevelType w:val="multilevel"/>
    <w:tmpl w:val="7946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59094E"/>
    <w:multiLevelType w:val="multilevel"/>
    <w:tmpl w:val="3D80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D065E8F"/>
    <w:multiLevelType w:val="multilevel"/>
    <w:tmpl w:val="CD7A4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1272B96"/>
    <w:multiLevelType w:val="multilevel"/>
    <w:tmpl w:val="A17A75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1772F93"/>
    <w:multiLevelType w:val="multilevel"/>
    <w:tmpl w:val="B672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DC53B7"/>
    <w:multiLevelType w:val="multilevel"/>
    <w:tmpl w:val="C122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2905F02"/>
    <w:multiLevelType w:val="multilevel"/>
    <w:tmpl w:val="150601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2C36BD8"/>
    <w:multiLevelType w:val="multilevel"/>
    <w:tmpl w:val="227E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6283348"/>
    <w:multiLevelType w:val="multilevel"/>
    <w:tmpl w:val="038A2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75B277E"/>
    <w:multiLevelType w:val="multilevel"/>
    <w:tmpl w:val="A65A3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7BC4201"/>
    <w:multiLevelType w:val="multilevel"/>
    <w:tmpl w:val="C75C9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7C05643"/>
    <w:multiLevelType w:val="multilevel"/>
    <w:tmpl w:val="0BCE5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AEC72FA"/>
    <w:multiLevelType w:val="multilevel"/>
    <w:tmpl w:val="84CE3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CE811F4"/>
    <w:multiLevelType w:val="multilevel"/>
    <w:tmpl w:val="F43AF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D993530"/>
    <w:multiLevelType w:val="multilevel"/>
    <w:tmpl w:val="6FA4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0"/>
  </w:num>
  <w:num w:numId="2">
    <w:abstractNumId w:val="74"/>
  </w:num>
  <w:num w:numId="3">
    <w:abstractNumId w:val="17"/>
  </w:num>
  <w:num w:numId="4">
    <w:abstractNumId w:val="64"/>
  </w:num>
  <w:num w:numId="5">
    <w:abstractNumId w:val="26"/>
  </w:num>
  <w:num w:numId="6">
    <w:abstractNumId w:val="13"/>
  </w:num>
  <w:num w:numId="7">
    <w:abstractNumId w:val="41"/>
  </w:num>
  <w:num w:numId="8">
    <w:abstractNumId w:val="81"/>
  </w:num>
  <w:num w:numId="9">
    <w:abstractNumId w:val="70"/>
  </w:num>
  <w:num w:numId="10">
    <w:abstractNumId w:val="23"/>
  </w:num>
  <w:num w:numId="11">
    <w:abstractNumId w:val="47"/>
  </w:num>
  <w:num w:numId="12">
    <w:abstractNumId w:val="15"/>
  </w:num>
  <w:num w:numId="13">
    <w:abstractNumId w:val="94"/>
  </w:num>
  <w:num w:numId="14">
    <w:abstractNumId w:val="68"/>
  </w:num>
  <w:num w:numId="15">
    <w:abstractNumId w:val="85"/>
  </w:num>
  <w:num w:numId="16">
    <w:abstractNumId w:val="92"/>
  </w:num>
  <w:num w:numId="17">
    <w:abstractNumId w:val="44"/>
  </w:num>
  <w:num w:numId="18">
    <w:abstractNumId w:val="46"/>
  </w:num>
  <w:num w:numId="19">
    <w:abstractNumId w:val="59"/>
  </w:num>
  <w:num w:numId="20">
    <w:abstractNumId w:val="93"/>
  </w:num>
  <w:num w:numId="21">
    <w:abstractNumId w:val="3"/>
  </w:num>
  <w:num w:numId="22">
    <w:abstractNumId w:val="6"/>
  </w:num>
  <w:num w:numId="23">
    <w:abstractNumId w:val="75"/>
  </w:num>
  <w:num w:numId="24">
    <w:abstractNumId w:val="25"/>
  </w:num>
  <w:num w:numId="25">
    <w:abstractNumId w:val="29"/>
  </w:num>
  <w:num w:numId="26">
    <w:abstractNumId w:val="1"/>
  </w:num>
  <w:num w:numId="27">
    <w:abstractNumId w:val="67"/>
  </w:num>
  <w:num w:numId="28">
    <w:abstractNumId w:val="80"/>
  </w:num>
  <w:num w:numId="29">
    <w:abstractNumId w:val="12"/>
  </w:num>
  <w:num w:numId="30">
    <w:abstractNumId w:val="16"/>
  </w:num>
  <w:num w:numId="31">
    <w:abstractNumId w:val="58"/>
  </w:num>
  <w:num w:numId="32">
    <w:abstractNumId w:val="79"/>
  </w:num>
  <w:num w:numId="33">
    <w:abstractNumId w:val="95"/>
  </w:num>
  <w:num w:numId="34">
    <w:abstractNumId w:val="82"/>
  </w:num>
  <w:num w:numId="35">
    <w:abstractNumId w:val="19"/>
  </w:num>
  <w:num w:numId="36">
    <w:abstractNumId w:val="69"/>
  </w:num>
  <w:num w:numId="37">
    <w:abstractNumId w:val="53"/>
  </w:num>
  <w:num w:numId="38">
    <w:abstractNumId w:val="61"/>
  </w:num>
  <w:num w:numId="39">
    <w:abstractNumId w:val="22"/>
  </w:num>
  <w:num w:numId="40">
    <w:abstractNumId w:val="2"/>
  </w:num>
  <w:num w:numId="41">
    <w:abstractNumId w:val="84"/>
  </w:num>
  <w:num w:numId="42">
    <w:abstractNumId w:val="48"/>
  </w:num>
  <w:num w:numId="43">
    <w:abstractNumId w:val="57"/>
  </w:num>
  <w:num w:numId="44">
    <w:abstractNumId w:val="8"/>
  </w:num>
  <w:num w:numId="45">
    <w:abstractNumId w:val="63"/>
  </w:num>
  <w:num w:numId="46">
    <w:abstractNumId w:val="30"/>
  </w:num>
  <w:num w:numId="47">
    <w:abstractNumId w:val="88"/>
  </w:num>
  <w:num w:numId="48">
    <w:abstractNumId w:val="65"/>
  </w:num>
  <w:num w:numId="49">
    <w:abstractNumId w:val="11"/>
  </w:num>
  <w:num w:numId="50">
    <w:abstractNumId w:val="21"/>
  </w:num>
  <w:num w:numId="51">
    <w:abstractNumId w:val="52"/>
  </w:num>
  <w:num w:numId="52">
    <w:abstractNumId w:val="76"/>
  </w:num>
  <w:num w:numId="53">
    <w:abstractNumId w:val="7"/>
  </w:num>
  <w:num w:numId="54">
    <w:abstractNumId w:val="45"/>
  </w:num>
  <w:num w:numId="55">
    <w:abstractNumId w:val="38"/>
  </w:num>
  <w:num w:numId="56">
    <w:abstractNumId w:val="55"/>
  </w:num>
  <w:num w:numId="57">
    <w:abstractNumId w:val="83"/>
  </w:num>
  <w:num w:numId="58">
    <w:abstractNumId w:val="31"/>
  </w:num>
  <w:num w:numId="59">
    <w:abstractNumId w:val="40"/>
  </w:num>
  <w:num w:numId="60">
    <w:abstractNumId w:val="42"/>
  </w:num>
  <w:num w:numId="61">
    <w:abstractNumId w:val="37"/>
  </w:num>
  <w:num w:numId="62">
    <w:abstractNumId w:val="62"/>
  </w:num>
  <w:num w:numId="63">
    <w:abstractNumId w:val="77"/>
  </w:num>
  <w:num w:numId="64">
    <w:abstractNumId w:val="71"/>
  </w:num>
  <w:num w:numId="65">
    <w:abstractNumId w:val="98"/>
  </w:num>
  <w:num w:numId="66">
    <w:abstractNumId w:val="33"/>
  </w:num>
  <w:num w:numId="67">
    <w:abstractNumId w:val="54"/>
  </w:num>
  <w:num w:numId="68">
    <w:abstractNumId w:val="39"/>
  </w:num>
  <w:num w:numId="69">
    <w:abstractNumId w:val="5"/>
  </w:num>
  <w:num w:numId="70">
    <w:abstractNumId w:val="89"/>
  </w:num>
  <w:num w:numId="71">
    <w:abstractNumId w:val="18"/>
  </w:num>
  <w:num w:numId="72">
    <w:abstractNumId w:val="91"/>
  </w:num>
  <w:num w:numId="73">
    <w:abstractNumId w:val="87"/>
  </w:num>
  <w:num w:numId="74">
    <w:abstractNumId w:val="56"/>
  </w:num>
  <w:num w:numId="75">
    <w:abstractNumId w:val="34"/>
  </w:num>
  <w:num w:numId="76">
    <w:abstractNumId w:val="9"/>
  </w:num>
  <w:num w:numId="77">
    <w:abstractNumId w:val="32"/>
  </w:num>
  <w:num w:numId="78">
    <w:abstractNumId w:val="97"/>
  </w:num>
  <w:num w:numId="79">
    <w:abstractNumId w:val="35"/>
  </w:num>
  <w:num w:numId="80">
    <w:abstractNumId w:val="0"/>
  </w:num>
  <w:num w:numId="81">
    <w:abstractNumId w:val="14"/>
  </w:num>
  <w:num w:numId="82">
    <w:abstractNumId w:val="50"/>
  </w:num>
  <w:num w:numId="83">
    <w:abstractNumId w:val="4"/>
  </w:num>
  <w:num w:numId="84">
    <w:abstractNumId w:val="66"/>
  </w:num>
  <w:num w:numId="85">
    <w:abstractNumId w:val="10"/>
  </w:num>
  <w:num w:numId="86">
    <w:abstractNumId w:val="51"/>
  </w:num>
  <w:num w:numId="87">
    <w:abstractNumId w:val="78"/>
  </w:num>
  <w:num w:numId="88">
    <w:abstractNumId w:val="20"/>
  </w:num>
  <w:num w:numId="89">
    <w:abstractNumId w:val="96"/>
  </w:num>
  <w:num w:numId="90">
    <w:abstractNumId w:val="36"/>
  </w:num>
  <w:num w:numId="91">
    <w:abstractNumId w:val="86"/>
  </w:num>
  <w:num w:numId="92">
    <w:abstractNumId w:val="27"/>
  </w:num>
  <w:num w:numId="93">
    <w:abstractNumId w:val="49"/>
  </w:num>
  <w:num w:numId="94">
    <w:abstractNumId w:val="90"/>
  </w:num>
  <w:num w:numId="95">
    <w:abstractNumId w:val="28"/>
  </w:num>
  <w:num w:numId="96">
    <w:abstractNumId w:val="72"/>
  </w:num>
  <w:num w:numId="97">
    <w:abstractNumId w:val="24"/>
  </w:num>
  <w:num w:numId="98">
    <w:abstractNumId w:val="43"/>
  </w:num>
  <w:num w:numId="99">
    <w:abstractNumId w:val="73"/>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grammar="clean"/>
  <w:defaultTabStop w:val="708"/>
  <w:characterSpacingControl w:val="doNotCompress"/>
  <w:compat/>
  <w:rsids>
    <w:rsidRoot w:val="006C3F2E"/>
    <w:rsid w:val="000D7879"/>
    <w:rsid w:val="001161F8"/>
    <w:rsid w:val="001D46F7"/>
    <w:rsid w:val="00256D32"/>
    <w:rsid w:val="00283B63"/>
    <w:rsid w:val="002D5853"/>
    <w:rsid w:val="003A3AF4"/>
    <w:rsid w:val="00453CD3"/>
    <w:rsid w:val="00487C6B"/>
    <w:rsid w:val="004F3F22"/>
    <w:rsid w:val="005147CE"/>
    <w:rsid w:val="00522F0B"/>
    <w:rsid w:val="00537261"/>
    <w:rsid w:val="005858BC"/>
    <w:rsid w:val="00596A19"/>
    <w:rsid w:val="005C247B"/>
    <w:rsid w:val="0068324D"/>
    <w:rsid w:val="00686E99"/>
    <w:rsid w:val="006C3F2E"/>
    <w:rsid w:val="007105CC"/>
    <w:rsid w:val="0078732E"/>
    <w:rsid w:val="00A163A2"/>
    <w:rsid w:val="00A32CC4"/>
    <w:rsid w:val="00A53A61"/>
    <w:rsid w:val="00AA43D8"/>
    <w:rsid w:val="00B35B01"/>
    <w:rsid w:val="00B73E10"/>
    <w:rsid w:val="00B94BCE"/>
    <w:rsid w:val="00BE4714"/>
    <w:rsid w:val="00C635A7"/>
    <w:rsid w:val="00CA09DA"/>
    <w:rsid w:val="00CD2EDA"/>
    <w:rsid w:val="00D03C82"/>
    <w:rsid w:val="00D37F3E"/>
    <w:rsid w:val="00DC067E"/>
    <w:rsid w:val="00F06F32"/>
    <w:rsid w:val="00FD77AB"/>
    <w:rsid w:val="00FE0FC6"/>
    <w:rsid w:val="00FF3B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F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3F2E"/>
    <w:rPr>
      <w:color w:val="0000FF"/>
      <w:u w:val="single"/>
    </w:rPr>
  </w:style>
  <w:style w:type="paragraph" w:styleId="a4">
    <w:name w:val="Balloon Text"/>
    <w:basedOn w:val="a"/>
    <w:link w:val="a5"/>
    <w:uiPriority w:val="99"/>
    <w:semiHidden/>
    <w:unhideWhenUsed/>
    <w:rsid w:val="00BE47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4714"/>
    <w:rPr>
      <w:rFonts w:ascii="Tahoma" w:hAnsi="Tahoma" w:cs="Tahoma"/>
      <w:sz w:val="16"/>
      <w:szCs w:val="16"/>
    </w:rPr>
  </w:style>
  <w:style w:type="paragraph" w:styleId="a6">
    <w:name w:val="Normal (Web)"/>
    <w:basedOn w:val="a"/>
    <w:uiPriority w:val="99"/>
    <w:unhideWhenUsed/>
    <w:rsid w:val="0068324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5268499">
      <w:bodyDiv w:val="1"/>
      <w:marLeft w:val="0"/>
      <w:marRight w:val="0"/>
      <w:marTop w:val="0"/>
      <w:marBottom w:val="0"/>
      <w:divBdr>
        <w:top w:val="none" w:sz="0" w:space="0" w:color="auto"/>
        <w:left w:val="none" w:sz="0" w:space="0" w:color="auto"/>
        <w:bottom w:val="none" w:sz="0" w:space="0" w:color="auto"/>
        <w:right w:val="none" w:sz="0" w:space="0" w:color="auto"/>
      </w:divBdr>
      <w:divsChild>
        <w:div w:id="1182545123">
          <w:marLeft w:val="375"/>
          <w:marRight w:val="0"/>
          <w:marTop w:val="0"/>
          <w:marBottom w:val="0"/>
          <w:divBdr>
            <w:top w:val="none" w:sz="0" w:space="0" w:color="auto"/>
            <w:left w:val="none" w:sz="0" w:space="0" w:color="auto"/>
            <w:bottom w:val="none" w:sz="0" w:space="0" w:color="auto"/>
            <w:right w:val="none" w:sz="0" w:space="0" w:color="auto"/>
          </w:divBdr>
        </w:div>
      </w:divsChild>
    </w:div>
    <w:div w:id="237324870">
      <w:bodyDiv w:val="1"/>
      <w:marLeft w:val="0"/>
      <w:marRight w:val="0"/>
      <w:marTop w:val="0"/>
      <w:marBottom w:val="0"/>
      <w:divBdr>
        <w:top w:val="none" w:sz="0" w:space="0" w:color="auto"/>
        <w:left w:val="none" w:sz="0" w:space="0" w:color="auto"/>
        <w:bottom w:val="none" w:sz="0" w:space="0" w:color="auto"/>
        <w:right w:val="none" w:sz="0" w:space="0" w:color="auto"/>
      </w:divBdr>
      <w:divsChild>
        <w:div w:id="2140102399">
          <w:marLeft w:val="375"/>
          <w:marRight w:val="0"/>
          <w:marTop w:val="0"/>
          <w:marBottom w:val="0"/>
          <w:divBdr>
            <w:top w:val="none" w:sz="0" w:space="0" w:color="auto"/>
            <w:left w:val="none" w:sz="0" w:space="0" w:color="auto"/>
            <w:bottom w:val="none" w:sz="0" w:space="0" w:color="auto"/>
            <w:right w:val="none" w:sz="0" w:space="0" w:color="auto"/>
          </w:divBdr>
        </w:div>
      </w:divsChild>
    </w:div>
    <w:div w:id="318265228">
      <w:bodyDiv w:val="1"/>
      <w:marLeft w:val="0"/>
      <w:marRight w:val="0"/>
      <w:marTop w:val="0"/>
      <w:marBottom w:val="0"/>
      <w:divBdr>
        <w:top w:val="none" w:sz="0" w:space="0" w:color="auto"/>
        <w:left w:val="none" w:sz="0" w:space="0" w:color="auto"/>
        <w:bottom w:val="none" w:sz="0" w:space="0" w:color="auto"/>
        <w:right w:val="none" w:sz="0" w:space="0" w:color="auto"/>
      </w:divBdr>
      <w:divsChild>
        <w:div w:id="1421410912">
          <w:marLeft w:val="375"/>
          <w:marRight w:val="0"/>
          <w:marTop w:val="0"/>
          <w:marBottom w:val="0"/>
          <w:divBdr>
            <w:top w:val="none" w:sz="0" w:space="0" w:color="auto"/>
            <w:left w:val="none" w:sz="0" w:space="0" w:color="auto"/>
            <w:bottom w:val="none" w:sz="0" w:space="0" w:color="auto"/>
            <w:right w:val="none" w:sz="0" w:space="0" w:color="auto"/>
          </w:divBdr>
        </w:div>
      </w:divsChild>
    </w:div>
    <w:div w:id="395276989">
      <w:bodyDiv w:val="1"/>
      <w:marLeft w:val="0"/>
      <w:marRight w:val="0"/>
      <w:marTop w:val="0"/>
      <w:marBottom w:val="0"/>
      <w:divBdr>
        <w:top w:val="none" w:sz="0" w:space="0" w:color="auto"/>
        <w:left w:val="none" w:sz="0" w:space="0" w:color="auto"/>
        <w:bottom w:val="none" w:sz="0" w:space="0" w:color="auto"/>
        <w:right w:val="none" w:sz="0" w:space="0" w:color="auto"/>
      </w:divBdr>
      <w:divsChild>
        <w:div w:id="738790491">
          <w:marLeft w:val="375"/>
          <w:marRight w:val="0"/>
          <w:marTop w:val="0"/>
          <w:marBottom w:val="0"/>
          <w:divBdr>
            <w:top w:val="none" w:sz="0" w:space="0" w:color="auto"/>
            <w:left w:val="none" w:sz="0" w:space="0" w:color="auto"/>
            <w:bottom w:val="none" w:sz="0" w:space="0" w:color="auto"/>
            <w:right w:val="none" w:sz="0" w:space="0" w:color="auto"/>
          </w:divBdr>
        </w:div>
      </w:divsChild>
    </w:div>
    <w:div w:id="591931537">
      <w:bodyDiv w:val="1"/>
      <w:marLeft w:val="0"/>
      <w:marRight w:val="0"/>
      <w:marTop w:val="0"/>
      <w:marBottom w:val="0"/>
      <w:divBdr>
        <w:top w:val="none" w:sz="0" w:space="0" w:color="auto"/>
        <w:left w:val="none" w:sz="0" w:space="0" w:color="auto"/>
        <w:bottom w:val="none" w:sz="0" w:space="0" w:color="auto"/>
        <w:right w:val="none" w:sz="0" w:space="0" w:color="auto"/>
      </w:divBdr>
      <w:divsChild>
        <w:div w:id="2008557395">
          <w:marLeft w:val="375"/>
          <w:marRight w:val="0"/>
          <w:marTop w:val="0"/>
          <w:marBottom w:val="0"/>
          <w:divBdr>
            <w:top w:val="none" w:sz="0" w:space="0" w:color="auto"/>
            <w:left w:val="none" w:sz="0" w:space="0" w:color="auto"/>
            <w:bottom w:val="none" w:sz="0" w:space="0" w:color="auto"/>
            <w:right w:val="none" w:sz="0" w:space="0" w:color="auto"/>
          </w:divBdr>
        </w:div>
      </w:divsChild>
    </w:div>
    <w:div w:id="630015609">
      <w:bodyDiv w:val="1"/>
      <w:marLeft w:val="0"/>
      <w:marRight w:val="0"/>
      <w:marTop w:val="0"/>
      <w:marBottom w:val="0"/>
      <w:divBdr>
        <w:top w:val="none" w:sz="0" w:space="0" w:color="auto"/>
        <w:left w:val="none" w:sz="0" w:space="0" w:color="auto"/>
        <w:bottom w:val="none" w:sz="0" w:space="0" w:color="auto"/>
        <w:right w:val="none" w:sz="0" w:space="0" w:color="auto"/>
      </w:divBdr>
      <w:divsChild>
        <w:div w:id="1618021444">
          <w:marLeft w:val="250"/>
          <w:marRight w:val="0"/>
          <w:marTop w:val="0"/>
          <w:marBottom w:val="0"/>
          <w:divBdr>
            <w:top w:val="none" w:sz="0" w:space="0" w:color="auto"/>
            <w:left w:val="none" w:sz="0" w:space="0" w:color="auto"/>
            <w:bottom w:val="none" w:sz="0" w:space="0" w:color="auto"/>
            <w:right w:val="none" w:sz="0" w:space="0" w:color="auto"/>
          </w:divBdr>
        </w:div>
      </w:divsChild>
    </w:div>
    <w:div w:id="747002017">
      <w:bodyDiv w:val="1"/>
      <w:marLeft w:val="0"/>
      <w:marRight w:val="0"/>
      <w:marTop w:val="0"/>
      <w:marBottom w:val="0"/>
      <w:divBdr>
        <w:top w:val="none" w:sz="0" w:space="0" w:color="auto"/>
        <w:left w:val="none" w:sz="0" w:space="0" w:color="auto"/>
        <w:bottom w:val="none" w:sz="0" w:space="0" w:color="auto"/>
        <w:right w:val="none" w:sz="0" w:space="0" w:color="auto"/>
      </w:divBdr>
      <w:divsChild>
        <w:div w:id="872156455">
          <w:marLeft w:val="375"/>
          <w:marRight w:val="0"/>
          <w:marTop w:val="0"/>
          <w:marBottom w:val="0"/>
          <w:divBdr>
            <w:top w:val="none" w:sz="0" w:space="0" w:color="auto"/>
            <w:left w:val="none" w:sz="0" w:space="0" w:color="auto"/>
            <w:bottom w:val="none" w:sz="0" w:space="0" w:color="auto"/>
            <w:right w:val="none" w:sz="0" w:space="0" w:color="auto"/>
          </w:divBdr>
        </w:div>
      </w:divsChild>
    </w:div>
    <w:div w:id="788358155">
      <w:bodyDiv w:val="1"/>
      <w:marLeft w:val="0"/>
      <w:marRight w:val="0"/>
      <w:marTop w:val="0"/>
      <w:marBottom w:val="0"/>
      <w:divBdr>
        <w:top w:val="none" w:sz="0" w:space="0" w:color="auto"/>
        <w:left w:val="none" w:sz="0" w:space="0" w:color="auto"/>
        <w:bottom w:val="none" w:sz="0" w:space="0" w:color="auto"/>
        <w:right w:val="none" w:sz="0" w:space="0" w:color="auto"/>
      </w:divBdr>
      <w:divsChild>
        <w:div w:id="207648450">
          <w:marLeft w:val="375"/>
          <w:marRight w:val="0"/>
          <w:marTop w:val="0"/>
          <w:marBottom w:val="0"/>
          <w:divBdr>
            <w:top w:val="none" w:sz="0" w:space="0" w:color="auto"/>
            <w:left w:val="none" w:sz="0" w:space="0" w:color="auto"/>
            <w:bottom w:val="none" w:sz="0" w:space="0" w:color="auto"/>
            <w:right w:val="none" w:sz="0" w:space="0" w:color="auto"/>
          </w:divBdr>
        </w:div>
      </w:divsChild>
    </w:div>
    <w:div w:id="824316993">
      <w:bodyDiv w:val="1"/>
      <w:marLeft w:val="0"/>
      <w:marRight w:val="0"/>
      <w:marTop w:val="0"/>
      <w:marBottom w:val="0"/>
      <w:divBdr>
        <w:top w:val="none" w:sz="0" w:space="0" w:color="auto"/>
        <w:left w:val="none" w:sz="0" w:space="0" w:color="auto"/>
        <w:bottom w:val="none" w:sz="0" w:space="0" w:color="auto"/>
        <w:right w:val="none" w:sz="0" w:space="0" w:color="auto"/>
      </w:divBdr>
      <w:divsChild>
        <w:div w:id="1179464465">
          <w:marLeft w:val="375"/>
          <w:marRight w:val="0"/>
          <w:marTop w:val="0"/>
          <w:marBottom w:val="0"/>
          <w:divBdr>
            <w:top w:val="none" w:sz="0" w:space="0" w:color="auto"/>
            <w:left w:val="none" w:sz="0" w:space="0" w:color="auto"/>
            <w:bottom w:val="none" w:sz="0" w:space="0" w:color="auto"/>
            <w:right w:val="none" w:sz="0" w:space="0" w:color="auto"/>
          </w:divBdr>
          <w:divsChild>
            <w:div w:id="79071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3453106">
      <w:bodyDiv w:val="1"/>
      <w:marLeft w:val="0"/>
      <w:marRight w:val="0"/>
      <w:marTop w:val="0"/>
      <w:marBottom w:val="0"/>
      <w:divBdr>
        <w:top w:val="none" w:sz="0" w:space="0" w:color="auto"/>
        <w:left w:val="none" w:sz="0" w:space="0" w:color="auto"/>
        <w:bottom w:val="none" w:sz="0" w:space="0" w:color="auto"/>
        <w:right w:val="none" w:sz="0" w:space="0" w:color="auto"/>
      </w:divBdr>
      <w:divsChild>
        <w:div w:id="1521625225">
          <w:marLeft w:val="250"/>
          <w:marRight w:val="0"/>
          <w:marTop w:val="0"/>
          <w:marBottom w:val="0"/>
          <w:divBdr>
            <w:top w:val="none" w:sz="0" w:space="0" w:color="auto"/>
            <w:left w:val="none" w:sz="0" w:space="0" w:color="auto"/>
            <w:bottom w:val="none" w:sz="0" w:space="0" w:color="auto"/>
            <w:right w:val="none" w:sz="0" w:space="0" w:color="auto"/>
          </w:divBdr>
        </w:div>
      </w:divsChild>
    </w:div>
    <w:div w:id="887953719">
      <w:bodyDiv w:val="1"/>
      <w:marLeft w:val="0"/>
      <w:marRight w:val="0"/>
      <w:marTop w:val="0"/>
      <w:marBottom w:val="0"/>
      <w:divBdr>
        <w:top w:val="none" w:sz="0" w:space="0" w:color="auto"/>
        <w:left w:val="none" w:sz="0" w:space="0" w:color="auto"/>
        <w:bottom w:val="none" w:sz="0" w:space="0" w:color="auto"/>
        <w:right w:val="none" w:sz="0" w:space="0" w:color="auto"/>
      </w:divBdr>
      <w:divsChild>
        <w:div w:id="1775977234">
          <w:marLeft w:val="375"/>
          <w:marRight w:val="0"/>
          <w:marTop w:val="0"/>
          <w:marBottom w:val="0"/>
          <w:divBdr>
            <w:top w:val="none" w:sz="0" w:space="0" w:color="auto"/>
            <w:left w:val="none" w:sz="0" w:space="0" w:color="auto"/>
            <w:bottom w:val="none" w:sz="0" w:space="0" w:color="auto"/>
            <w:right w:val="none" w:sz="0" w:space="0" w:color="auto"/>
          </w:divBdr>
        </w:div>
      </w:divsChild>
    </w:div>
    <w:div w:id="888880924">
      <w:bodyDiv w:val="1"/>
      <w:marLeft w:val="0"/>
      <w:marRight w:val="0"/>
      <w:marTop w:val="0"/>
      <w:marBottom w:val="0"/>
      <w:divBdr>
        <w:top w:val="none" w:sz="0" w:space="0" w:color="auto"/>
        <w:left w:val="none" w:sz="0" w:space="0" w:color="auto"/>
        <w:bottom w:val="none" w:sz="0" w:space="0" w:color="auto"/>
        <w:right w:val="none" w:sz="0" w:space="0" w:color="auto"/>
      </w:divBdr>
      <w:divsChild>
        <w:div w:id="830173640">
          <w:marLeft w:val="375"/>
          <w:marRight w:val="0"/>
          <w:marTop w:val="0"/>
          <w:marBottom w:val="0"/>
          <w:divBdr>
            <w:top w:val="none" w:sz="0" w:space="0" w:color="auto"/>
            <w:left w:val="none" w:sz="0" w:space="0" w:color="auto"/>
            <w:bottom w:val="none" w:sz="0" w:space="0" w:color="auto"/>
            <w:right w:val="none" w:sz="0" w:space="0" w:color="auto"/>
          </w:divBdr>
        </w:div>
      </w:divsChild>
    </w:div>
    <w:div w:id="979650358">
      <w:bodyDiv w:val="1"/>
      <w:marLeft w:val="0"/>
      <w:marRight w:val="0"/>
      <w:marTop w:val="0"/>
      <w:marBottom w:val="0"/>
      <w:divBdr>
        <w:top w:val="none" w:sz="0" w:space="0" w:color="auto"/>
        <w:left w:val="none" w:sz="0" w:space="0" w:color="auto"/>
        <w:bottom w:val="none" w:sz="0" w:space="0" w:color="auto"/>
        <w:right w:val="none" w:sz="0" w:space="0" w:color="auto"/>
      </w:divBdr>
      <w:divsChild>
        <w:div w:id="354238356">
          <w:marLeft w:val="375"/>
          <w:marRight w:val="0"/>
          <w:marTop w:val="0"/>
          <w:marBottom w:val="0"/>
          <w:divBdr>
            <w:top w:val="none" w:sz="0" w:space="0" w:color="auto"/>
            <w:left w:val="none" w:sz="0" w:space="0" w:color="auto"/>
            <w:bottom w:val="none" w:sz="0" w:space="0" w:color="auto"/>
            <w:right w:val="none" w:sz="0" w:space="0" w:color="auto"/>
          </w:divBdr>
        </w:div>
      </w:divsChild>
    </w:div>
    <w:div w:id="1042243217">
      <w:bodyDiv w:val="1"/>
      <w:marLeft w:val="0"/>
      <w:marRight w:val="0"/>
      <w:marTop w:val="0"/>
      <w:marBottom w:val="0"/>
      <w:divBdr>
        <w:top w:val="none" w:sz="0" w:space="0" w:color="auto"/>
        <w:left w:val="none" w:sz="0" w:space="0" w:color="auto"/>
        <w:bottom w:val="none" w:sz="0" w:space="0" w:color="auto"/>
        <w:right w:val="none" w:sz="0" w:space="0" w:color="auto"/>
      </w:divBdr>
      <w:divsChild>
        <w:div w:id="2012683051">
          <w:marLeft w:val="375"/>
          <w:marRight w:val="0"/>
          <w:marTop w:val="0"/>
          <w:marBottom w:val="0"/>
          <w:divBdr>
            <w:top w:val="none" w:sz="0" w:space="0" w:color="auto"/>
            <w:left w:val="none" w:sz="0" w:space="0" w:color="auto"/>
            <w:bottom w:val="none" w:sz="0" w:space="0" w:color="auto"/>
            <w:right w:val="none" w:sz="0" w:space="0" w:color="auto"/>
          </w:divBdr>
        </w:div>
      </w:divsChild>
    </w:div>
    <w:div w:id="1073238075">
      <w:bodyDiv w:val="1"/>
      <w:marLeft w:val="0"/>
      <w:marRight w:val="0"/>
      <w:marTop w:val="0"/>
      <w:marBottom w:val="0"/>
      <w:divBdr>
        <w:top w:val="none" w:sz="0" w:space="0" w:color="auto"/>
        <w:left w:val="none" w:sz="0" w:space="0" w:color="auto"/>
        <w:bottom w:val="none" w:sz="0" w:space="0" w:color="auto"/>
        <w:right w:val="none" w:sz="0" w:space="0" w:color="auto"/>
      </w:divBdr>
      <w:divsChild>
        <w:div w:id="1754887778">
          <w:marLeft w:val="375"/>
          <w:marRight w:val="0"/>
          <w:marTop w:val="0"/>
          <w:marBottom w:val="0"/>
          <w:divBdr>
            <w:top w:val="none" w:sz="0" w:space="0" w:color="auto"/>
            <w:left w:val="none" w:sz="0" w:space="0" w:color="auto"/>
            <w:bottom w:val="none" w:sz="0" w:space="0" w:color="auto"/>
            <w:right w:val="none" w:sz="0" w:space="0" w:color="auto"/>
          </w:divBdr>
        </w:div>
      </w:divsChild>
    </w:div>
    <w:div w:id="1083068743">
      <w:bodyDiv w:val="1"/>
      <w:marLeft w:val="0"/>
      <w:marRight w:val="0"/>
      <w:marTop w:val="0"/>
      <w:marBottom w:val="0"/>
      <w:divBdr>
        <w:top w:val="none" w:sz="0" w:space="0" w:color="auto"/>
        <w:left w:val="none" w:sz="0" w:space="0" w:color="auto"/>
        <w:bottom w:val="none" w:sz="0" w:space="0" w:color="auto"/>
        <w:right w:val="none" w:sz="0" w:space="0" w:color="auto"/>
      </w:divBdr>
      <w:divsChild>
        <w:div w:id="643315541">
          <w:marLeft w:val="375"/>
          <w:marRight w:val="0"/>
          <w:marTop w:val="0"/>
          <w:marBottom w:val="0"/>
          <w:divBdr>
            <w:top w:val="none" w:sz="0" w:space="0" w:color="auto"/>
            <w:left w:val="none" w:sz="0" w:space="0" w:color="auto"/>
            <w:bottom w:val="none" w:sz="0" w:space="0" w:color="auto"/>
            <w:right w:val="none" w:sz="0" w:space="0" w:color="auto"/>
          </w:divBdr>
        </w:div>
      </w:divsChild>
    </w:div>
    <w:div w:id="1163622595">
      <w:bodyDiv w:val="1"/>
      <w:marLeft w:val="0"/>
      <w:marRight w:val="0"/>
      <w:marTop w:val="0"/>
      <w:marBottom w:val="0"/>
      <w:divBdr>
        <w:top w:val="none" w:sz="0" w:space="0" w:color="auto"/>
        <w:left w:val="none" w:sz="0" w:space="0" w:color="auto"/>
        <w:bottom w:val="none" w:sz="0" w:space="0" w:color="auto"/>
        <w:right w:val="none" w:sz="0" w:space="0" w:color="auto"/>
      </w:divBdr>
      <w:divsChild>
        <w:div w:id="1382052330">
          <w:marLeft w:val="375"/>
          <w:marRight w:val="0"/>
          <w:marTop w:val="0"/>
          <w:marBottom w:val="0"/>
          <w:divBdr>
            <w:top w:val="none" w:sz="0" w:space="0" w:color="auto"/>
            <w:left w:val="none" w:sz="0" w:space="0" w:color="auto"/>
            <w:bottom w:val="none" w:sz="0" w:space="0" w:color="auto"/>
            <w:right w:val="none" w:sz="0" w:space="0" w:color="auto"/>
          </w:divBdr>
        </w:div>
      </w:divsChild>
    </w:div>
    <w:div w:id="1172918468">
      <w:bodyDiv w:val="1"/>
      <w:marLeft w:val="0"/>
      <w:marRight w:val="0"/>
      <w:marTop w:val="0"/>
      <w:marBottom w:val="0"/>
      <w:divBdr>
        <w:top w:val="none" w:sz="0" w:space="0" w:color="auto"/>
        <w:left w:val="none" w:sz="0" w:space="0" w:color="auto"/>
        <w:bottom w:val="none" w:sz="0" w:space="0" w:color="auto"/>
        <w:right w:val="none" w:sz="0" w:space="0" w:color="auto"/>
      </w:divBdr>
      <w:divsChild>
        <w:div w:id="119883789">
          <w:marLeft w:val="375"/>
          <w:marRight w:val="0"/>
          <w:marTop w:val="0"/>
          <w:marBottom w:val="0"/>
          <w:divBdr>
            <w:top w:val="none" w:sz="0" w:space="0" w:color="auto"/>
            <w:left w:val="none" w:sz="0" w:space="0" w:color="auto"/>
            <w:bottom w:val="none" w:sz="0" w:space="0" w:color="auto"/>
            <w:right w:val="none" w:sz="0" w:space="0" w:color="auto"/>
          </w:divBdr>
        </w:div>
      </w:divsChild>
    </w:div>
    <w:div w:id="1177161573">
      <w:bodyDiv w:val="1"/>
      <w:marLeft w:val="0"/>
      <w:marRight w:val="0"/>
      <w:marTop w:val="0"/>
      <w:marBottom w:val="0"/>
      <w:divBdr>
        <w:top w:val="none" w:sz="0" w:space="0" w:color="auto"/>
        <w:left w:val="none" w:sz="0" w:space="0" w:color="auto"/>
        <w:bottom w:val="none" w:sz="0" w:space="0" w:color="auto"/>
        <w:right w:val="none" w:sz="0" w:space="0" w:color="auto"/>
      </w:divBdr>
      <w:divsChild>
        <w:div w:id="1402094672">
          <w:marLeft w:val="375"/>
          <w:marRight w:val="0"/>
          <w:marTop w:val="0"/>
          <w:marBottom w:val="0"/>
          <w:divBdr>
            <w:top w:val="none" w:sz="0" w:space="0" w:color="auto"/>
            <w:left w:val="none" w:sz="0" w:space="0" w:color="auto"/>
            <w:bottom w:val="none" w:sz="0" w:space="0" w:color="auto"/>
            <w:right w:val="none" w:sz="0" w:space="0" w:color="auto"/>
          </w:divBdr>
        </w:div>
      </w:divsChild>
    </w:div>
    <w:div w:id="1477646730">
      <w:bodyDiv w:val="1"/>
      <w:marLeft w:val="0"/>
      <w:marRight w:val="0"/>
      <w:marTop w:val="0"/>
      <w:marBottom w:val="0"/>
      <w:divBdr>
        <w:top w:val="none" w:sz="0" w:space="0" w:color="auto"/>
        <w:left w:val="none" w:sz="0" w:space="0" w:color="auto"/>
        <w:bottom w:val="none" w:sz="0" w:space="0" w:color="auto"/>
        <w:right w:val="none" w:sz="0" w:space="0" w:color="auto"/>
      </w:divBdr>
      <w:divsChild>
        <w:div w:id="970599322">
          <w:marLeft w:val="375"/>
          <w:marRight w:val="0"/>
          <w:marTop w:val="0"/>
          <w:marBottom w:val="0"/>
          <w:divBdr>
            <w:top w:val="none" w:sz="0" w:space="0" w:color="auto"/>
            <w:left w:val="none" w:sz="0" w:space="0" w:color="auto"/>
            <w:bottom w:val="none" w:sz="0" w:space="0" w:color="auto"/>
            <w:right w:val="none" w:sz="0" w:space="0" w:color="auto"/>
          </w:divBdr>
        </w:div>
      </w:divsChild>
    </w:div>
    <w:div w:id="1616525536">
      <w:bodyDiv w:val="1"/>
      <w:marLeft w:val="0"/>
      <w:marRight w:val="0"/>
      <w:marTop w:val="0"/>
      <w:marBottom w:val="0"/>
      <w:divBdr>
        <w:top w:val="none" w:sz="0" w:space="0" w:color="auto"/>
        <w:left w:val="none" w:sz="0" w:space="0" w:color="auto"/>
        <w:bottom w:val="none" w:sz="0" w:space="0" w:color="auto"/>
        <w:right w:val="none" w:sz="0" w:space="0" w:color="auto"/>
      </w:divBdr>
      <w:divsChild>
        <w:div w:id="1419717604">
          <w:marLeft w:val="375"/>
          <w:marRight w:val="0"/>
          <w:marTop w:val="0"/>
          <w:marBottom w:val="0"/>
          <w:divBdr>
            <w:top w:val="none" w:sz="0" w:space="0" w:color="auto"/>
            <w:left w:val="none" w:sz="0" w:space="0" w:color="auto"/>
            <w:bottom w:val="none" w:sz="0" w:space="0" w:color="auto"/>
            <w:right w:val="none" w:sz="0" w:space="0" w:color="auto"/>
          </w:divBdr>
        </w:div>
      </w:divsChild>
    </w:div>
    <w:div w:id="1640962943">
      <w:bodyDiv w:val="1"/>
      <w:marLeft w:val="0"/>
      <w:marRight w:val="0"/>
      <w:marTop w:val="0"/>
      <w:marBottom w:val="0"/>
      <w:divBdr>
        <w:top w:val="none" w:sz="0" w:space="0" w:color="auto"/>
        <w:left w:val="none" w:sz="0" w:space="0" w:color="auto"/>
        <w:bottom w:val="none" w:sz="0" w:space="0" w:color="auto"/>
        <w:right w:val="none" w:sz="0" w:space="0" w:color="auto"/>
      </w:divBdr>
      <w:divsChild>
        <w:div w:id="574169753">
          <w:marLeft w:val="375"/>
          <w:marRight w:val="0"/>
          <w:marTop w:val="0"/>
          <w:marBottom w:val="0"/>
          <w:divBdr>
            <w:top w:val="none" w:sz="0" w:space="0" w:color="auto"/>
            <w:left w:val="none" w:sz="0" w:space="0" w:color="auto"/>
            <w:bottom w:val="none" w:sz="0" w:space="0" w:color="auto"/>
            <w:right w:val="none" w:sz="0" w:space="0" w:color="auto"/>
          </w:divBdr>
          <w:divsChild>
            <w:div w:id="2142726089">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 w:id="1657605235">
      <w:bodyDiv w:val="1"/>
      <w:marLeft w:val="0"/>
      <w:marRight w:val="0"/>
      <w:marTop w:val="0"/>
      <w:marBottom w:val="0"/>
      <w:divBdr>
        <w:top w:val="none" w:sz="0" w:space="0" w:color="auto"/>
        <w:left w:val="none" w:sz="0" w:space="0" w:color="auto"/>
        <w:bottom w:val="none" w:sz="0" w:space="0" w:color="auto"/>
        <w:right w:val="none" w:sz="0" w:space="0" w:color="auto"/>
      </w:divBdr>
      <w:divsChild>
        <w:div w:id="1010109920">
          <w:marLeft w:val="375"/>
          <w:marRight w:val="0"/>
          <w:marTop w:val="0"/>
          <w:marBottom w:val="0"/>
          <w:divBdr>
            <w:top w:val="none" w:sz="0" w:space="0" w:color="auto"/>
            <w:left w:val="none" w:sz="0" w:space="0" w:color="auto"/>
            <w:bottom w:val="none" w:sz="0" w:space="0" w:color="auto"/>
            <w:right w:val="none" w:sz="0" w:space="0" w:color="auto"/>
          </w:divBdr>
        </w:div>
      </w:divsChild>
    </w:div>
    <w:div w:id="1689720251">
      <w:bodyDiv w:val="1"/>
      <w:marLeft w:val="0"/>
      <w:marRight w:val="0"/>
      <w:marTop w:val="0"/>
      <w:marBottom w:val="0"/>
      <w:divBdr>
        <w:top w:val="none" w:sz="0" w:space="0" w:color="auto"/>
        <w:left w:val="none" w:sz="0" w:space="0" w:color="auto"/>
        <w:bottom w:val="none" w:sz="0" w:space="0" w:color="auto"/>
        <w:right w:val="none" w:sz="0" w:space="0" w:color="auto"/>
      </w:divBdr>
      <w:divsChild>
        <w:div w:id="1088426548">
          <w:marLeft w:val="375"/>
          <w:marRight w:val="0"/>
          <w:marTop w:val="0"/>
          <w:marBottom w:val="0"/>
          <w:divBdr>
            <w:top w:val="none" w:sz="0" w:space="0" w:color="auto"/>
            <w:left w:val="none" w:sz="0" w:space="0" w:color="auto"/>
            <w:bottom w:val="none" w:sz="0" w:space="0" w:color="auto"/>
            <w:right w:val="none" w:sz="0" w:space="0" w:color="auto"/>
          </w:divBdr>
        </w:div>
      </w:divsChild>
    </w:div>
    <w:div w:id="1821846188">
      <w:bodyDiv w:val="1"/>
      <w:marLeft w:val="0"/>
      <w:marRight w:val="0"/>
      <w:marTop w:val="0"/>
      <w:marBottom w:val="0"/>
      <w:divBdr>
        <w:top w:val="none" w:sz="0" w:space="0" w:color="auto"/>
        <w:left w:val="none" w:sz="0" w:space="0" w:color="auto"/>
        <w:bottom w:val="none" w:sz="0" w:space="0" w:color="auto"/>
        <w:right w:val="none" w:sz="0" w:space="0" w:color="auto"/>
      </w:divBdr>
      <w:divsChild>
        <w:div w:id="102961132">
          <w:marLeft w:val="375"/>
          <w:marRight w:val="0"/>
          <w:marTop w:val="0"/>
          <w:marBottom w:val="0"/>
          <w:divBdr>
            <w:top w:val="none" w:sz="0" w:space="0" w:color="auto"/>
            <w:left w:val="none" w:sz="0" w:space="0" w:color="auto"/>
            <w:bottom w:val="none" w:sz="0" w:space="0" w:color="auto"/>
            <w:right w:val="none" w:sz="0" w:space="0" w:color="auto"/>
          </w:divBdr>
        </w:div>
      </w:divsChild>
    </w:div>
    <w:div w:id="1915046305">
      <w:bodyDiv w:val="1"/>
      <w:marLeft w:val="0"/>
      <w:marRight w:val="0"/>
      <w:marTop w:val="0"/>
      <w:marBottom w:val="0"/>
      <w:divBdr>
        <w:top w:val="none" w:sz="0" w:space="0" w:color="auto"/>
        <w:left w:val="none" w:sz="0" w:space="0" w:color="auto"/>
        <w:bottom w:val="none" w:sz="0" w:space="0" w:color="auto"/>
        <w:right w:val="none" w:sz="0" w:space="0" w:color="auto"/>
      </w:divBdr>
      <w:divsChild>
        <w:div w:id="286857738">
          <w:marLeft w:val="375"/>
          <w:marRight w:val="0"/>
          <w:marTop w:val="0"/>
          <w:marBottom w:val="0"/>
          <w:divBdr>
            <w:top w:val="none" w:sz="0" w:space="0" w:color="auto"/>
            <w:left w:val="none" w:sz="0" w:space="0" w:color="auto"/>
            <w:bottom w:val="none" w:sz="0" w:space="0" w:color="auto"/>
            <w:right w:val="none" w:sz="0" w:space="0" w:color="auto"/>
          </w:divBdr>
        </w:div>
      </w:divsChild>
    </w:div>
    <w:div w:id="1919753296">
      <w:bodyDiv w:val="1"/>
      <w:marLeft w:val="0"/>
      <w:marRight w:val="0"/>
      <w:marTop w:val="0"/>
      <w:marBottom w:val="0"/>
      <w:divBdr>
        <w:top w:val="none" w:sz="0" w:space="0" w:color="auto"/>
        <w:left w:val="none" w:sz="0" w:space="0" w:color="auto"/>
        <w:bottom w:val="none" w:sz="0" w:space="0" w:color="auto"/>
        <w:right w:val="none" w:sz="0" w:space="0" w:color="auto"/>
      </w:divBdr>
      <w:divsChild>
        <w:div w:id="743651582">
          <w:marLeft w:val="375"/>
          <w:marRight w:val="0"/>
          <w:marTop w:val="0"/>
          <w:marBottom w:val="0"/>
          <w:divBdr>
            <w:top w:val="none" w:sz="0" w:space="0" w:color="auto"/>
            <w:left w:val="none" w:sz="0" w:space="0" w:color="auto"/>
            <w:bottom w:val="none" w:sz="0" w:space="0" w:color="auto"/>
            <w:right w:val="none" w:sz="0" w:space="0" w:color="auto"/>
          </w:divBdr>
        </w:div>
      </w:divsChild>
    </w:div>
    <w:div w:id="1924146221">
      <w:bodyDiv w:val="1"/>
      <w:marLeft w:val="0"/>
      <w:marRight w:val="0"/>
      <w:marTop w:val="0"/>
      <w:marBottom w:val="0"/>
      <w:divBdr>
        <w:top w:val="none" w:sz="0" w:space="0" w:color="auto"/>
        <w:left w:val="none" w:sz="0" w:space="0" w:color="auto"/>
        <w:bottom w:val="none" w:sz="0" w:space="0" w:color="auto"/>
        <w:right w:val="none" w:sz="0" w:space="0" w:color="auto"/>
      </w:divBdr>
      <w:divsChild>
        <w:div w:id="755178104">
          <w:marLeft w:val="375"/>
          <w:marRight w:val="0"/>
          <w:marTop w:val="0"/>
          <w:marBottom w:val="0"/>
          <w:divBdr>
            <w:top w:val="none" w:sz="0" w:space="0" w:color="auto"/>
            <w:left w:val="none" w:sz="0" w:space="0" w:color="auto"/>
            <w:bottom w:val="none" w:sz="0" w:space="0" w:color="auto"/>
            <w:right w:val="none" w:sz="0" w:space="0" w:color="auto"/>
          </w:divBdr>
          <w:divsChild>
            <w:div w:id="1606113907">
              <w:marLeft w:val="0"/>
              <w:marRight w:val="0"/>
              <w:marTop w:val="0"/>
              <w:marBottom w:val="0"/>
              <w:divBdr>
                <w:top w:val="none" w:sz="0" w:space="0" w:color="auto"/>
                <w:left w:val="none" w:sz="0" w:space="0" w:color="auto"/>
                <w:bottom w:val="none" w:sz="0" w:space="0" w:color="auto"/>
                <w:right w:val="none" w:sz="0" w:space="0" w:color="auto"/>
              </w:divBdr>
            </w:div>
            <w:div w:id="2028947157">
              <w:marLeft w:val="1725"/>
              <w:marRight w:val="0"/>
              <w:marTop w:val="0"/>
              <w:marBottom w:val="0"/>
              <w:divBdr>
                <w:top w:val="none" w:sz="0" w:space="0" w:color="auto"/>
                <w:left w:val="none" w:sz="0" w:space="0" w:color="auto"/>
                <w:bottom w:val="none" w:sz="0" w:space="0" w:color="auto"/>
                <w:right w:val="none" w:sz="0" w:space="0" w:color="auto"/>
              </w:divBdr>
            </w:div>
            <w:div w:id="1862861708">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 w:id="1977448298">
      <w:bodyDiv w:val="1"/>
      <w:marLeft w:val="0"/>
      <w:marRight w:val="0"/>
      <w:marTop w:val="0"/>
      <w:marBottom w:val="0"/>
      <w:divBdr>
        <w:top w:val="none" w:sz="0" w:space="0" w:color="auto"/>
        <w:left w:val="none" w:sz="0" w:space="0" w:color="auto"/>
        <w:bottom w:val="none" w:sz="0" w:space="0" w:color="auto"/>
        <w:right w:val="none" w:sz="0" w:space="0" w:color="auto"/>
      </w:divBdr>
      <w:divsChild>
        <w:div w:id="285046015">
          <w:marLeft w:val="375"/>
          <w:marRight w:val="0"/>
          <w:marTop w:val="0"/>
          <w:marBottom w:val="0"/>
          <w:divBdr>
            <w:top w:val="none" w:sz="0" w:space="0" w:color="auto"/>
            <w:left w:val="none" w:sz="0" w:space="0" w:color="auto"/>
            <w:bottom w:val="none" w:sz="0" w:space="0" w:color="auto"/>
            <w:right w:val="none" w:sz="0" w:space="0" w:color="auto"/>
          </w:divBdr>
        </w:div>
      </w:divsChild>
    </w:div>
    <w:div w:id="1989044603">
      <w:bodyDiv w:val="1"/>
      <w:marLeft w:val="0"/>
      <w:marRight w:val="0"/>
      <w:marTop w:val="0"/>
      <w:marBottom w:val="0"/>
      <w:divBdr>
        <w:top w:val="none" w:sz="0" w:space="0" w:color="auto"/>
        <w:left w:val="none" w:sz="0" w:space="0" w:color="auto"/>
        <w:bottom w:val="none" w:sz="0" w:space="0" w:color="auto"/>
        <w:right w:val="none" w:sz="0" w:space="0" w:color="auto"/>
      </w:divBdr>
      <w:divsChild>
        <w:div w:id="2097942832">
          <w:marLeft w:val="375"/>
          <w:marRight w:val="0"/>
          <w:marTop w:val="0"/>
          <w:marBottom w:val="0"/>
          <w:divBdr>
            <w:top w:val="none" w:sz="0" w:space="0" w:color="auto"/>
            <w:left w:val="none" w:sz="0" w:space="0" w:color="auto"/>
            <w:bottom w:val="none" w:sz="0" w:space="0" w:color="auto"/>
            <w:right w:val="none" w:sz="0" w:space="0" w:color="auto"/>
          </w:divBdr>
        </w:div>
      </w:divsChild>
    </w:div>
    <w:div w:id="2008364623">
      <w:bodyDiv w:val="1"/>
      <w:marLeft w:val="0"/>
      <w:marRight w:val="0"/>
      <w:marTop w:val="0"/>
      <w:marBottom w:val="0"/>
      <w:divBdr>
        <w:top w:val="none" w:sz="0" w:space="0" w:color="auto"/>
        <w:left w:val="none" w:sz="0" w:space="0" w:color="auto"/>
        <w:bottom w:val="none" w:sz="0" w:space="0" w:color="auto"/>
        <w:right w:val="none" w:sz="0" w:space="0" w:color="auto"/>
      </w:divBdr>
      <w:divsChild>
        <w:div w:id="1367558666">
          <w:marLeft w:val="375"/>
          <w:marRight w:val="0"/>
          <w:marTop w:val="0"/>
          <w:marBottom w:val="0"/>
          <w:divBdr>
            <w:top w:val="none" w:sz="0" w:space="0" w:color="auto"/>
            <w:left w:val="none" w:sz="0" w:space="0" w:color="auto"/>
            <w:bottom w:val="none" w:sz="0" w:space="0" w:color="auto"/>
            <w:right w:val="none" w:sz="0" w:space="0" w:color="auto"/>
          </w:divBdr>
        </w:div>
      </w:divsChild>
    </w:div>
    <w:div w:id="2069187415">
      <w:bodyDiv w:val="1"/>
      <w:marLeft w:val="0"/>
      <w:marRight w:val="0"/>
      <w:marTop w:val="0"/>
      <w:marBottom w:val="0"/>
      <w:divBdr>
        <w:top w:val="none" w:sz="0" w:space="0" w:color="auto"/>
        <w:left w:val="none" w:sz="0" w:space="0" w:color="auto"/>
        <w:bottom w:val="none" w:sz="0" w:space="0" w:color="auto"/>
        <w:right w:val="none" w:sz="0" w:space="0" w:color="auto"/>
      </w:divBdr>
      <w:divsChild>
        <w:div w:id="1997685307">
          <w:marLeft w:val="375"/>
          <w:marRight w:val="0"/>
          <w:marTop w:val="0"/>
          <w:marBottom w:val="0"/>
          <w:divBdr>
            <w:top w:val="none" w:sz="0" w:space="0" w:color="auto"/>
            <w:left w:val="none" w:sz="0" w:space="0" w:color="auto"/>
            <w:bottom w:val="none" w:sz="0" w:space="0" w:color="auto"/>
            <w:right w:val="none" w:sz="0" w:space="0" w:color="auto"/>
          </w:divBdr>
        </w:div>
      </w:divsChild>
    </w:div>
    <w:div w:id="2111972646">
      <w:bodyDiv w:val="1"/>
      <w:marLeft w:val="0"/>
      <w:marRight w:val="0"/>
      <w:marTop w:val="0"/>
      <w:marBottom w:val="0"/>
      <w:divBdr>
        <w:top w:val="none" w:sz="0" w:space="0" w:color="auto"/>
        <w:left w:val="none" w:sz="0" w:space="0" w:color="auto"/>
        <w:bottom w:val="none" w:sz="0" w:space="0" w:color="auto"/>
        <w:right w:val="none" w:sz="0" w:space="0" w:color="auto"/>
      </w:divBdr>
      <w:divsChild>
        <w:div w:id="198444165">
          <w:marLeft w:val="375"/>
          <w:marRight w:val="0"/>
          <w:marTop w:val="0"/>
          <w:marBottom w:val="0"/>
          <w:divBdr>
            <w:top w:val="none" w:sz="0" w:space="0" w:color="auto"/>
            <w:left w:val="none" w:sz="0" w:space="0" w:color="auto"/>
            <w:bottom w:val="none" w:sz="0" w:space="0" w:color="auto"/>
            <w:right w:val="none" w:sz="0" w:space="0" w:color="auto"/>
          </w:divBdr>
        </w:div>
      </w:divsChild>
    </w:div>
    <w:div w:id="2131051393">
      <w:bodyDiv w:val="1"/>
      <w:marLeft w:val="0"/>
      <w:marRight w:val="0"/>
      <w:marTop w:val="0"/>
      <w:marBottom w:val="0"/>
      <w:divBdr>
        <w:top w:val="none" w:sz="0" w:space="0" w:color="auto"/>
        <w:left w:val="none" w:sz="0" w:space="0" w:color="auto"/>
        <w:bottom w:val="none" w:sz="0" w:space="0" w:color="auto"/>
        <w:right w:val="none" w:sz="0" w:space="0" w:color="auto"/>
      </w:divBdr>
      <w:divsChild>
        <w:div w:id="659506211">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299" Type="http://schemas.openxmlformats.org/officeDocument/2006/relationships/hyperlink" Target="http://www.mastro.narod.ru/starglobe.html" TargetMode="External"/><Relationship Id="rId21" Type="http://schemas.openxmlformats.org/officeDocument/2006/relationships/hyperlink" Target="http://www.mastro.narod.ru/lop.html" TargetMode="External"/><Relationship Id="rId63" Type="http://schemas.openxmlformats.org/officeDocument/2006/relationships/image" Target="media/image20.jpeg"/><Relationship Id="rId159" Type="http://schemas.openxmlformats.org/officeDocument/2006/relationships/hyperlink" Target="http://www.mastro.narod.ru/lop.html" TargetMode="External"/><Relationship Id="rId324" Type="http://schemas.openxmlformats.org/officeDocument/2006/relationships/image" Target="media/image206.jpeg"/><Relationship Id="rId366" Type="http://schemas.openxmlformats.org/officeDocument/2006/relationships/hyperlink" Target="http://www.mastro.narod.ru/starfinder.html" TargetMode="External"/><Relationship Id="rId170" Type="http://schemas.openxmlformats.org/officeDocument/2006/relationships/image" Target="media/image109.jpeg"/><Relationship Id="rId226" Type="http://schemas.openxmlformats.org/officeDocument/2006/relationships/hyperlink" Target="http://www.mastro.narod.ru/omc_sun.html" TargetMode="External"/><Relationship Id="rId268" Type="http://schemas.openxmlformats.org/officeDocument/2006/relationships/hyperlink" Target="http://www.mastro.narod.ru/omc_sv.html" TargetMode="External"/><Relationship Id="rId32" Type="http://schemas.openxmlformats.org/officeDocument/2006/relationships/hyperlink" Target="http://www.mastro.narod.ru/starglobe.html" TargetMode="External"/><Relationship Id="rId74" Type="http://schemas.openxmlformats.org/officeDocument/2006/relationships/image" Target="media/image31.gif"/><Relationship Id="rId128" Type="http://schemas.openxmlformats.org/officeDocument/2006/relationships/image" Target="media/image81.gif"/><Relationship Id="rId335" Type="http://schemas.openxmlformats.org/officeDocument/2006/relationships/hyperlink" Target="http://www.mastro.narod.ru/sextant.html" TargetMode="External"/><Relationship Id="rId377" Type="http://schemas.openxmlformats.org/officeDocument/2006/relationships/image" Target="media/image243.gif"/><Relationship Id="rId5" Type="http://schemas.openxmlformats.org/officeDocument/2006/relationships/hyperlink" Target="http://www.mastro.narod.ru/sky_sphere.html" TargetMode="External"/><Relationship Id="rId181" Type="http://schemas.openxmlformats.org/officeDocument/2006/relationships/hyperlink" Target="http://www.mastro.narod.ru/omc_2lop.html" TargetMode="External"/><Relationship Id="rId237" Type="http://schemas.openxmlformats.org/officeDocument/2006/relationships/hyperlink" Target="http://www.mastro.narod.ru/latmer.html" TargetMode="External"/><Relationship Id="rId402" Type="http://schemas.openxmlformats.org/officeDocument/2006/relationships/image" Target="media/image264.jpeg"/><Relationship Id="rId258" Type="http://schemas.openxmlformats.org/officeDocument/2006/relationships/hyperlink" Target="http://www.mastro.narod.ru/lat_pol.html" TargetMode="External"/><Relationship Id="rId279" Type="http://schemas.openxmlformats.org/officeDocument/2006/relationships/image" Target="media/image174.gif"/><Relationship Id="rId22" Type="http://schemas.openxmlformats.org/officeDocument/2006/relationships/hyperlink" Target="http://www.mastro.narod.ru/omc_2lop.html" TargetMode="External"/><Relationship Id="rId43" Type="http://schemas.openxmlformats.org/officeDocument/2006/relationships/hyperlink" Target="http://www.mastro.narod.ru/syst_koord.html" TargetMode="External"/><Relationship Id="rId64" Type="http://schemas.openxmlformats.org/officeDocument/2006/relationships/image" Target="media/image21.jpeg"/><Relationship Id="rId118" Type="http://schemas.openxmlformats.org/officeDocument/2006/relationships/image" Target="media/image72.jpeg"/><Relationship Id="rId139" Type="http://schemas.openxmlformats.org/officeDocument/2006/relationships/image" Target="media/image92.jpeg"/><Relationship Id="rId290" Type="http://schemas.openxmlformats.org/officeDocument/2006/relationships/image" Target="media/image179.gif"/><Relationship Id="rId304" Type="http://schemas.openxmlformats.org/officeDocument/2006/relationships/image" Target="media/image186.gif"/><Relationship Id="rId325" Type="http://schemas.openxmlformats.org/officeDocument/2006/relationships/image" Target="media/image207.gif"/><Relationship Id="rId346" Type="http://schemas.openxmlformats.org/officeDocument/2006/relationships/image" Target="media/image219.jpeg"/><Relationship Id="rId367" Type="http://schemas.openxmlformats.org/officeDocument/2006/relationships/hyperlink" Target="http://www.mastro.narod.ru/starfinder.html" TargetMode="External"/><Relationship Id="rId388" Type="http://schemas.openxmlformats.org/officeDocument/2006/relationships/image" Target="media/image254.jpeg"/><Relationship Id="rId85" Type="http://schemas.openxmlformats.org/officeDocument/2006/relationships/image" Target="media/image42.gif"/><Relationship Id="rId150" Type="http://schemas.openxmlformats.org/officeDocument/2006/relationships/hyperlink" Target="http://www.mastro.narod.ru/prin_omc.html" TargetMode="External"/><Relationship Id="rId171" Type="http://schemas.openxmlformats.org/officeDocument/2006/relationships/image" Target="media/image110.gif"/><Relationship Id="rId192" Type="http://schemas.openxmlformats.org/officeDocument/2006/relationships/hyperlink" Target="http://www.mastro.narod.ru/as_bissektrisa.html" TargetMode="External"/><Relationship Id="rId206" Type="http://schemas.openxmlformats.org/officeDocument/2006/relationships/image" Target="media/image134.jpeg"/><Relationship Id="rId227" Type="http://schemas.openxmlformats.org/officeDocument/2006/relationships/hyperlink" Target="http://www.mastro.narod.ru/omc_sun.html" TargetMode="External"/><Relationship Id="rId413" Type="http://schemas.openxmlformats.org/officeDocument/2006/relationships/image" Target="media/image275.gif"/><Relationship Id="rId248" Type="http://schemas.openxmlformats.org/officeDocument/2006/relationships/image" Target="media/image154.gif"/><Relationship Id="rId269" Type="http://schemas.openxmlformats.org/officeDocument/2006/relationships/hyperlink" Target="http://www.mastro.narod.ru/omc_sv.html" TargetMode="External"/><Relationship Id="rId12" Type="http://schemas.openxmlformats.org/officeDocument/2006/relationships/hyperlink" Target="http://www.mastro.narod.ru/moon.html" TargetMode="External"/><Relationship Id="rId33" Type="http://schemas.openxmlformats.org/officeDocument/2006/relationships/hyperlink" Target="http://www.mastro.narod.ru/sextant.html" TargetMode="External"/><Relationship Id="rId108" Type="http://schemas.openxmlformats.org/officeDocument/2006/relationships/image" Target="media/image65.jpeg"/><Relationship Id="rId129" Type="http://schemas.openxmlformats.org/officeDocument/2006/relationships/image" Target="media/image82.jpeg"/><Relationship Id="rId280" Type="http://schemas.openxmlformats.org/officeDocument/2006/relationships/image" Target="media/image175.gif"/><Relationship Id="rId315" Type="http://schemas.openxmlformats.org/officeDocument/2006/relationships/image" Target="media/image197.gif"/><Relationship Id="rId336" Type="http://schemas.openxmlformats.org/officeDocument/2006/relationships/hyperlink" Target="http://www.mastro.narod.ru/sextant.html" TargetMode="External"/><Relationship Id="rId357" Type="http://schemas.openxmlformats.org/officeDocument/2006/relationships/image" Target="media/image230.jpeg"/><Relationship Id="rId54" Type="http://schemas.openxmlformats.org/officeDocument/2006/relationships/image" Target="media/image13.gif"/><Relationship Id="rId75" Type="http://schemas.openxmlformats.org/officeDocument/2006/relationships/image" Target="media/image32.gif"/><Relationship Id="rId96" Type="http://schemas.openxmlformats.org/officeDocument/2006/relationships/image" Target="media/image53.jpeg"/><Relationship Id="rId140" Type="http://schemas.openxmlformats.org/officeDocument/2006/relationships/image" Target="media/image93.gif"/><Relationship Id="rId161" Type="http://schemas.openxmlformats.org/officeDocument/2006/relationships/image" Target="media/image102.jpeg"/><Relationship Id="rId182" Type="http://schemas.openxmlformats.org/officeDocument/2006/relationships/hyperlink" Target="http://www.mastro.narod.ru/oms_2lop.html" TargetMode="External"/><Relationship Id="rId217" Type="http://schemas.openxmlformats.org/officeDocument/2006/relationships/hyperlink" Target="http://www.mastro.narod.ru/omc_3lop.html" TargetMode="External"/><Relationship Id="rId378" Type="http://schemas.openxmlformats.org/officeDocument/2006/relationships/image" Target="media/image244.jpeg"/><Relationship Id="rId399" Type="http://schemas.openxmlformats.org/officeDocument/2006/relationships/hyperlink" Target="http://www.mastro.narod.ru/chronometer.html" TargetMode="External"/><Relationship Id="rId403" Type="http://schemas.openxmlformats.org/officeDocument/2006/relationships/image" Target="media/image265.jpeg"/><Relationship Id="rId6" Type="http://schemas.openxmlformats.org/officeDocument/2006/relationships/hyperlink" Target="http://www.mastro.narod.ru/syst_koord.html" TargetMode="External"/><Relationship Id="rId238" Type="http://schemas.openxmlformats.org/officeDocument/2006/relationships/image" Target="media/image149.gif"/><Relationship Id="rId259" Type="http://schemas.openxmlformats.org/officeDocument/2006/relationships/hyperlink" Target="http://www.mastro.narod.ru/lat_pol.html" TargetMode="External"/><Relationship Id="rId23" Type="http://schemas.openxmlformats.org/officeDocument/2006/relationships/hyperlink" Target="http://www.mastro.narod.ru/as_bissektrisa.html" TargetMode="External"/><Relationship Id="rId119" Type="http://schemas.openxmlformats.org/officeDocument/2006/relationships/image" Target="media/image73.jpeg"/><Relationship Id="rId270" Type="http://schemas.openxmlformats.org/officeDocument/2006/relationships/hyperlink" Target="http://www.mastro.narod.ru/omc_sv.html" TargetMode="External"/><Relationship Id="rId291" Type="http://schemas.openxmlformats.org/officeDocument/2006/relationships/image" Target="media/image180.gif"/><Relationship Id="rId305" Type="http://schemas.openxmlformats.org/officeDocument/2006/relationships/image" Target="media/image187.jpeg"/><Relationship Id="rId326" Type="http://schemas.openxmlformats.org/officeDocument/2006/relationships/image" Target="media/image208.gif"/><Relationship Id="rId347" Type="http://schemas.openxmlformats.org/officeDocument/2006/relationships/image" Target="media/image220.jpeg"/><Relationship Id="rId44" Type="http://schemas.openxmlformats.org/officeDocument/2006/relationships/hyperlink" Target="http://www.mastro.narod.ru/syst_koord.html" TargetMode="External"/><Relationship Id="rId65" Type="http://schemas.openxmlformats.org/officeDocument/2006/relationships/image" Target="media/image22.jpeg"/><Relationship Id="rId86" Type="http://schemas.openxmlformats.org/officeDocument/2006/relationships/image" Target="media/image43.jpeg"/><Relationship Id="rId130" Type="http://schemas.openxmlformats.org/officeDocument/2006/relationships/image" Target="media/image83.gif"/><Relationship Id="rId151" Type="http://schemas.openxmlformats.org/officeDocument/2006/relationships/hyperlink" Target="http://www.mastro.narod.ru/prin_omc.html" TargetMode="External"/><Relationship Id="rId368" Type="http://schemas.openxmlformats.org/officeDocument/2006/relationships/hyperlink" Target="http://www.mastro.narod.ru/starfinder.html" TargetMode="External"/><Relationship Id="rId389" Type="http://schemas.openxmlformats.org/officeDocument/2006/relationships/image" Target="media/image255.jpeg"/><Relationship Id="rId172" Type="http://schemas.openxmlformats.org/officeDocument/2006/relationships/image" Target="media/image111.jpeg"/><Relationship Id="rId193" Type="http://schemas.openxmlformats.org/officeDocument/2006/relationships/hyperlink" Target="http://www.mastro.narod.ru/as_bissektrisa.html" TargetMode="External"/><Relationship Id="rId207" Type="http://schemas.openxmlformats.org/officeDocument/2006/relationships/image" Target="media/image135.jpeg"/><Relationship Id="rId228" Type="http://schemas.openxmlformats.org/officeDocument/2006/relationships/hyperlink" Target="http://www.mastro.narod.ru/omc_sun.html" TargetMode="External"/><Relationship Id="rId249" Type="http://schemas.openxmlformats.org/officeDocument/2006/relationships/image" Target="media/image155.jpeg"/><Relationship Id="rId414" Type="http://schemas.openxmlformats.org/officeDocument/2006/relationships/fontTable" Target="fontTable.xml"/><Relationship Id="rId13" Type="http://schemas.openxmlformats.org/officeDocument/2006/relationships/hyperlink" Target="http://www.mastro.narod.ru/sm.html" TargetMode="External"/><Relationship Id="rId109" Type="http://schemas.openxmlformats.org/officeDocument/2006/relationships/image" Target="media/image66.jpeg"/><Relationship Id="rId260" Type="http://schemas.openxmlformats.org/officeDocument/2006/relationships/hyperlink" Target="javascript:window.open('t.html','example','scrollbars=no,resizable=no,width=700,height=225');void(0);" TargetMode="External"/><Relationship Id="rId281" Type="http://schemas.openxmlformats.org/officeDocument/2006/relationships/image" Target="media/image176.gif"/><Relationship Id="rId316" Type="http://schemas.openxmlformats.org/officeDocument/2006/relationships/image" Target="media/image198.gif"/><Relationship Id="rId337" Type="http://schemas.openxmlformats.org/officeDocument/2006/relationships/hyperlink" Target="http://www.mastro.narod.ru/sextant.html" TargetMode="External"/><Relationship Id="rId34" Type="http://schemas.openxmlformats.org/officeDocument/2006/relationships/hyperlink" Target="http://www.mastro.narod.ru/starfinder.html" TargetMode="External"/><Relationship Id="rId55" Type="http://schemas.openxmlformats.org/officeDocument/2006/relationships/image" Target="media/image14.gif"/><Relationship Id="rId76" Type="http://schemas.openxmlformats.org/officeDocument/2006/relationships/image" Target="media/image33.gif"/><Relationship Id="rId97" Type="http://schemas.openxmlformats.org/officeDocument/2006/relationships/image" Target="media/image54.jpeg"/><Relationship Id="rId120" Type="http://schemas.openxmlformats.org/officeDocument/2006/relationships/image" Target="media/image74.jpeg"/><Relationship Id="rId141" Type="http://schemas.openxmlformats.org/officeDocument/2006/relationships/hyperlink" Target="javascript:window.open('sin.html','example','scrollbars=no,resizable=no,width=700,height=150');void(0);" TargetMode="External"/><Relationship Id="rId358" Type="http://schemas.openxmlformats.org/officeDocument/2006/relationships/image" Target="media/image231.jpeg"/><Relationship Id="rId379" Type="http://schemas.openxmlformats.org/officeDocument/2006/relationships/image" Target="media/image245.jpeg"/><Relationship Id="rId7" Type="http://schemas.openxmlformats.org/officeDocument/2006/relationships/hyperlink" Target="http://www.mastro.narod.ru/paral_treyg.html" TargetMode="External"/><Relationship Id="rId162" Type="http://schemas.openxmlformats.org/officeDocument/2006/relationships/image" Target="media/image103.gif"/><Relationship Id="rId183" Type="http://schemas.openxmlformats.org/officeDocument/2006/relationships/hyperlink" Target="javascript:window.open('omc_globus.html','example','scrollbars=no,resizable=no,width=700,height=295');void(0);" TargetMode="External"/><Relationship Id="rId218" Type="http://schemas.openxmlformats.org/officeDocument/2006/relationships/image" Target="media/image138.jpeg"/><Relationship Id="rId239" Type="http://schemas.openxmlformats.org/officeDocument/2006/relationships/image" Target="media/image150.gif"/><Relationship Id="rId390" Type="http://schemas.openxmlformats.org/officeDocument/2006/relationships/image" Target="media/image256.jpeg"/><Relationship Id="rId404" Type="http://schemas.openxmlformats.org/officeDocument/2006/relationships/image" Target="media/image266.jpeg"/><Relationship Id="rId250" Type="http://schemas.openxmlformats.org/officeDocument/2006/relationships/image" Target="media/image156.gif"/><Relationship Id="rId271" Type="http://schemas.openxmlformats.org/officeDocument/2006/relationships/hyperlink" Target="http://www.mastro.narod.ru/omc_sv.html" TargetMode="External"/><Relationship Id="rId292" Type="http://schemas.openxmlformats.org/officeDocument/2006/relationships/image" Target="media/image181.gif"/><Relationship Id="rId306" Type="http://schemas.openxmlformats.org/officeDocument/2006/relationships/image" Target="media/image188.jpeg"/><Relationship Id="rId24" Type="http://schemas.openxmlformats.org/officeDocument/2006/relationships/hyperlink" Target="http://www.mastro.narod.ru/omc_3lop.html" TargetMode="External"/><Relationship Id="rId45" Type="http://schemas.openxmlformats.org/officeDocument/2006/relationships/hyperlink" Target="http://www.mastro.narod.ru/syst_koord.html" TargetMode="External"/><Relationship Id="rId66" Type="http://schemas.openxmlformats.org/officeDocument/2006/relationships/image" Target="media/image23.jpeg"/><Relationship Id="rId87" Type="http://schemas.openxmlformats.org/officeDocument/2006/relationships/image" Target="media/image44.gif"/><Relationship Id="rId110" Type="http://schemas.openxmlformats.org/officeDocument/2006/relationships/image" Target="media/image67.jpeg"/><Relationship Id="rId131" Type="http://schemas.openxmlformats.org/officeDocument/2006/relationships/image" Target="media/image84.gif"/><Relationship Id="rId327" Type="http://schemas.openxmlformats.org/officeDocument/2006/relationships/image" Target="media/image209.gif"/><Relationship Id="rId348" Type="http://schemas.openxmlformats.org/officeDocument/2006/relationships/image" Target="media/image221.jpeg"/><Relationship Id="rId369" Type="http://schemas.openxmlformats.org/officeDocument/2006/relationships/hyperlink" Target="http://www.mastro.narod.ru/starfinder.html" TargetMode="External"/><Relationship Id="rId152" Type="http://schemas.openxmlformats.org/officeDocument/2006/relationships/image" Target="media/image100.jpeg"/><Relationship Id="rId173" Type="http://schemas.openxmlformats.org/officeDocument/2006/relationships/image" Target="media/image112.gif"/><Relationship Id="rId194" Type="http://schemas.openxmlformats.org/officeDocument/2006/relationships/image" Target="media/image122.jpeg"/><Relationship Id="rId208" Type="http://schemas.openxmlformats.org/officeDocument/2006/relationships/image" Target="media/image136.jpeg"/><Relationship Id="rId229" Type="http://schemas.openxmlformats.org/officeDocument/2006/relationships/image" Target="media/image143.gif"/><Relationship Id="rId380" Type="http://schemas.openxmlformats.org/officeDocument/2006/relationships/image" Target="media/image246.jpeg"/><Relationship Id="rId415" Type="http://schemas.openxmlformats.org/officeDocument/2006/relationships/theme" Target="theme/theme1.xml"/><Relationship Id="rId240" Type="http://schemas.openxmlformats.org/officeDocument/2006/relationships/image" Target="media/image151.gif"/><Relationship Id="rId261" Type="http://schemas.openxmlformats.org/officeDocument/2006/relationships/image" Target="media/image163.jpeg"/><Relationship Id="rId14" Type="http://schemas.openxmlformats.org/officeDocument/2006/relationships/hyperlink" Target="http://www.mastro.narod.ru/time.html" TargetMode="External"/><Relationship Id="rId35" Type="http://schemas.openxmlformats.org/officeDocument/2006/relationships/hyperlink" Target="http://www.mastro.narod.ru/chronometer.html" TargetMode="External"/><Relationship Id="rId56" Type="http://schemas.openxmlformats.org/officeDocument/2006/relationships/image" Target="media/image15.gif"/><Relationship Id="rId77" Type="http://schemas.openxmlformats.org/officeDocument/2006/relationships/image" Target="media/image34.jpeg"/><Relationship Id="rId100" Type="http://schemas.openxmlformats.org/officeDocument/2006/relationships/image" Target="media/image57.jpeg"/><Relationship Id="rId282" Type="http://schemas.openxmlformats.org/officeDocument/2006/relationships/hyperlink" Target="http://www.mastro.narod.ru/omc_88.html" TargetMode="External"/><Relationship Id="rId317" Type="http://schemas.openxmlformats.org/officeDocument/2006/relationships/image" Target="media/image199.gif"/><Relationship Id="rId338" Type="http://schemas.openxmlformats.org/officeDocument/2006/relationships/image" Target="media/image211.jpeg"/><Relationship Id="rId359" Type="http://schemas.openxmlformats.org/officeDocument/2006/relationships/image" Target="media/image232.jpeg"/><Relationship Id="rId8" Type="http://schemas.openxmlformats.org/officeDocument/2006/relationships/hyperlink" Target="http://www.mastro.narod.ru/dif_formuly.html" TargetMode="External"/><Relationship Id="rId98" Type="http://schemas.openxmlformats.org/officeDocument/2006/relationships/image" Target="media/image55.gif"/><Relationship Id="rId121" Type="http://schemas.openxmlformats.org/officeDocument/2006/relationships/image" Target="media/image75.gif"/><Relationship Id="rId142" Type="http://schemas.openxmlformats.org/officeDocument/2006/relationships/image" Target="media/image94.gif"/><Relationship Id="rId163" Type="http://schemas.openxmlformats.org/officeDocument/2006/relationships/image" Target="media/image104.gif"/><Relationship Id="rId184" Type="http://schemas.openxmlformats.org/officeDocument/2006/relationships/image" Target="media/image116.gif"/><Relationship Id="rId219" Type="http://schemas.openxmlformats.org/officeDocument/2006/relationships/hyperlink" Target="http://www.mastro.narod.ru/omc_3lop.html" TargetMode="External"/><Relationship Id="rId370" Type="http://schemas.openxmlformats.org/officeDocument/2006/relationships/hyperlink" Target="http://www.mastro.narod.ru/starfinder.html" TargetMode="External"/><Relationship Id="rId391" Type="http://schemas.openxmlformats.org/officeDocument/2006/relationships/image" Target="media/image257.jpeg"/><Relationship Id="rId405" Type="http://schemas.openxmlformats.org/officeDocument/2006/relationships/image" Target="media/image267.jpeg"/><Relationship Id="rId230" Type="http://schemas.openxmlformats.org/officeDocument/2006/relationships/image" Target="media/image144.jpeg"/><Relationship Id="rId251" Type="http://schemas.openxmlformats.org/officeDocument/2006/relationships/image" Target="media/image157.jpeg"/><Relationship Id="rId25" Type="http://schemas.openxmlformats.org/officeDocument/2006/relationships/hyperlink" Target="http://www.mastro.narod.ru/omc_4lop.html" TargetMode="External"/><Relationship Id="rId46" Type="http://schemas.openxmlformats.org/officeDocument/2006/relationships/image" Target="media/image7.jpeg"/><Relationship Id="rId67" Type="http://schemas.openxmlformats.org/officeDocument/2006/relationships/image" Target="media/image24.jpeg"/><Relationship Id="rId272" Type="http://schemas.openxmlformats.org/officeDocument/2006/relationships/hyperlink" Target="http://www.mastro.narod.ru/lop.html" TargetMode="External"/><Relationship Id="rId293" Type="http://schemas.openxmlformats.org/officeDocument/2006/relationships/image" Target="media/image182.gif"/><Relationship Id="rId307" Type="http://schemas.openxmlformats.org/officeDocument/2006/relationships/image" Target="media/image189.gif"/><Relationship Id="rId328" Type="http://schemas.openxmlformats.org/officeDocument/2006/relationships/image" Target="media/image210.gif"/><Relationship Id="rId349" Type="http://schemas.openxmlformats.org/officeDocument/2006/relationships/image" Target="media/image222.jpeg"/><Relationship Id="rId88" Type="http://schemas.openxmlformats.org/officeDocument/2006/relationships/image" Target="media/image45.jpeg"/><Relationship Id="rId111" Type="http://schemas.openxmlformats.org/officeDocument/2006/relationships/image" Target="media/image68.jpeg"/><Relationship Id="rId132" Type="http://schemas.openxmlformats.org/officeDocument/2006/relationships/image" Target="media/image85.jpeg"/><Relationship Id="rId153" Type="http://schemas.openxmlformats.org/officeDocument/2006/relationships/hyperlink" Target="http://www.mastro.narod.ru/paral_treug.html" TargetMode="External"/><Relationship Id="rId174" Type="http://schemas.openxmlformats.org/officeDocument/2006/relationships/image" Target="media/image113.gif"/><Relationship Id="rId195" Type="http://schemas.openxmlformats.org/officeDocument/2006/relationships/image" Target="media/image123.jpeg"/><Relationship Id="rId209" Type="http://schemas.openxmlformats.org/officeDocument/2006/relationships/image" Target="media/image137.gif"/><Relationship Id="rId360" Type="http://schemas.openxmlformats.org/officeDocument/2006/relationships/image" Target="media/image233.gif"/><Relationship Id="rId381" Type="http://schemas.openxmlformats.org/officeDocument/2006/relationships/image" Target="media/image247.gif"/><Relationship Id="rId220" Type="http://schemas.openxmlformats.org/officeDocument/2006/relationships/hyperlink" Target="http://www.mastro.narod.ru/as_bissektrisa.html" TargetMode="External"/><Relationship Id="rId241" Type="http://schemas.openxmlformats.org/officeDocument/2006/relationships/hyperlink" Target="http://www.mastro.narod.ru/oms_sv.html" TargetMode="External"/><Relationship Id="rId15" Type="http://schemas.openxmlformats.org/officeDocument/2006/relationships/hyperlink" Target="http://www.mastro.narod.ru/oc_ho.html" TargetMode="External"/><Relationship Id="rId36" Type="http://schemas.openxmlformats.org/officeDocument/2006/relationships/image" Target="media/image1.jpeg"/><Relationship Id="rId57" Type="http://schemas.openxmlformats.org/officeDocument/2006/relationships/image" Target="media/image16.gif"/><Relationship Id="rId262" Type="http://schemas.openxmlformats.org/officeDocument/2006/relationships/image" Target="media/image164.gif"/><Relationship Id="rId283" Type="http://schemas.openxmlformats.org/officeDocument/2006/relationships/hyperlink" Target="http://www.mastro.narod.ru/omc_88.html" TargetMode="External"/><Relationship Id="rId318" Type="http://schemas.openxmlformats.org/officeDocument/2006/relationships/image" Target="media/image200.gif"/><Relationship Id="rId339" Type="http://schemas.openxmlformats.org/officeDocument/2006/relationships/image" Target="media/image212.jpeg"/><Relationship Id="rId78" Type="http://schemas.openxmlformats.org/officeDocument/2006/relationships/image" Target="media/image35.jpeg"/><Relationship Id="rId99" Type="http://schemas.openxmlformats.org/officeDocument/2006/relationships/image" Target="media/image56.gif"/><Relationship Id="rId101" Type="http://schemas.openxmlformats.org/officeDocument/2006/relationships/image" Target="media/image58.jpeg"/><Relationship Id="rId122" Type="http://schemas.openxmlformats.org/officeDocument/2006/relationships/image" Target="media/image76.gif"/><Relationship Id="rId143" Type="http://schemas.openxmlformats.org/officeDocument/2006/relationships/image" Target="media/image95.jpeg"/><Relationship Id="rId164" Type="http://schemas.openxmlformats.org/officeDocument/2006/relationships/hyperlink" Target="http://www.mastro.narod.ru/dif_formuly.html" TargetMode="External"/><Relationship Id="rId185" Type="http://schemas.openxmlformats.org/officeDocument/2006/relationships/image" Target="media/image117.gif"/><Relationship Id="rId350" Type="http://schemas.openxmlformats.org/officeDocument/2006/relationships/image" Target="media/image223.jpeg"/><Relationship Id="rId371" Type="http://schemas.openxmlformats.org/officeDocument/2006/relationships/hyperlink" Target="http://www.mastro.narod.ru/starfinder.html" TargetMode="External"/><Relationship Id="rId406" Type="http://schemas.openxmlformats.org/officeDocument/2006/relationships/image" Target="media/image268.jpeg"/><Relationship Id="rId9" Type="http://schemas.openxmlformats.org/officeDocument/2006/relationships/hyperlink" Target="http://www.mastro.narod.ru/zakony.html" TargetMode="External"/><Relationship Id="rId210" Type="http://schemas.openxmlformats.org/officeDocument/2006/relationships/hyperlink" Target="http://www.mastro.narod.ru/omc_4lop.html" TargetMode="External"/><Relationship Id="rId392" Type="http://schemas.openxmlformats.org/officeDocument/2006/relationships/image" Target="media/image258.jpeg"/><Relationship Id="rId26" Type="http://schemas.openxmlformats.org/officeDocument/2006/relationships/hyperlink" Target="http://www.mastro.narod.ru/omc_sun.html" TargetMode="External"/><Relationship Id="rId231" Type="http://schemas.openxmlformats.org/officeDocument/2006/relationships/hyperlink" Target="http://www.mastro.narod.ru/lop.html" TargetMode="External"/><Relationship Id="rId252" Type="http://schemas.openxmlformats.org/officeDocument/2006/relationships/image" Target="media/image158.gif"/><Relationship Id="rId273" Type="http://schemas.openxmlformats.org/officeDocument/2006/relationships/hyperlink" Target="http://www.mastro.narod.ru/latmer.html" TargetMode="External"/><Relationship Id="rId294" Type="http://schemas.openxmlformats.org/officeDocument/2006/relationships/hyperlink" Target="http://www.mastro.narod.ru/starglobe.html" TargetMode="External"/><Relationship Id="rId308" Type="http://schemas.openxmlformats.org/officeDocument/2006/relationships/image" Target="media/image190.jpeg"/><Relationship Id="rId329" Type="http://schemas.openxmlformats.org/officeDocument/2006/relationships/hyperlink" Target="http://www.mastro.narod.ru/sextant.html" TargetMode="External"/><Relationship Id="rId47" Type="http://schemas.openxmlformats.org/officeDocument/2006/relationships/image" Target="media/image8.gif"/><Relationship Id="rId68" Type="http://schemas.openxmlformats.org/officeDocument/2006/relationships/image" Target="media/image25.gif"/><Relationship Id="rId89" Type="http://schemas.openxmlformats.org/officeDocument/2006/relationships/image" Target="media/image46.jpeg"/><Relationship Id="rId112" Type="http://schemas.openxmlformats.org/officeDocument/2006/relationships/image" Target="media/image69.jpeg"/><Relationship Id="rId133" Type="http://schemas.openxmlformats.org/officeDocument/2006/relationships/image" Target="media/image86.jpeg"/><Relationship Id="rId154" Type="http://schemas.openxmlformats.org/officeDocument/2006/relationships/image" Target="media/image101.gif"/><Relationship Id="rId175" Type="http://schemas.openxmlformats.org/officeDocument/2006/relationships/image" Target="media/image114.gif"/><Relationship Id="rId340" Type="http://schemas.openxmlformats.org/officeDocument/2006/relationships/image" Target="media/image213.jpeg"/><Relationship Id="rId361" Type="http://schemas.openxmlformats.org/officeDocument/2006/relationships/image" Target="media/image234.gif"/><Relationship Id="rId196" Type="http://schemas.openxmlformats.org/officeDocument/2006/relationships/image" Target="media/image124.gif"/><Relationship Id="rId200" Type="http://schemas.openxmlformats.org/officeDocument/2006/relationships/image" Target="media/image128.gif"/><Relationship Id="rId382" Type="http://schemas.openxmlformats.org/officeDocument/2006/relationships/image" Target="media/image248.jpeg"/><Relationship Id="rId16" Type="http://schemas.openxmlformats.org/officeDocument/2006/relationships/hyperlink" Target="http://www.mastro.narod.ru/dgk.html" TargetMode="External"/><Relationship Id="rId221" Type="http://schemas.openxmlformats.org/officeDocument/2006/relationships/image" Target="media/image139.jpeg"/><Relationship Id="rId242" Type="http://schemas.openxmlformats.org/officeDocument/2006/relationships/hyperlink" Target="http://www.mastro.narod.ru/oms_88.html" TargetMode="External"/><Relationship Id="rId263" Type="http://schemas.openxmlformats.org/officeDocument/2006/relationships/image" Target="media/image165.gif"/><Relationship Id="rId284" Type="http://schemas.openxmlformats.org/officeDocument/2006/relationships/hyperlink" Target="http://www.mastro.narod.ru/omc_88.html" TargetMode="External"/><Relationship Id="rId319" Type="http://schemas.openxmlformats.org/officeDocument/2006/relationships/image" Target="media/image201.gif"/><Relationship Id="rId37" Type="http://schemas.openxmlformats.org/officeDocument/2006/relationships/image" Target="media/image2.jpeg"/><Relationship Id="rId58" Type="http://schemas.openxmlformats.org/officeDocument/2006/relationships/image" Target="media/image17.gif"/><Relationship Id="rId79" Type="http://schemas.openxmlformats.org/officeDocument/2006/relationships/image" Target="media/image36.jpeg"/><Relationship Id="rId102" Type="http://schemas.openxmlformats.org/officeDocument/2006/relationships/image" Target="media/image59.jpeg"/><Relationship Id="rId123" Type="http://schemas.openxmlformats.org/officeDocument/2006/relationships/image" Target="media/image77.gif"/><Relationship Id="rId144" Type="http://schemas.openxmlformats.org/officeDocument/2006/relationships/image" Target="media/image96.jpeg"/><Relationship Id="rId330" Type="http://schemas.openxmlformats.org/officeDocument/2006/relationships/hyperlink" Target="http://www.mastro.narod.ru/sextant.html" TargetMode="External"/><Relationship Id="rId90" Type="http://schemas.openxmlformats.org/officeDocument/2006/relationships/image" Target="media/image47.jpeg"/><Relationship Id="rId165" Type="http://schemas.openxmlformats.org/officeDocument/2006/relationships/image" Target="media/image105.gif"/><Relationship Id="rId186" Type="http://schemas.openxmlformats.org/officeDocument/2006/relationships/image" Target="media/image118.gif"/><Relationship Id="rId351" Type="http://schemas.openxmlformats.org/officeDocument/2006/relationships/image" Target="media/image224.jpeg"/><Relationship Id="rId372" Type="http://schemas.openxmlformats.org/officeDocument/2006/relationships/hyperlink" Target="http://www.mastro.narod.ru/starfinder.html" TargetMode="External"/><Relationship Id="rId393" Type="http://schemas.openxmlformats.org/officeDocument/2006/relationships/image" Target="media/image259.jpeg"/><Relationship Id="rId407" Type="http://schemas.openxmlformats.org/officeDocument/2006/relationships/image" Target="media/image269.jpeg"/><Relationship Id="rId211" Type="http://schemas.openxmlformats.org/officeDocument/2006/relationships/hyperlink" Target="http://www.mastro.narod.ru/omc_4lop.html" TargetMode="External"/><Relationship Id="rId232" Type="http://schemas.openxmlformats.org/officeDocument/2006/relationships/image" Target="media/image145.jpeg"/><Relationship Id="rId253" Type="http://schemas.openxmlformats.org/officeDocument/2006/relationships/image" Target="media/image159.gif"/><Relationship Id="rId274" Type="http://schemas.openxmlformats.org/officeDocument/2006/relationships/image" Target="media/image170.jpeg"/><Relationship Id="rId295" Type="http://schemas.openxmlformats.org/officeDocument/2006/relationships/hyperlink" Target="http://www.mastro.narod.ru/starglobe.html" TargetMode="External"/><Relationship Id="rId309" Type="http://schemas.openxmlformats.org/officeDocument/2006/relationships/image" Target="media/image191.gif"/><Relationship Id="rId27" Type="http://schemas.openxmlformats.org/officeDocument/2006/relationships/hyperlink" Target="http://www.mastro.narod.ru/latmer.html" TargetMode="External"/><Relationship Id="rId48" Type="http://schemas.openxmlformats.org/officeDocument/2006/relationships/hyperlink" Target="http://www.mastro.narod.ru/dif_formuly.html" TargetMode="External"/><Relationship Id="rId69" Type="http://schemas.openxmlformats.org/officeDocument/2006/relationships/image" Target="media/image26.gif"/><Relationship Id="rId113" Type="http://schemas.openxmlformats.org/officeDocument/2006/relationships/hyperlink" Target="http://www.mastro.narod.ru/dif_formuly.html" TargetMode="External"/><Relationship Id="rId134" Type="http://schemas.openxmlformats.org/officeDocument/2006/relationships/image" Target="media/image87.jpeg"/><Relationship Id="rId320" Type="http://schemas.openxmlformats.org/officeDocument/2006/relationships/image" Target="media/image202.gif"/><Relationship Id="rId80" Type="http://schemas.openxmlformats.org/officeDocument/2006/relationships/image" Target="media/image37.jpeg"/><Relationship Id="rId155" Type="http://schemas.openxmlformats.org/officeDocument/2006/relationships/hyperlink" Target="http://www.mastro.narod.ru/lop.html" TargetMode="External"/><Relationship Id="rId176" Type="http://schemas.openxmlformats.org/officeDocument/2006/relationships/image" Target="media/image115.gif"/><Relationship Id="rId197" Type="http://schemas.openxmlformats.org/officeDocument/2006/relationships/image" Target="media/image125.jpeg"/><Relationship Id="rId341" Type="http://schemas.openxmlformats.org/officeDocument/2006/relationships/image" Target="media/image214.jpeg"/><Relationship Id="rId362" Type="http://schemas.openxmlformats.org/officeDocument/2006/relationships/image" Target="media/image235.gif"/><Relationship Id="rId383" Type="http://schemas.openxmlformats.org/officeDocument/2006/relationships/image" Target="media/image249.gif"/><Relationship Id="rId201" Type="http://schemas.openxmlformats.org/officeDocument/2006/relationships/image" Target="media/image129.jpeg"/><Relationship Id="rId222" Type="http://schemas.openxmlformats.org/officeDocument/2006/relationships/image" Target="media/image140.jpeg"/><Relationship Id="rId243" Type="http://schemas.openxmlformats.org/officeDocument/2006/relationships/hyperlink" Target="http://www.mastro.narod.ru/latmer.html" TargetMode="External"/><Relationship Id="rId264" Type="http://schemas.openxmlformats.org/officeDocument/2006/relationships/image" Target="media/image166.jpeg"/><Relationship Id="rId285" Type="http://schemas.openxmlformats.org/officeDocument/2006/relationships/hyperlink" Target="http://www.mastro.narod.ru/omc_88.html" TargetMode="External"/><Relationship Id="rId17" Type="http://schemas.openxmlformats.org/officeDocument/2006/relationships/hyperlink" Target="http://www.mastro.narod.ru/metod_t.html" TargetMode="External"/><Relationship Id="rId38" Type="http://schemas.openxmlformats.org/officeDocument/2006/relationships/image" Target="media/image3.jpeg"/><Relationship Id="rId59" Type="http://schemas.openxmlformats.org/officeDocument/2006/relationships/image" Target="media/image18.gif"/><Relationship Id="rId103" Type="http://schemas.openxmlformats.org/officeDocument/2006/relationships/image" Target="media/image60.gif"/><Relationship Id="rId124" Type="http://schemas.openxmlformats.org/officeDocument/2006/relationships/image" Target="media/image78.jpeg"/><Relationship Id="rId310" Type="http://schemas.openxmlformats.org/officeDocument/2006/relationships/image" Target="media/image192.gif"/><Relationship Id="rId70" Type="http://schemas.openxmlformats.org/officeDocument/2006/relationships/image" Target="media/image27.gif"/><Relationship Id="rId91" Type="http://schemas.openxmlformats.org/officeDocument/2006/relationships/image" Target="media/image48.jpeg"/><Relationship Id="rId145" Type="http://schemas.openxmlformats.org/officeDocument/2006/relationships/image" Target="media/image97.gif"/><Relationship Id="rId166" Type="http://schemas.openxmlformats.org/officeDocument/2006/relationships/image" Target="media/image106.gif"/><Relationship Id="rId187" Type="http://schemas.openxmlformats.org/officeDocument/2006/relationships/image" Target="media/image119.jpeg"/><Relationship Id="rId331" Type="http://schemas.openxmlformats.org/officeDocument/2006/relationships/hyperlink" Target="http://www.mastro.narod.ru/sextant.html" TargetMode="External"/><Relationship Id="rId352" Type="http://schemas.openxmlformats.org/officeDocument/2006/relationships/image" Target="media/image225.jpeg"/><Relationship Id="rId373" Type="http://schemas.openxmlformats.org/officeDocument/2006/relationships/image" Target="media/image239.jpeg"/><Relationship Id="rId394" Type="http://schemas.openxmlformats.org/officeDocument/2006/relationships/image" Target="media/image260.jpeg"/><Relationship Id="rId408" Type="http://schemas.openxmlformats.org/officeDocument/2006/relationships/image" Target="media/image270.jpeg"/><Relationship Id="rId1" Type="http://schemas.openxmlformats.org/officeDocument/2006/relationships/numbering" Target="numbering.xml"/><Relationship Id="rId212" Type="http://schemas.openxmlformats.org/officeDocument/2006/relationships/hyperlink" Target="http://www.mastro.narod.ru/omc_4lop.html" TargetMode="External"/><Relationship Id="rId233" Type="http://schemas.openxmlformats.org/officeDocument/2006/relationships/image" Target="media/image146.gif"/><Relationship Id="rId254" Type="http://schemas.openxmlformats.org/officeDocument/2006/relationships/image" Target="media/image160.jpeg"/><Relationship Id="rId28" Type="http://schemas.openxmlformats.org/officeDocument/2006/relationships/hyperlink" Target="http://www.mastro.narod.ru/lat_hmax.html" TargetMode="External"/><Relationship Id="rId49" Type="http://schemas.openxmlformats.org/officeDocument/2006/relationships/image" Target="media/image9.gif"/><Relationship Id="rId114" Type="http://schemas.openxmlformats.org/officeDocument/2006/relationships/image" Target="media/image70.gif"/><Relationship Id="rId275" Type="http://schemas.openxmlformats.org/officeDocument/2006/relationships/hyperlink" Target="http://www.mastro.narod.ru/lat_hmax.html" TargetMode="External"/><Relationship Id="rId296" Type="http://schemas.openxmlformats.org/officeDocument/2006/relationships/hyperlink" Target="http://www.mastro.narod.ru/starglobe.html" TargetMode="External"/><Relationship Id="rId300" Type="http://schemas.openxmlformats.org/officeDocument/2006/relationships/hyperlink" Target="http://www.mastro.narod.ru/starglobe.html" TargetMode="External"/><Relationship Id="rId60" Type="http://schemas.openxmlformats.org/officeDocument/2006/relationships/image" Target="media/image19.gif"/><Relationship Id="rId81" Type="http://schemas.openxmlformats.org/officeDocument/2006/relationships/image" Target="media/image38.jpeg"/><Relationship Id="rId135" Type="http://schemas.openxmlformats.org/officeDocument/2006/relationships/image" Target="media/image88.gif"/><Relationship Id="rId156" Type="http://schemas.openxmlformats.org/officeDocument/2006/relationships/hyperlink" Target="http://www.mastro.narod.ru/oms_88.html" TargetMode="External"/><Relationship Id="rId177" Type="http://schemas.openxmlformats.org/officeDocument/2006/relationships/hyperlink" Target="http://www.mastro.narod.ru/omc_2lop.html" TargetMode="External"/><Relationship Id="rId198" Type="http://schemas.openxmlformats.org/officeDocument/2006/relationships/image" Target="media/image126.jpeg"/><Relationship Id="rId321" Type="http://schemas.openxmlformats.org/officeDocument/2006/relationships/image" Target="media/image203.gif"/><Relationship Id="rId342" Type="http://schemas.openxmlformats.org/officeDocument/2006/relationships/image" Target="media/image215.jpeg"/><Relationship Id="rId363" Type="http://schemas.openxmlformats.org/officeDocument/2006/relationships/image" Target="media/image236.jpeg"/><Relationship Id="rId384" Type="http://schemas.openxmlformats.org/officeDocument/2006/relationships/image" Target="media/image250.gif"/><Relationship Id="rId202" Type="http://schemas.openxmlformats.org/officeDocument/2006/relationships/image" Target="media/image130.jpeg"/><Relationship Id="rId223" Type="http://schemas.openxmlformats.org/officeDocument/2006/relationships/image" Target="media/image141.jpeg"/><Relationship Id="rId244" Type="http://schemas.openxmlformats.org/officeDocument/2006/relationships/hyperlink" Target="http://www.mastro.narod.ru/latmer.html" TargetMode="External"/><Relationship Id="rId18" Type="http://schemas.openxmlformats.org/officeDocument/2006/relationships/hyperlink" Target="http://www.mastro.narod.ru/metod_h.html" TargetMode="External"/><Relationship Id="rId39" Type="http://schemas.openxmlformats.org/officeDocument/2006/relationships/image" Target="media/image4.gif"/><Relationship Id="rId265" Type="http://schemas.openxmlformats.org/officeDocument/2006/relationships/image" Target="media/image167.gif"/><Relationship Id="rId286" Type="http://schemas.openxmlformats.org/officeDocument/2006/relationships/hyperlink" Target="http://www.mastro.narod.ru/lop.html" TargetMode="External"/><Relationship Id="rId50" Type="http://schemas.openxmlformats.org/officeDocument/2006/relationships/image" Target="media/image10.gif"/><Relationship Id="rId104" Type="http://schemas.openxmlformats.org/officeDocument/2006/relationships/image" Target="media/image61.gif"/><Relationship Id="rId125" Type="http://schemas.openxmlformats.org/officeDocument/2006/relationships/image" Target="media/image79.gif"/><Relationship Id="rId146" Type="http://schemas.openxmlformats.org/officeDocument/2006/relationships/image" Target="media/image98.gif"/><Relationship Id="rId167" Type="http://schemas.openxmlformats.org/officeDocument/2006/relationships/image" Target="media/image107.gif"/><Relationship Id="rId188" Type="http://schemas.openxmlformats.org/officeDocument/2006/relationships/image" Target="media/image120.gif"/><Relationship Id="rId311" Type="http://schemas.openxmlformats.org/officeDocument/2006/relationships/image" Target="media/image193.jpeg"/><Relationship Id="rId332" Type="http://schemas.openxmlformats.org/officeDocument/2006/relationships/hyperlink" Target="http://www.mastro.narod.ru/sextant.html" TargetMode="External"/><Relationship Id="rId353" Type="http://schemas.openxmlformats.org/officeDocument/2006/relationships/image" Target="media/image226.jpeg"/><Relationship Id="rId374" Type="http://schemas.openxmlformats.org/officeDocument/2006/relationships/image" Target="media/image240.jpeg"/><Relationship Id="rId395" Type="http://schemas.openxmlformats.org/officeDocument/2006/relationships/image" Target="media/image261.gif"/><Relationship Id="rId409" Type="http://schemas.openxmlformats.org/officeDocument/2006/relationships/image" Target="media/image271.jpeg"/><Relationship Id="rId71" Type="http://schemas.openxmlformats.org/officeDocument/2006/relationships/image" Target="media/image28.jpeg"/><Relationship Id="rId92" Type="http://schemas.openxmlformats.org/officeDocument/2006/relationships/image" Target="media/image49.jpeg"/><Relationship Id="rId213" Type="http://schemas.openxmlformats.org/officeDocument/2006/relationships/hyperlink" Target="http://www.mastro.narod.ru/omc_4lop.html" TargetMode="External"/><Relationship Id="rId234" Type="http://schemas.openxmlformats.org/officeDocument/2006/relationships/image" Target="media/image147.gif"/><Relationship Id="rId2" Type="http://schemas.openxmlformats.org/officeDocument/2006/relationships/styles" Target="styles.xml"/><Relationship Id="rId29" Type="http://schemas.openxmlformats.org/officeDocument/2006/relationships/hyperlink" Target="http://www.mastro.narod.ru/lat_pol.html" TargetMode="External"/><Relationship Id="rId255" Type="http://schemas.openxmlformats.org/officeDocument/2006/relationships/image" Target="media/image161.gif"/><Relationship Id="rId276" Type="http://schemas.openxmlformats.org/officeDocument/2006/relationships/image" Target="media/image171.jpeg"/><Relationship Id="rId297" Type="http://schemas.openxmlformats.org/officeDocument/2006/relationships/hyperlink" Target="http://www.mastro.narod.ru/starglobe.html" TargetMode="External"/><Relationship Id="rId40" Type="http://schemas.openxmlformats.org/officeDocument/2006/relationships/image" Target="media/image5.gif"/><Relationship Id="rId115" Type="http://schemas.openxmlformats.org/officeDocument/2006/relationships/hyperlink" Target="javascript:window.open('ctg.html','example','scrollbars,resizable=no,width=800,height=150');void(0);" TargetMode="External"/><Relationship Id="rId136" Type="http://schemas.openxmlformats.org/officeDocument/2006/relationships/image" Target="media/image89.jpeg"/><Relationship Id="rId157" Type="http://schemas.openxmlformats.org/officeDocument/2006/relationships/hyperlink" Target="http://www.mastro.narod.ru/lop.html" TargetMode="External"/><Relationship Id="rId178" Type="http://schemas.openxmlformats.org/officeDocument/2006/relationships/hyperlink" Target="http://www.mastro.narod.ru/omc_2lop.html" TargetMode="External"/><Relationship Id="rId301" Type="http://schemas.openxmlformats.org/officeDocument/2006/relationships/image" Target="media/image183.jpeg"/><Relationship Id="rId322" Type="http://schemas.openxmlformats.org/officeDocument/2006/relationships/image" Target="media/image204.jpeg"/><Relationship Id="rId343" Type="http://schemas.openxmlformats.org/officeDocument/2006/relationships/image" Target="media/image216.jpeg"/><Relationship Id="rId364" Type="http://schemas.openxmlformats.org/officeDocument/2006/relationships/image" Target="media/image237.jpeg"/><Relationship Id="rId61" Type="http://schemas.openxmlformats.org/officeDocument/2006/relationships/hyperlink" Target="http://www.mastro.narod.ru/zakony.html" TargetMode="External"/><Relationship Id="rId82" Type="http://schemas.openxmlformats.org/officeDocument/2006/relationships/image" Target="media/image39.gif"/><Relationship Id="rId199" Type="http://schemas.openxmlformats.org/officeDocument/2006/relationships/image" Target="media/image127.jpeg"/><Relationship Id="rId203" Type="http://schemas.openxmlformats.org/officeDocument/2006/relationships/image" Target="media/image131.jpeg"/><Relationship Id="rId385" Type="http://schemas.openxmlformats.org/officeDocument/2006/relationships/image" Target="media/image251.gif"/><Relationship Id="rId19" Type="http://schemas.openxmlformats.org/officeDocument/2006/relationships/hyperlink" Target="http://www.mastro.narod.ru/metod_h_t.html" TargetMode="External"/><Relationship Id="rId224" Type="http://schemas.openxmlformats.org/officeDocument/2006/relationships/image" Target="media/image142.jpeg"/><Relationship Id="rId245" Type="http://schemas.openxmlformats.org/officeDocument/2006/relationships/hyperlink" Target="http://www.mastro.narod.ru/latmer.html" TargetMode="External"/><Relationship Id="rId266" Type="http://schemas.openxmlformats.org/officeDocument/2006/relationships/image" Target="media/image168.jpeg"/><Relationship Id="rId287" Type="http://schemas.openxmlformats.org/officeDocument/2006/relationships/hyperlink" Target="http://www.mastro.narod.ru/prin_omc.html" TargetMode="External"/><Relationship Id="rId410" Type="http://schemas.openxmlformats.org/officeDocument/2006/relationships/image" Target="media/image272.jpeg"/><Relationship Id="rId30" Type="http://schemas.openxmlformats.org/officeDocument/2006/relationships/hyperlink" Target="http://www.mastro.narod.ru/omc_sv.html" TargetMode="External"/><Relationship Id="rId105" Type="http://schemas.openxmlformats.org/officeDocument/2006/relationships/image" Target="media/image62.gif"/><Relationship Id="rId126" Type="http://schemas.openxmlformats.org/officeDocument/2006/relationships/image" Target="media/image80.jpeg"/><Relationship Id="rId147" Type="http://schemas.openxmlformats.org/officeDocument/2006/relationships/image" Target="media/image99.gif"/><Relationship Id="rId168" Type="http://schemas.openxmlformats.org/officeDocument/2006/relationships/image" Target="media/image108.jpeg"/><Relationship Id="rId312" Type="http://schemas.openxmlformats.org/officeDocument/2006/relationships/image" Target="media/image194.gif"/><Relationship Id="rId333" Type="http://schemas.openxmlformats.org/officeDocument/2006/relationships/hyperlink" Target="http://www.mastro.narod.ru/sextant.html" TargetMode="External"/><Relationship Id="rId354" Type="http://schemas.openxmlformats.org/officeDocument/2006/relationships/image" Target="media/image227.jpeg"/><Relationship Id="rId51" Type="http://schemas.openxmlformats.org/officeDocument/2006/relationships/image" Target="media/image11.gif"/><Relationship Id="rId72" Type="http://schemas.openxmlformats.org/officeDocument/2006/relationships/image" Target="media/image29.gif"/><Relationship Id="rId93" Type="http://schemas.openxmlformats.org/officeDocument/2006/relationships/image" Target="media/image50.jpeg"/><Relationship Id="rId189" Type="http://schemas.openxmlformats.org/officeDocument/2006/relationships/image" Target="media/image121.gif"/><Relationship Id="rId375" Type="http://schemas.openxmlformats.org/officeDocument/2006/relationships/image" Target="media/image241.jpeg"/><Relationship Id="rId396" Type="http://schemas.openxmlformats.org/officeDocument/2006/relationships/image" Target="media/image262.gif"/><Relationship Id="rId3" Type="http://schemas.openxmlformats.org/officeDocument/2006/relationships/settings" Target="settings.xml"/><Relationship Id="rId214" Type="http://schemas.openxmlformats.org/officeDocument/2006/relationships/hyperlink" Target="http://www.mastro.narod.ru/omc_4lop.html" TargetMode="External"/><Relationship Id="rId235" Type="http://schemas.openxmlformats.org/officeDocument/2006/relationships/hyperlink" Target="http://www.mastro.narod.ru/dif_formuly.html" TargetMode="External"/><Relationship Id="rId256" Type="http://schemas.openxmlformats.org/officeDocument/2006/relationships/image" Target="media/image162.jpeg"/><Relationship Id="rId277" Type="http://schemas.openxmlformats.org/officeDocument/2006/relationships/image" Target="media/image172.gif"/><Relationship Id="rId298" Type="http://schemas.openxmlformats.org/officeDocument/2006/relationships/hyperlink" Target="http://www.mastro.narod.ru/starglobe.html" TargetMode="External"/><Relationship Id="rId400" Type="http://schemas.openxmlformats.org/officeDocument/2006/relationships/hyperlink" Target="http://www.mastro.narod.ru/chronometer.html" TargetMode="External"/><Relationship Id="rId116" Type="http://schemas.openxmlformats.org/officeDocument/2006/relationships/hyperlink" Target="http://www.mastro.narod.ru/paral_treyg.html" TargetMode="External"/><Relationship Id="rId137" Type="http://schemas.openxmlformats.org/officeDocument/2006/relationships/image" Target="media/image90.gif"/><Relationship Id="rId158" Type="http://schemas.openxmlformats.org/officeDocument/2006/relationships/hyperlink" Target="http://www.mastro.narod.ru/lop.html" TargetMode="External"/><Relationship Id="rId302" Type="http://schemas.openxmlformats.org/officeDocument/2006/relationships/image" Target="media/image184.gif"/><Relationship Id="rId323" Type="http://schemas.openxmlformats.org/officeDocument/2006/relationships/image" Target="media/image205.jpeg"/><Relationship Id="rId344" Type="http://schemas.openxmlformats.org/officeDocument/2006/relationships/image" Target="media/image217.jpeg"/><Relationship Id="rId20" Type="http://schemas.openxmlformats.org/officeDocument/2006/relationships/hyperlink" Target="http://www.mastro.narod.ru/prin_omc.html" TargetMode="External"/><Relationship Id="rId41" Type="http://schemas.openxmlformats.org/officeDocument/2006/relationships/image" Target="media/image6.jpeg"/><Relationship Id="rId62" Type="http://schemas.openxmlformats.org/officeDocument/2006/relationships/hyperlink" Target="http://www.mastro.narod.ru/zakony.html" TargetMode="External"/><Relationship Id="rId83" Type="http://schemas.openxmlformats.org/officeDocument/2006/relationships/image" Target="media/image40.jpeg"/><Relationship Id="rId179" Type="http://schemas.openxmlformats.org/officeDocument/2006/relationships/hyperlink" Target="http://www.mastro.narod.ru/omc_2lop.html" TargetMode="External"/><Relationship Id="rId365" Type="http://schemas.openxmlformats.org/officeDocument/2006/relationships/image" Target="media/image238.jpeg"/><Relationship Id="rId386" Type="http://schemas.openxmlformats.org/officeDocument/2006/relationships/image" Target="media/image252.jpeg"/><Relationship Id="rId190" Type="http://schemas.openxmlformats.org/officeDocument/2006/relationships/hyperlink" Target="http://www.mastro.narod.ru/as_bissektrisa.html" TargetMode="External"/><Relationship Id="rId204" Type="http://schemas.openxmlformats.org/officeDocument/2006/relationships/image" Target="media/image132.jpeg"/><Relationship Id="rId225" Type="http://schemas.openxmlformats.org/officeDocument/2006/relationships/hyperlink" Target="http://www.mastro.narod.ru/omc_sun.html" TargetMode="External"/><Relationship Id="rId246" Type="http://schemas.openxmlformats.org/officeDocument/2006/relationships/image" Target="media/image152.jpeg"/><Relationship Id="rId267" Type="http://schemas.openxmlformats.org/officeDocument/2006/relationships/image" Target="media/image169.jpeg"/><Relationship Id="rId288" Type="http://schemas.openxmlformats.org/officeDocument/2006/relationships/image" Target="media/image177.jpeg"/><Relationship Id="rId411" Type="http://schemas.openxmlformats.org/officeDocument/2006/relationships/image" Target="media/image273.gif"/><Relationship Id="rId106" Type="http://schemas.openxmlformats.org/officeDocument/2006/relationships/image" Target="media/image63.gif"/><Relationship Id="rId127" Type="http://schemas.openxmlformats.org/officeDocument/2006/relationships/hyperlink" Target="javascript:window.open('cos.html','example','scrollbars=no,resizable=no,width=700,height=150');void(0);" TargetMode="External"/><Relationship Id="rId313" Type="http://schemas.openxmlformats.org/officeDocument/2006/relationships/image" Target="media/image195.gif"/><Relationship Id="rId10" Type="http://schemas.openxmlformats.org/officeDocument/2006/relationships/hyperlink" Target="http://www.mastro.narod.ru/ekliptica.html" TargetMode="External"/><Relationship Id="rId31" Type="http://schemas.openxmlformats.org/officeDocument/2006/relationships/hyperlink" Target="http://www.mastro.narod.ru/omc_88.html" TargetMode="External"/><Relationship Id="rId52" Type="http://schemas.openxmlformats.org/officeDocument/2006/relationships/hyperlink" Target="http://www.mastro.narod.ru/ekliptica.html" TargetMode="External"/><Relationship Id="rId73" Type="http://schemas.openxmlformats.org/officeDocument/2006/relationships/image" Target="media/image30.gif"/><Relationship Id="rId94" Type="http://schemas.openxmlformats.org/officeDocument/2006/relationships/image" Target="media/image51.gif"/><Relationship Id="rId148" Type="http://schemas.openxmlformats.org/officeDocument/2006/relationships/hyperlink" Target="javascript:window.open('ysl_dgk.html','example','scrollbars=no,resizable=no,width=700,height=595');void(0);" TargetMode="External"/><Relationship Id="rId169" Type="http://schemas.openxmlformats.org/officeDocument/2006/relationships/hyperlink" Target="http://www.mastro.narod.ru/lop.html" TargetMode="External"/><Relationship Id="rId334" Type="http://schemas.openxmlformats.org/officeDocument/2006/relationships/hyperlink" Target="http://www.mastro.narod.ru/sextant.html" TargetMode="External"/><Relationship Id="rId355" Type="http://schemas.openxmlformats.org/officeDocument/2006/relationships/image" Target="media/image228.jpeg"/><Relationship Id="rId376" Type="http://schemas.openxmlformats.org/officeDocument/2006/relationships/image" Target="media/image242.gif"/><Relationship Id="rId397" Type="http://schemas.openxmlformats.org/officeDocument/2006/relationships/hyperlink" Target="http://www.starpath.com/catalog/books/1831.htm" TargetMode="External"/><Relationship Id="rId4" Type="http://schemas.openxmlformats.org/officeDocument/2006/relationships/webSettings" Target="webSettings.xml"/><Relationship Id="rId180" Type="http://schemas.openxmlformats.org/officeDocument/2006/relationships/hyperlink" Target="http://www.mastro.narod.ru/omc_2lop.html" TargetMode="External"/><Relationship Id="rId215" Type="http://schemas.openxmlformats.org/officeDocument/2006/relationships/hyperlink" Target="javascript:window.open('omc_globus.html','example','scrollbars=no,resizable=no,width=700,height=295');void(0);" TargetMode="External"/><Relationship Id="rId236" Type="http://schemas.openxmlformats.org/officeDocument/2006/relationships/image" Target="media/image148.jpeg"/><Relationship Id="rId257" Type="http://schemas.openxmlformats.org/officeDocument/2006/relationships/hyperlink" Target="http://www.mastro.narod.ru/lat_pol.html" TargetMode="External"/><Relationship Id="rId278" Type="http://schemas.openxmlformats.org/officeDocument/2006/relationships/image" Target="media/image173.jpeg"/><Relationship Id="rId401" Type="http://schemas.openxmlformats.org/officeDocument/2006/relationships/image" Target="media/image263.jpeg"/><Relationship Id="rId303" Type="http://schemas.openxmlformats.org/officeDocument/2006/relationships/image" Target="media/image185.gif"/><Relationship Id="rId42" Type="http://schemas.openxmlformats.org/officeDocument/2006/relationships/hyperlink" Target="http://www.mastro.narod.ru/syst_koord.html" TargetMode="External"/><Relationship Id="rId84" Type="http://schemas.openxmlformats.org/officeDocument/2006/relationships/image" Target="media/image41.gif"/><Relationship Id="rId138" Type="http://schemas.openxmlformats.org/officeDocument/2006/relationships/image" Target="media/image91.gif"/><Relationship Id="rId345" Type="http://schemas.openxmlformats.org/officeDocument/2006/relationships/image" Target="media/image218.jpeg"/><Relationship Id="rId387" Type="http://schemas.openxmlformats.org/officeDocument/2006/relationships/image" Target="media/image253.gif"/><Relationship Id="rId191" Type="http://schemas.openxmlformats.org/officeDocument/2006/relationships/hyperlink" Target="http://www.mastro.narod.ru/as_bissektrisa.html" TargetMode="External"/><Relationship Id="rId205" Type="http://schemas.openxmlformats.org/officeDocument/2006/relationships/image" Target="media/image133.jpeg"/><Relationship Id="rId247" Type="http://schemas.openxmlformats.org/officeDocument/2006/relationships/image" Target="media/image153.gif"/><Relationship Id="rId412" Type="http://schemas.openxmlformats.org/officeDocument/2006/relationships/image" Target="media/image274.jpeg"/><Relationship Id="rId107" Type="http://schemas.openxmlformats.org/officeDocument/2006/relationships/image" Target="media/image64.jpeg"/><Relationship Id="rId289" Type="http://schemas.openxmlformats.org/officeDocument/2006/relationships/image" Target="media/image178.gif"/><Relationship Id="rId11" Type="http://schemas.openxmlformats.org/officeDocument/2006/relationships/hyperlink" Target="http://www.mastro.narod.ru/sun_earth.html" TargetMode="External"/><Relationship Id="rId53" Type="http://schemas.openxmlformats.org/officeDocument/2006/relationships/image" Target="media/image12.jpeg"/><Relationship Id="rId149" Type="http://schemas.openxmlformats.org/officeDocument/2006/relationships/hyperlink" Target="http://www.mastro.narod.ru/prin_omc.html" TargetMode="External"/><Relationship Id="rId314" Type="http://schemas.openxmlformats.org/officeDocument/2006/relationships/image" Target="media/image196.gif"/><Relationship Id="rId356" Type="http://schemas.openxmlformats.org/officeDocument/2006/relationships/image" Target="media/image229.jpeg"/><Relationship Id="rId398" Type="http://schemas.openxmlformats.org/officeDocument/2006/relationships/hyperlink" Target="http://www.mastro.narod.ru/chronometer.html" TargetMode="External"/><Relationship Id="rId95" Type="http://schemas.openxmlformats.org/officeDocument/2006/relationships/image" Target="media/image52.jpeg"/><Relationship Id="rId160" Type="http://schemas.openxmlformats.org/officeDocument/2006/relationships/hyperlink" Target="http://www.mastro.narod.ru/lop.html" TargetMode="External"/><Relationship Id="rId216" Type="http://schemas.openxmlformats.org/officeDocument/2006/relationships/hyperlink" Target="http://www.mastro.narod.ru/omc_2lop.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57</Pages>
  <Words>24890</Words>
  <Characters>141875</Characters>
  <Application>Microsoft Office Word</Application>
  <DocSecurity>0</DocSecurity>
  <Lines>1182</Lines>
  <Paragraphs>332</Paragraphs>
  <ScaleCrop>false</ScaleCrop>
  <Company/>
  <LinksUpToDate>false</LinksUpToDate>
  <CharactersWithSpaces>166433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39</cp:revision>
  <dcterms:created xsi:type="dcterms:W3CDTF">2008-12-06T05:09:00Z</dcterms:created>
  <dcterms:modified xsi:type="dcterms:W3CDTF">2009-04-29T18:02:00Z</dcterms:modified>
</cp:coreProperties>
</file>